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 w:line="240" w:lineRule="auto"/>
        <w:rPr>
          <w:rFonts w:ascii="Times New Roman" w:hAnsi="Times New Roman" w:eastAsia="Times New Roman" w:cs="Times New Roman"/>
          <w:sz w:val="6"/>
          <w:szCs w:val="6"/>
        </w:rPr>
      </w:pPr>
    </w:p>
    <w:p>
      <w:pPr>
        <w:spacing w:line="1161" w:lineRule="exact"/>
        <w:ind w:left="6694" w:right="0" w:firstLine="0"/>
        <w:rPr>
          <w:rFonts w:ascii="Times New Roman" w:hAnsi="Times New Roman" w:eastAsia="Times New Roman" w:cs="Times New Roman"/>
          <w:sz w:val="20"/>
          <w:szCs w:val="20"/>
        </w:rPr>
      </w:pPr>
      <w:r>
        <w:rPr>
          <w:rFonts w:ascii="Times New Roman" w:hAnsi="Times New Roman" w:eastAsia="Times New Roman" w:cs="Times New Roman"/>
          <w:position w:val="-22"/>
          <w:sz w:val="20"/>
          <w:szCs w:val="20"/>
        </w:rPr>
        <w:drawing>
          <wp:inline distT="0" distB="0" distL="0" distR="0">
            <wp:extent cx="1323975" cy="73723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9" cstate="print"/>
                    <a:stretch>
                      <a:fillRect/>
                    </a:stretch>
                  </pic:blipFill>
                  <pic:spPr>
                    <a:xfrm>
                      <a:off x="0" y="0"/>
                      <a:ext cx="1324181" cy="737616"/>
                    </a:xfrm>
                    <a:prstGeom prst="rect">
                      <a:avLst/>
                    </a:prstGeom>
                  </pic:spPr>
                </pic:pic>
              </a:graphicData>
            </a:graphic>
          </wp:inline>
        </w:drawing>
      </w:r>
    </w:p>
    <w:p>
      <w:pPr>
        <w:spacing w:before="11" w:line="240" w:lineRule="auto"/>
        <w:rPr>
          <w:rFonts w:ascii="Times New Roman" w:hAnsi="Times New Roman" w:eastAsia="Times New Roman" w:cs="Times New Roman"/>
          <w:sz w:val="8"/>
          <w:szCs w:val="8"/>
        </w:rPr>
      </w:pPr>
    </w:p>
    <w:p>
      <w:pPr>
        <w:spacing w:before="0" w:line="540" w:lineRule="exact"/>
        <w:ind w:left="0" w:right="352" w:firstLine="0"/>
        <w:jc w:val="right"/>
        <w:rPr>
          <w:rFonts w:ascii="宋体" w:hAnsi="宋体" w:eastAsia="宋体" w:cs="宋体"/>
          <w:sz w:val="44"/>
          <w:szCs w:val="44"/>
        </w:rPr>
      </w:pPr>
      <w:r>
        <w:rPr>
          <w:rFonts w:ascii="宋体" w:hAnsi="宋体" w:eastAsia="宋体" w:cs="宋体"/>
          <w:b/>
          <w:bCs/>
          <w:spacing w:val="-17"/>
          <w:w w:val="125"/>
          <w:sz w:val="44"/>
          <w:szCs w:val="44"/>
        </w:rPr>
        <w:t>中华人民共和国国家环境保护标准</w:t>
      </w:r>
    </w:p>
    <w:p>
      <w:pPr>
        <w:spacing w:before="217"/>
        <w:ind w:left="0" w:right="353" w:firstLine="0"/>
        <w:jc w:val="right"/>
        <w:rPr>
          <w:rFonts w:ascii="Times New Roman" w:hAnsi="Times New Roman" w:eastAsia="Times New Roman" w:cs="Times New Roman"/>
          <w:sz w:val="28"/>
          <w:szCs w:val="28"/>
        </w:rPr>
      </w:pPr>
      <w:r>
        <w:rPr>
          <w:rFonts w:ascii="Times New Roman"/>
          <w:sz w:val="28"/>
        </w:rPr>
        <w:t>HJ</w:t>
      </w:r>
      <w:r>
        <w:rPr>
          <w:rFonts w:ascii="Times New Roman"/>
          <w:spacing w:val="-3"/>
          <w:sz w:val="28"/>
        </w:rPr>
        <w:t xml:space="preserve"> </w:t>
      </w:r>
      <w:r>
        <w:rPr>
          <w:rFonts w:ascii="Times New Roman"/>
          <w:sz w:val="28"/>
        </w:rPr>
        <w:t>168-2010</w:t>
      </w:r>
    </w:p>
    <w:p>
      <w:pPr>
        <w:pStyle w:val="5"/>
        <w:spacing w:before="192" w:line="240" w:lineRule="auto"/>
        <w:ind w:left="0" w:right="353"/>
        <w:jc w:val="right"/>
        <w:rPr>
          <w:rFonts w:ascii="Times New Roman" w:hAnsi="Times New Roman" w:eastAsia="Times New Roman" w:cs="Times New Roman"/>
        </w:rPr>
      </w:pPr>
      <w:r>
        <w:rPr>
          <w:rFonts w:ascii="宋体" w:hAnsi="宋体" w:eastAsia="宋体" w:cs="宋体"/>
        </w:rPr>
        <w:t>代替</w:t>
      </w:r>
      <w:r>
        <w:rPr>
          <w:rFonts w:ascii="宋体" w:hAnsi="宋体" w:eastAsia="宋体" w:cs="宋体"/>
          <w:spacing w:val="-72"/>
        </w:rPr>
        <w:t xml:space="preserve"> </w:t>
      </w:r>
      <w:r>
        <w:rPr>
          <w:rFonts w:ascii="Times New Roman" w:hAnsi="Times New Roman" w:eastAsia="Times New Roman" w:cs="Times New Roman"/>
        </w:rPr>
        <w:t>HJ/T168-2004</w:t>
      </w:r>
    </w:p>
    <w:p>
      <w:pPr>
        <w:spacing w:before="2" w:line="240" w:lineRule="auto"/>
        <w:rPr>
          <w:rFonts w:ascii="Times New Roman" w:hAnsi="Times New Roman" w:eastAsia="Times New Roman" w:cs="Times New Roman"/>
          <w:sz w:val="8"/>
          <w:szCs w:val="8"/>
        </w:rPr>
      </w:pPr>
    </w:p>
    <w:p>
      <w:pPr>
        <w:spacing w:line="20" w:lineRule="exact"/>
        <w:ind w:left="352" w:right="0" w:firstLine="0"/>
        <w:rPr>
          <w:rFonts w:ascii="Times New Roman" w:hAnsi="Times New Roman" w:eastAsia="Times New Roman" w:cs="Times New Roman"/>
          <w:sz w:val="2"/>
          <w:szCs w:val="2"/>
        </w:rPr>
      </w:pPr>
      <w:r>
        <w:rPr>
          <w:rFonts w:ascii="Times New Roman" w:hAnsi="Times New Roman" w:eastAsia="Times New Roman" w:cs="Times New Roman"/>
          <w:sz w:val="2"/>
          <w:szCs w:val="2"/>
        </w:rPr>
        <w:pict>
          <v:group id="_x0000_s1026" o:spid="_x0000_s1026" o:spt="203" style="height:0.75pt;width:426.75pt;" coordsize="8535,15">
            <o:lock v:ext="edit"/>
            <v:group id="_x0000_s1027" o:spid="_x0000_s1027" o:spt="203" style="position:absolute;left:8;top:8;height:2;width:8520;" coordorigin="8,8" coordsize="8520,2">
              <o:lock v:ext="edit"/>
              <v:shape id="_x0000_s1028" o:spid="_x0000_s1028" style="position:absolute;left:8;top:8;height:2;width:8520;" filled="f" stroked="t" coordorigin="8,8" coordsize="8520,0" path="m8,8l8528,8e">
                <v:path arrowok="t"/>
                <v:fill on="f" focussize="0,0"/>
                <v:stroke color="#000000"/>
                <v:imagedata o:title=""/>
                <o:lock v:ext="edit"/>
              </v:shape>
            </v:group>
            <w10:wrap type="none"/>
            <w10:anchorlock/>
          </v:group>
        </w:pict>
      </w: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spacing w:before="0" w:line="240" w:lineRule="auto"/>
        <w:rPr>
          <w:rFonts w:ascii="Times New Roman" w:hAnsi="Times New Roman" w:eastAsia="Times New Roman" w:cs="Times New Roman"/>
          <w:sz w:val="20"/>
          <w:szCs w:val="20"/>
        </w:rPr>
      </w:pPr>
    </w:p>
    <w:p>
      <w:pPr>
        <w:tabs>
          <w:tab w:val="left" w:pos="3532"/>
        </w:tabs>
        <w:spacing w:before="94" w:line="357" w:lineRule="auto"/>
        <w:ind w:left="1128" w:right="1144" w:firstLine="0"/>
        <w:jc w:val="center"/>
        <w:rPr>
          <w:rFonts w:ascii="黑体" w:hAnsi="黑体" w:eastAsia="黑体" w:cs="黑体"/>
          <w:sz w:val="48"/>
          <w:szCs w:val="48"/>
        </w:rPr>
      </w:pPr>
      <w:r>
        <w:rPr>
          <w:rFonts w:ascii="黑体" w:hAnsi="黑体" w:eastAsia="黑体" w:cs="黑体"/>
          <w:b/>
          <w:bCs/>
          <w:w w:val="95"/>
          <w:sz w:val="48"/>
          <w:szCs w:val="48"/>
        </w:rPr>
        <w:t>环境监测</w:t>
      </w:r>
      <w:r>
        <w:rPr>
          <w:rFonts w:ascii="黑体" w:hAnsi="黑体" w:eastAsia="黑体" w:cs="黑体"/>
          <w:b/>
          <w:bCs/>
          <w:w w:val="95"/>
          <w:sz w:val="48"/>
          <w:szCs w:val="48"/>
        </w:rPr>
        <w:tab/>
      </w:r>
      <w:r>
        <w:rPr>
          <w:rFonts w:ascii="黑体" w:hAnsi="黑体" w:eastAsia="黑体" w:cs="黑体"/>
          <w:b/>
          <w:bCs/>
          <w:w w:val="95"/>
          <w:sz w:val="48"/>
          <w:szCs w:val="48"/>
        </w:rPr>
        <w:t>分析方法标准制修订</w:t>
      </w:r>
      <w:r>
        <w:rPr>
          <w:rFonts w:ascii="黑体" w:hAnsi="黑体" w:eastAsia="黑体" w:cs="黑体"/>
          <w:b/>
          <w:bCs/>
          <w:spacing w:val="-39"/>
          <w:w w:val="95"/>
          <w:sz w:val="48"/>
          <w:szCs w:val="48"/>
        </w:rPr>
        <w:t xml:space="preserve"> </w:t>
      </w:r>
      <w:r>
        <w:rPr>
          <w:rFonts w:ascii="黑体" w:hAnsi="黑体" w:eastAsia="黑体" w:cs="黑体"/>
          <w:b/>
          <w:bCs/>
          <w:sz w:val="48"/>
          <w:szCs w:val="48"/>
        </w:rPr>
        <w:t>技术导则</w:t>
      </w:r>
    </w:p>
    <w:p>
      <w:pPr>
        <w:pStyle w:val="3"/>
        <w:spacing w:before="77" w:line="429" w:lineRule="auto"/>
        <w:ind w:left="449" w:right="463"/>
        <w:jc w:val="center"/>
        <w:rPr>
          <w:rFonts w:ascii="Arial" w:hAnsi="Arial" w:eastAsia="Arial" w:cs="Arial"/>
          <w:b w:val="0"/>
          <w:bCs w:val="0"/>
        </w:rPr>
      </w:pPr>
      <w:r>
        <w:rPr>
          <w:rFonts w:ascii="Arial" w:hAnsi="Arial" w:eastAsia="Arial" w:cs="Arial"/>
        </w:rPr>
        <w:t>Environmental</w:t>
      </w:r>
      <w:r>
        <w:rPr>
          <w:rFonts w:ascii="Arial" w:hAnsi="Arial" w:eastAsia="Arial" w:cs="Arial"/>
          <w:spacing w:val="-2"/>
        </w:rPr>
        <w:t xml:space="preserve"> </w:t>
      </w:r>
      <w:r>
        <w:rPr>
          <w:rFonts w:ascii="Arial" w:hAnsi="Arial" w:eastAsia="Arial" w:cs="Arial"/>
        </w:rPr>
        <w:t>monitoring</w:t>
      </w:r>
      <w:r>
        <w:rPr>
          <w:rFonts w:ascii="Arial" w:hAnsi="Arial" w:eastAsia="Arial" w:cs="Arial"/>
          <w:spacing w:val="-2"/>
        </w:rPr>
        <w:t xml:space="preserve"> </w:t>
      </w:r>
      <w:r>
        <w:t>－</w:t>
      </w:r>
      <w:r>
        <w:rPr>
          <w:spacing w:val="-63"/>
        </w:rPr>
        <w:t xml:space="preserve"> </w:t>
      </w:r>
      <w:r>
        <w:rPr>
          <w:rFonts w:ascii="Arial" w:hAnsi="Arial" w:eastAsia="Arial" w:cs="Arial"/>
        </w:rPr>
        <w:t>Technical</w:t>
      </w:r>
      <w:r>
        <w:rPr>
          <w:rFonts w:ascii="Arial" w:hAnsi="Arial" w:eastAsia="Arial" w:cs="Arial"/>
          <w:spacing w:val="-2"/>
        </w:rPr>
        <w:t xml:space="preserve"> </w:t>
      </w:r>
      <w:r>
        <w:rPr>
          <w:rFonts w:ascii="Arial" w:hAnsi="Arial" w:eastAsia="Arial" w:cs="Arial"/>
        </w:rPr>
        <w:t>guideline</w:t>
      </w:r>
      <w:r>
        <w:rPr>
          <w:rFonts w:ascii="Arial" w:hAnsi="Arial" w:eastAsia="Arial" w:cs="Arial"/>
          <w:spacing w:val="-2"/>
        </w:rPr>
        <w:t xml:space="preserve"> </w:t>
      </w:r>
      <w:r>
        <w:rPr>
          <w:rFonts w:ascii="Arial" w:hAnsi="Arial" w:eastAsia="Arial" w:cs="Arial"/>
        </w:rPr>
        <w:t>on</w:t>
      </w:r>
      <w:r>
        <w:rPr>
          <w:rFonts w:ascii="Arial" w:hAnsi="Arial" w:eastAsia="Arial" w:cs="Arial"/>
          <w:spacing w:val="-2"/>
        </w:rPr>
        <w:t xml:space="preserve"> </w:t>
      </w:r>
      <w:r>
        <w:rPr>
          <w:rFonts w:ascii="Arial" w:hAnsi="Arial" w:eastAsia="Arial" w:cs="Arial"/>
        </w:rPr>
        <w:t>drawing</w:t>
      </w:r>
      <w:r>
        <w:rPr>
          <w:rFonts w:ascii="Arial" w:hAnsi="Arial" w:eastAsia="Arial" w:cs="Arial"/>
          <w:w w:val="99"/>
        </w:rPr>
        <w:t xml:space="preserve"> </w:t>
      </w:r>
      <w:r>
        <w:rPr>
          <w:rFonts w:ascii="Arial" w:hAnsi="Arial" w:eastAsia="Arial" w:cs="Arial"/>
        </w:rPr>
        <w:t>and revising analytical method</w:t>
      </w:r>
      <w:r>
        <w:rPr>
          <w:rFonts w:ascii="Arial" w:hAnsi="Arial" w:eastAsia="Arial" w:cs="Arial"/>
          <w:spacing w:val="-9"/>
        </w:rPr>
        <w:t xml:space="preserve"> </w:t>
      </w:r>
      <w:r>
        <w:rPr>
          <w:rFonts w:ascii="Arial" w:hAnsi="Arial" w:eastAsia="Arial" w:cs="Arial"/>
        </w:rPr>
        <w:t>standards</w:t>
      </w:r>
    </w:p>
    <w:p>
      <w:pPr>
        <w:spacing w:before="0" w:line="240" w:lineRule="auto"/>
        <w:rPr>
          <w:rFonts w:ascii="Arial" w:hAnsi="Arial" w:eastAsia="Arial" w:cs="Arial"/>
          <w:b/>
          <w:bCs/>
          <w:sz w:val="28"/>
          <w:szCs w:val="28"/>
        </w:rPr>
      </w:pPr>
    </w:p>
    <w:p>
      <w:pPr>
        <w:pStyle w:val="5"/>
        <w:spacing w:before="164" w:line="240" w:lineRule="auto"/>
        <w:ind w:left="394" w:right="463"/>
        <w:jc w:val="center"/>
        <w:rPr>
          <w:rFonts w:ascii="宋体" w:hAnsi="宋体" w:eastAsia="宋体" w:cs="宋体"/>
        </w:rPr>
      </w:pPr>
      <w:r>
        <w:rPr>
          <w:rFonts w:ascii="宋体" w:hAnsi="宋体" w:eastAsia="宋体" w:cs="宋体"/>
        </w:rPr>
        <w:t>本电子版为发布稿。请以中国环境科学出版社出版的正式标准文本为准。</w:t>
      </w:r>
    </w:p>
    <w:p>
      <w:pPr>
        <w:spacing w:before="0" w:line="240" w:lineRule="auto"/>
        <w:rPr>
          <w:rFonts w:ascii="宋体" w:hAnsi="宋体" w:eastAsia="宋体" w:cs="宋体"/>
          <w:sz w:val="24"/>
          <w:szCs w:val="24"/>
        </w:rPr>
      </w:pPr>
    </w:p>
    <w:p>
      <w:pPr>
        <w:spacing w:before="0" w:line="240" w:lineRule="auto"/>
        <w:rPr>
          <w:rFonts w:ascii="宋体" w:hAnsi="宋体" w:eastAsia="宋体" w:cs="宋体"/>
          <w:sz w:val="24"/>
          <w:szCs w:val="24"/>
        </w:rPr>
      </w:pPr>
    </w:p>
    <w:p>
      <w:pPr>
        <w:spacing w:before="0" w:line="240" w:lineRule="auto"/>
        <w:rPr>
          <w:rFonts w:ascii="宋体" w:hAnsi="宋体" w:eastAsia="宋体" w:cs="宋体"/>
          <w:sz w:val="24"/>
          <w:szCs w:val="24"/>
        </w:rPr>
      </w:pPr>
    </w:p>
    <w:p>
      <w:pPr>
        <w:spacing w:before="0" w:line="240" w:lineRule="auto"/>
        <w:rPr>
          <w:rFonts w:ascii="宋体" w:hAnsi="宋体" w:eastAsia="宋体" w:cs="宋体"/>
          <w:sz w:val="24"/>
          <w:szCs w:val="24"/>
        </w:rPr>
      </w:pPr>
    </w:p>
    <w:p>
      <w:pPr>
        <w:spacing w:before="0" w:line="240" w:lineRule="auto"/>
        <w:rPr>
          <w:rFonts w:ascii="宋体" w:hAnsi="宋体" w:eastAsia="宋体" w:cs="宋体"/>
          <w:sz w:val="24"/>
          <w:szCs w:val="24"/>
        </w:rPr>
      </w:pPr>
    </w:p>
    <w:p>
      <w:pPr>
        <w:spacing w:before="0" w:line="240" w:lineRule="auto"/>
        <w:rPr>
          <w:rFonts w:ascii="宋体" w:hAnsi="宋体" w:eastAsia="宋体" w:cs="宋体"/>
          <w:sz w:val="24"/>
          <w:szCs w:val="24"/>
        </w:rPr>
      </w:pPr>
    </w:p>
    <w:p>
      <w:pPr>
        <w:spacing w:before="0" w:line="240" w:lineRule="auto"/>
        <w:rPr>
          <w:rFonts w:ascii="宋体" w:hAnsi="宋体" w:eastAsia="宋体" w:cs="宋体"/>
          <w:sz w:val="24"/>
          <w:szCs w:val="24"/>
        </w:rPr>
      </w:pPr>
    </w:p>
    <w:p>
      <w:pPr>
        <w:spacing w:before="1" w:line="240" w:lineRule="auto"/>
        <w:rPr>
          <w:rFonts w:ascii="宋体" w:hAnsi="宋体" w:eastAsia="宋体" w:cs="宋体"/>
          <w:sz w:val="32"/>
          <w:szCs w:val="32"/>
        </w:rPr>
      </w:pPr>
    </w:p>
    <w:p>
      <w:pPr>
        <w:tabs>
          <w:tab w:val="left" w:pos="6299"/>
        </w:tabs>
        <w:spacing w:before="0"/>
        <w:ind w:left="0" w:right="69" w:firstLine="0"/>
        <w:jc w:val="center"/>
        <w:rPr>
          <w:rFonts w:ascii="宋体" w:hAnsi="宋体" w:eastAsia="宋体" w:cs="宋体"/>
          <w:sz w:val="28"/>
          <w:szCs w:val="28"/>
        </w:rPr>
      </w:pPr>
      <w:r>
        <w:rPr>
          <w:rFonts w:ascii="宋体" w:hAnsi="宋体" w:eastAsia="宋体" w:cs="宋体"/>
          <w:w w:val="95"/>
          <w:sz w:val="28"/>
          <w:szCs w:val="28"/>
        </w:rPr>
        <w:t>2010-02-26发布</w:t>
      </w:r>
      <w:r>
        <w:rPr>
          <w:rFonts w:ascii="宋体" w:hAnsi="宋体" w:eastAsia="宋体" w:cs="宋体"/>
          <w:w w:val="95"/>
          <w:sz w:val="28"/>
          <w:szCs w:val="28"/>
        </w:rPr>
        <w:tab/>
      </w:r>
      <w:r>
        <w:rPr>
          <w:rFonts w:ascii="宋体" w:hAnsi="宋体" w:eastAsia="宋体" w:cs="宋体"/>
          <w:sz w:val="28"/>
          <w:szCs w:val="28"/>
        </w:rPr>
        <w:t>2010-05-01实施</w:t>
      </w:r>
    </w:p>
    <w:p>
      <w:pPr>
        <w:spacing w:before="4" w:line="240" w:lineRule="auto"/>
        <w:rPr>
          <w:rFonts w:ascii="宋体" w:hAnsi="宋体" w:eastAsia="宋体" w:cs="宋体"/>
          <w:sz w:val="6"/>
          <w:szCs w:val="6"/>
        </w:rPr>
      </w:pPr>
    </w:p>
    <w:p>
      <w:pPr>
        <w:spacing w:line="20" w:lineRule="exact"/>
        <w:ind w:left="110" w:right="0" w:firstLine="0"/>
        <w:rPr>
          <w:rFonts w:ascii="宋体" w:hAnsi="宋体" w:eastAsia="宋体" w:cs="宋体"/>
          <w:sz w:val="2"/>
          <w:szCs w:val="2"/>
        </w:rPr>
      </w:pPr>
      <w:r>
        <w:rPr>
          <w:rFonts w:ascii="宋体" w:hAnsi="宋体" w:eastAsia="宋体" w:cs="宋体"/>
          <w:sz w:val="2"/>
          <w:szCs w:val="2"/>
        </w:rPr>
        <w:pict>
          <v:group id="_x0000_s1029" o:spid="_x0000_s1029" o:spt="203" style="height:1pt;width:433pt;" coordsize="8660,20">
            <o:lock v:ext="edit"/>
            <v:group id="_x0000_s1030" o:spid="_x0000_s1030" o:spt="203" style="position:absolute;left:10;top:10;height:2;width:8640;" coordorigin="10,10" coordsize="8640,2">
              <o:lock v:ext="edit"/>
              <v:shape id="_x0000_s1031" o:spid="_x0000_s1031" style="position:absolute;left:10;top:10;height:2;width:8640;" filled="f" stroked="t" coordorigin="10,10" coordsize="8640,0" path="m10,10l8650,10e">
                <v:path arrowok="t"/>
                <v:fill on="f" focussize="0,0"/>
                <v:stroke weight="1pt" color="#000000"/>
                <v:imagedata o:title=""/>
                <o:lock v:ext="edit"/>
              </v:shape>
            </v:group>
            <w10:wrap type="none"/>
            <w10:anchorlock/>
          </v:group>
        </w:pict>
      </w:r>
    </w:p>
    <w:p>
      <w:pPr>
        <w:spacing w:before="11" w:line="240" w:lineRule="auto"/>
        <w:rPr>
          <w:rFonts w:ascii="宋体" w:hAnsi="宋体" w:eastAsia="宋体" w:cs="宋体"/>
          <w:sz w:val="13"/>
          <w:szCs w:val="13"/>
        </w:rPr>
      </w:pPr>
    </w:p>
    <w:p>
      <w:pPr>
        <w:tabs>
          <w:tab w:val="left" w:pos="3305"/>
          <w:tab w:val="left" w:pos="4077"/>
          <w:tab w:val="left" w:pos="4848"/>
          <w:tab w:val="left" w:pos="5619"/>
          <w:tab w:val="left" w:pos="6602"/>
        </w:tabs>
        <w:spacing w:before="0" w:line="462" w:lineRule="exact"/>
        <w:ind w:left="2534" w:right="0" w:firstLine="0"/>
        <w:jc w:val="left"/>
        <w:rPr>
          <w:rFonts w:ascii="黑体" w:hAnsi="黑体" w:eastAsia="黑体" w:cs="黑体"/>
          <w:sz w:val="28"/>
          <w:szCs w:val="28"/>
        </w:rPr>
      </w:pPr>
      <w:r>
        <w:rPr>
          <w:rFonts w:ascii="宋体" w:hAnsi="宋体" w:eastAsia="宋体" w:cs="宋体"/>
          <w:b/>
          <w:bCs/>
          <w:w w:val="125"/>
          <w:sz w:val="36"/>
          <w:szCs w:val="36"/>
        </w:rPr>
        <w:t>环</w:t>
      </w:r>
      <w:r>
        <w:rPr>
          <w:rFonts w:ascii="宋体" w:hAnsi="宋体" w:eastAsia="宋体" w:cs="宋体"/>
          <w:b/>
          <w:bCs/>
          <w:w w:val="125"/>
          <w:sz w:val="36"/>
          <w:szCs w:val="36"/>
        </w:rPr>
        <w:tab/>
      </w:r>
      <w:r>
        <w:rPr>
          <w:rFonts w:ascii="宋体" w:hAnsi="宋体" w:eastAsia="宋体" w:cs="宋体"/>
          <w:b/>
          <w:bCs/>
          <w:w w:val="125"/>
          <w:sz w:val="36"/>
          <w:szCs w:val="36"/>
        </w:rPr>
        <w:t>境</w:t>
      </w:r>
      <w:r>
        <w:rPr>
          <w:rFonts w:ascii="宋体" w:hAnsi="宋体" w:eastAsia="宋体" w:cs="宋体"/>
          <w:b/>
          <w:bCs/>
          <w:w w:val="125"/>
          <w:sz w:val="36"/>
          <w:szCs w:val="36"/>
        </w:rPr>
        <w:tab/>
      </w:r>
      <w:r>
        <w:rPr>
          <w:rFonts w:ascii="宋体" w:hAnsi="宋体" w:eastAsia="宋体" w:cs="宋体"/>
          <w:b/>
          <w:bCs/>
          <w:w w:val="125"/>
          <w:sz w:val="36"/>
          <w:szCs w:val="36"/>
        </w:rPr>
        <w:t>保</w:t>
      </w:r>
      <w:r>
        <w:rPr>
          <w:rFonts w:ascii="宋体" w:hAnsi="宋体" w:eastAsia="宋体" w:cs="宋体"/>
          <w:b/>
          <w:bCs/>
          <w:w w:val="125"/>
          <w:sz w:val="36"/>
          <w:szCs w:val="36"/>
        </w:rPr>
        <w:tab/>
      </w:r>
      <w:r>
        <w:rPr>
          <w:rFonts w:ascii="宋体" w:hAnsi="宋体" w:eastAsia="宋体" w:cs="宋体"/>
          <w:b/>
          <w:bCs/>
          <w:w w:val="125"/>
          <w:sz w:val="36"/>
          <w:szCs w:val="36"/>
        </w:rPr>
        <w:t>护</w:t>
      </w:r>
      <w:r>
        <w:rPr>
          <w:rFonts w:ascii="宋体" w:hAnsi="宋体" w:eastAsia="宋体" w:cs="宋体"/>
          <w:b/>
          <w:bCs/>
          <w:w w:val="125"/>
          <w:sz w:val="36"/>
          <w:szCs w:val="36"/>
        </w:rPr>
        <w:tab/>
      </w:r>
      <w:r>
        <w:rPr>
          <w:rFonts w:ascii="宋体" w:hAnsi="宋体" w:eastAsia="宋体" w:cs="宋体"/>
          <w:b/>
          <w:bCs/>
          <w:w w:val="125"/>
          <w:sz w:val="36"/>
          <w:szCs w:val="36"/>
        </w:rPr>
        <w:t>部</w:t>
      </w:r>
      <w:r>
        <w:rPr>
          <w:rFonts w:ascii="宋体" w:hAnsi="宋体" w:eastAsia="宋体" w:cs="宋体"/>
          <w:b/>
          <w:bCs/>
          <w:w w:val="125"/>
          <w:sz w:val="36"/>
          <w:szCs w:val="36"/>
        </w:rPr>
        <w:tab/>
      </w:r>
      <w:r>
        <w:rPr>
          <w:rFonts w:ascii="黑体" w:hAnsi="黑体" w:eastAsia="黑体" w:cs="黑体"/>
          <w:b/>
          <w:bCs/>
          <w:w w:val="115"/>
          <w:sz w:val="28"/>
          <w:szCs w:val="28"/>
        </w:rPr>
        <w:t>发</w:t>
      </w:r>
      <w:r>
        <w:rPr>
          <w:rFonts w:ascii="黑体" w:hAnsi="黑体" w:eastAsia="黑体" w:cs="黑体"/>
          <w:b/>
          <w:bCs/>
          <w:spacing w:val="-108"/>
          <w:w w:val="115"/>
          <w:sz w:val="28"/>
          <w:szCs w:val="28"/>
        </w:rPr>
        <w:t xml:space="preserve"> </w:t>
      </w:r>
      <w:r>
        <w:rPr>
          <w:rFonts w:ascii="黑体" w:hAnsi="黑体" w:eastAsia="黑体" w:cs="黑体"/>
          <w:b/>
          <w:bCs/>
          <w:w w:val="115"/>
          <w:sz w:val="28"/>
          <w:szCs w:val="28"/>
        </w:rPr>
        <w:t>布</w:t>
      </w:r>
    </w:p>
    <w:p>
      <w:pPr>
        <w:spacing w:after="0" w:line="462" w:lineRule="exact"/>
        <w:jc w:val="left"/>
        <w:rPr>
          <w:rFonts w:ascii="黑体" w:hAnsi="黑体" w:eastAsia="黑体" w:cs="黑体"/>
          <w:sz w:val="28"/>
          <w:szCs w:val="28"/>
        </w:rPr>
        <w:sectPr>
          <w:type w:val="continuous"/>
          <w:pgSz w:w="11910" w:h="16840"/>
          <w:pgMar w:top="1520" w:right="1440" w:bottom="280" w:left="1460" w:header="720" w:footer="720" w:gutter="0"/>
          <w:pgBorders>
            <w:top w:val="none" w:sz="0" w:space="0"/>
            <w:left w:val="none" w:sz="0" w:space="0"/>
            <w:bottom w:val="none" w:sz="0" w:space="0"/>
            <w:right w:val="none" w:sz="0" w:space="0"/>
          </w:pgBorders>
        </w:sectPr>
      </w:pPr>
    </w:p>
    <w:p>
      <w:pPr>
        <w:pStyle w:val="2"/>
        <w:tabs>
          <w:tab w:val="left" w:pos="643"/>
        </w:tabs>
        <w:spacing w:line="405" w:lineRule="exact"/>
        <w:ind w:left="3" w:right="0"/>
        <w:jc w:val="center"/>
      </w:pPr>
      <w:r>
        <w:t>目</w:t>
      </w:r>
      <w:r>
        <w:tab/>
      </w:r>
      <w:r>
        <w:t>次</w:t>
      </w:r>
    </w:p>
    <w:sdt>
      <w:sdtPr>
        <w:id w:val="0"/>
        <w:docPartObj>
          <w:docPartGallery w:val="Table of Contents"/>
          <w:docPartUnique/>
        </w:docPartObj>
      </w:sdtPr>
      <w:sdtContent>
        <w:p>
          <w:pPr>
            <w:pStyle w:val="8"/>
            <w:tabs>
              <w:tab w:val="left" w:pos="421"/>
              <w:tab w:val="right" w:leader="dot" w:pos="8300"/>
            </w:tabs>
            <w:spacing w:before="198" w:line="240" w:lineRule="auto"/>
            <w:ind w:right="6"/>
            <w:jc w:val="center"/>
            <w:rPr>
              <w:rFonts w:ascii="Times New Roman" w:hAnsi="Times New Roman" w:eastAsia="Times New Roman" w:cs="Times New Roman"/>
            </w:rPr>
          </w:pPr>
          <w:r>
            <w:fldChar w:fldCharType="begin"/>
          </w:r>
          <w:r>
            <w:instrText xml:space="preserve"> HYPERLINK \l "_bookmark0" </w:instrText>
          </w:r>
          <w:r>
            <w:fldChar w:fldCharType="separate"/>
          </w:r>
          <w:r>
            <w:t>前</w:t>
          </w:r>
          <w:r>
            <w:tab/>
          </w:r>
          <w:r>
            <w:t>言</w:t>
          </w:r>
          <w:r>
            <w:rPr>
              <w:rFonts w:ascii="Times New Roman" w:hAnsi="Times New Roman" w:eastAsia="Times New Roman" w:cs="Times New Roman"/>
            </w:rPr>
            <w:tab/>
          </w:r>
          <w:r>
            <w:rPr>
              <w:rFonts w:ascii="Times New Roman" w:hAnsi="Times New Roman" w:eastAsia="Times New Roman" w:cs="Times New Roman"/>
            </w:rPr>
            <w:t>II</w:t>
          </w:r>
          <w:r>
            <w:rPr>
              <w:rFonts w:ascii="Times New Roman" w:hAnsi="Times New Roman" w:eastAsia="Times New Roman" w:cs="Times New Roman"/>
            </w:rPr>
            <w:fldChar w:fldCharType="end"/>
          </w:r>
        </w:p>
        <w:p>
          <w:pPr>
            <w:pStyle w:val="8"/>
            <w:tabs>
              <w:tab w:val="left" w:pos="419"/>
              <w:tab w:val="right" w:leader="dot" w:pos="8301"/>
            </w:tabs>
            <w:spacing w:line="240" w:lineRule="auto"/>
            <w:ind w:right="7"/>
            <w:jc w:val="center"/>
            <w:rPr>
              <w:rFonts w:ascii="Times New Roman" w:hAnsi="Times New Roman" w:eastAsia="Times New Roman" w:cs="Times New Roman"/>
            </w:rPr>
          </w:pPr>
          <w:r>
            <w:fldChar w:fldCharType="begin"/>
          </w:r>
          <w:r>
            <w:instrText xml:space="preserve"> HYPERLINK \l "_bookmark1" </w:instrText>
          </w:r>
          <w:r>
            <w:fldChar w:fldCharType="separate"/>
          </w:r>
          <w:r>
            <w:rPr>
              <w:rFonts w:ascii="Times New Roman" w:hAnsi="Times New Roman" w:eastAsia="Times New Roman" w:cs="Times New Roman"/>
            </w:rPr>
            <w:t>1</w:t>
          </w:r>
          <w:r>
            <w:rPr>
              <w:rFonts w:ascii="Times New Roman" w:hAnsi="Times New Roman" w:eastAsia="Times New Roman" w:cs="Times New Roman"/>
            </w:rPr>
            <w:tab/>
          </w:r>
          <w:r>
            <w:t>适用范围</w:t>
          </w:r>
          <w:r>
            <w:rPr>
              <w:rFonts w:ascii="Times New Roman" w:hAnsi="Times New Roman" w:eastAsia="Times New Roman" w:cs="Times New Roman"/>
            </w:rPr>
            <w:tab/>
          </w:r>
          <w:r>
            <w:rPr>
              <w:rFonts w:ascii="Times New Roman" w:hAnsi="Times New Roman" w:eastAsia="Times New Roman" w:cs="Times New Roman"/>
            </w:rPr>
            <w:t>1</w:t>
          </w:r>
          <w:r>
            <w:rPr>
              <w:rFonts w:ascii="Times New Roman" w:hAnsi="Times New Roman" w:eastAsia="Times New Roman" w:cs="Times New Roman"/>
            </w:rPr>
            <w:fldChar w:fldCharType="end"/>
          </w:r>
        </w:p>
        <w:p>
          <w:pPr>
            <w:pStyle w:val="8"/>
            <w:tabs>
              <w:tab w:val="left" w:pos="419"/>
              <w:tab w:val="right" w:leader="dot" w:pos="8300"/>
            </w:tabs>
            <w:spacing w:line="240" w:lineRule="auto"/>
            <w:ind w:right="6"/>
            <w:jc w:val="center"/>
            <w:rPr>
              <w:rFonts w:ascii="Times New Roman" w:hAnsi="Times New Roman" w:eastAsia="Times New Roman" w:cs="Times New Roman"/>
            </w:rPr>
          </w:pPr>
          <w:r>
            <w:fldChar w:fldCharType="begin"/>
          </w:r>
          <w:r>
            <w:instrText xml:space="preserve"> HYPERLINK \l "_bookmark1" </w:instrText>
          </w:r>
          <w:r>
            <w:fldChar w:fldCharType="separate"/>
          </w:r>
          <w:r>
            <w:rPr>
              <w:rFonts w:ascii="Times New Roman" w:hAnsi="Times New Roman" w:eastAsia="Times New Roman" w:cs="Times New Roman"/>
            </w:rPr>
            <w:t>2</w:t>
          </w:r>
          <w:r>
            <w:rPr>
              <w:rFonts w:ascii="Times New Roman" w:hAnsi="Times New Roman" w:eastAsia="Times New Roman" w:cs="Times New Roman"/>
            </w:rPr>
            <w:tab/>
          </w:r>
          <w:r>
            <w:t>规范性引用文件</w:t>
          </w:r>
          <w:r>
            <w:rPr>
              <w:rFonts w:ascii="Times New Roman" w:hAnsi="Times New Roman" w:eastAsia="Times New Roman" w:cs="Times New Roman"/>
            </w:rPr>
            <w:tab/>
          </w:r>
          <w:r>
            <w:rPr>
              <w:rFonts w:ascii="Times New Roman" w:hAnsi="Times New Roman" w:eastAsia="Times New Roman" w:cs="Times New Roman"/>
            </w:rPr>
            <w:t>1</w:t>
          </w:r>
          <w:r>
            <w:rPr>
              <w:rFonts w:ascii="Times New Roman" w:hAnsi="Times New Roman" w:eastAsia="Times New Roman" w:cs="Times New Roman"/>
            </w:rPr>
            <w:fldChar w:fldCharType="end"/>
          </w:r>
        </w:p>
        <w:p>
          <w:pPr>
            <w:pStyle w:val="8"/>
            <w:tabs>
              <w:tab w:val="left" w:pos="419"/>
              <w:tab w:val="right" w:leader="dot" w:pos="8301"/>
            </w:tabs>
            <w:spacing w:line="240" w:lineRule="auto"/>
            <w:ind w:right="6"/>
            <w:jc w:val="center"/>
            <w:rPr>
              <w:rFonts w:ascii="Times New Roman" w:hAnsi="Times New Roman" w:eastAsia="Times New Roman" w:cs="Times New Roman"/>
            </w:rPr>
          </w:pPr>
          <w:r>
            <w:fldChar w:fldCharType="begin"/>
          </w:r>
          <w:r>
            <w:instrText xml:space="preserve"> HYPERLINK \l "_bookmark1" </w:instrText>
          </w:r>
          <w:r>
            <w:fldChar w:fldCharType="separate"/>
          </w:r>
          <w:r>
            <w:rPr>
              <w:rFonts w:ascii="Times New Roman" w:hAnsi="Times New Roman" w:eastAsia="Times New Roman" w:cs="Times New Roman"/>
            </w:rPr>
            <w:t>3</w:t>
          </w:r>
          <w:r>
            <w:rPr>
              <w:rFonts w:ascii="Times New Roman" w:hAnsi="Times New Roman" w:eastAsia="Times New Roman" w:cs="Times New Roman"/>
            </w:rPr>
            <w:tab/>
          </w:r>
          <w:r>
            <w:t>术语和定义</w:t>
          </w:r>
          <w:r>
            <w:rPr>
              <w:rFonts w:ascii="Times New Roman" w:hAnsi="Times New Roman" w:eastAsia="Times New Roman" w:cs="Times New Roman"/>
            </w:rPr>
            <w:tab/>
          </w:r>
          <w:r>
            <w:rPr>
              <w:rFonts w:ascii="Times New Roman" w:hAnsi="Times New Roman" w:eastAsia="Times New Roman" w:cs="Times New Roman"/>
            </w:rPr>
            <w:t>1</w:t>
          </w:r>
          <w:r>
            <w:rPr>
              <w:rFonts w:ascii="Times New Roman" w:hAnsi="Times New Roman" w:eastAsia="Times New Roman" w:cs="Times New Roman"/>
            </w:rPr>
            <w:fldChar w:fldCharType="end"/>
          </w:r>
        </w:p>
        <w:p>
          <w:pPr>
            <w:pStyle w:val="8"/>
            <w:tabs>
              <w:tab w:val="left" w:pos="419"/>
              <w:tab w:val="right" w:leader="dot" w:pos="8301"/>
            </w:tabs>
            <w:spacing w:line="240" w:lineRule="auto"/>
            <w:ind w:right="7"/>
            <w:jc w:val="center"/>
            <w:rPr>
              <w:rFonts w:ascii="Times New Roman" w:hAnsi="Times New Roman" w:eastAsia="Times New Roman" w:cs="Times New Roman"/>
            </w:rPr>
          </w:pPr>
          <w:r>
            <w:fldChar w:fldCharType="begin"/>
          </w:r>
          <w:r>
            <w:instrText xml:space="preserve"> HYPERLINK \l "_bookmark2" </w:instrText>
          </w:r>
          <w:r>
            <w:fldChar w:fldCharType="separate"/>
          </w:r>
          <w:r>
            <w:rPr>
              <w:rFonts w:ascii="Times New Roman" w:hAnsi="Times New Roman" w:eastAsia="Times New Roman" w:cs="Times New Roman"/>
            </w:rPr>
            <w:t>4</w:t>
          </w:r>
          <w:r>
            <w:rPr>
              <w:rFonts w:ascii="Times New Roman" w:hAnsi="Times New Roman" w:eastAsia="Times New Roman" w:cs="Times New Roman"/>
            </w:rPr>
            <w:tab/>
          </w:r>
          <w:r>
            <w:t>工作程序</w:t>
          </w:r>
          <w:r>
            <w:rPr>
              <w:rFonts w:ascii="Times New Roman" w:hAnsi="Times New Roman" w:eastAsia="Times New Roman" w:cs="Times New Roman"/>
            </w:rPr>
            <w:tab/>
          </w:r>
          <w:r>
            <w:rPr>
              <w:rFonts w:ascii="Times New Roman" w:hAnsi="Times New Roman" w:eastAsia="Times New Roman" w:cs="Times New Roman"/>
            </w:rPr>
            <w:t>2</w:t>
          </w:r>
          <w:r>
            <w:rPr>
              <w:rFonts w:ascii="Times New Roman" w:hAnsi="Times New Roman" w:eastAsia="Times New Roman" w:cs="Times New Roman"/>
            </w:rPr>
            <w:fldChar w:fldCharType="end"/>
          </w:r>
        </w:p>
        <w:p>
          <w:pPr>
            <w:pStyle w:val="8"/>
            <w:tabs>
              <w:tab w:val="left" w:pos="419"/>
              <w:tab w:val="right" w:leader="dot" w:pos="8301"/>
            </w:tabs>
            <w:spacing w:line="240" w:lineRule="auto"/>
            <w:ind w:right="7"/>
            <w:jc w:val="center"/>
            <w:rPr>
              <w:rFonts w:ascii="Times New Roman" w:hAnsi="Times New Roman" w:eastAsia="Times New Roman" w:cs="Times New Roman"/>
            </w:rPr>
          </w:pPr>
          <w:r>
            <w:fldChar w:fldCharType="begin"/>
          </w:r>
          <w:r>
            <w:instrText xml:space="preserve"> HYPERLINK \l "_bookmark3" </w:instrText>
          </w:r>
          <w:r>
            <w:fldChar w:fldCharType="separate"/>
          </w:r>
          <w:r>
            <w:rPr>
              <w:rFonts w:ascii="Times New Roman" w:hAnsi="Times New Roman" w:eastAsia="Times New Roman" w:cs="Times New Roman"/>
            </w:rPr>
            <w:t>5</w:t>
          </w:r>
          <w:r>
            <w:rPr>
              <w:rFonts w:ascii="Times New Roman" w:hAnsi="Times New Roman" w:eastAsia="Times New Roman" w:cs="Times New Roman"/>
            </w:rPr>
            <w:tab/>
          </w:r>
          <w:r>
            <w:t>基本要求</w:t>
          </w:r>
          <w:r>
            <w:rPr>
              <w:rFonts w:ascii="Times New Roman" w:hAnsi="Times New Roman" w:eastAsia="Times New Roman" w:cs="Times New Roman"/>
            </w:rPr>
            <w:tab/>
          </w:r>
          <w:r>
            <w:rPr>
              <w:rFonts w:ascii="Times New Roman" w:hAnsi="Times New Roman" w:eastAsia="Times New Roman" w:cs="Times New Roman"/>
            </w:rPr>
            <w:t>3</w:t>
          </w:r>
          <w:r>
            <w:rPr>
              <w:rFonts w:ascii="Times New Roman" w:hAnsi="Times New Roman" w:eastAsia="Times New Roman" w:cs="Times New Roman"/>
            </w:rPr>
            <w:fldChar w:fldCharType="end"/>
          </w:r>
        </w:p>
        <w:p>
          <w:pPr>
            <w:pStyle w:val="8"/>
            <w:tabs>
              <w:tab w:val="left" w:pos="419"/>
              <w:tab w:val="right" w:leader="dot" w:pos="8301"/>
            </w:tabs>
            <w:spacing w:before="140" w:line="240" w:lineRule="auto"/>
            <w:ind w:right="6"/>
            <w:jc w:val="center"/>
            <w:rPr>
              <w:rFonts w:ascii="Times New Roman" w:hAnsi="Times New Roman" w:eastAsia="Times New Roman" w:cs="Times New Roman"/>
            </w:rPr>
          </w:pPr>
          <w:r>
            <w:fldChar w:fldCharType="begin"/>
          </w:r>
          <w:r>
            <w:instrText xml:space="preserve"> HYPERLINK \l "_bookmark4" </w:instrText>
          </w:r>
          <w:r>
            <w:fldChar w:fldCharType="separate"/>
          </w:r>
          <w:r>
            <w:rPr>
              <w:rFonts w:ascii="Times New Roman" w:hAnsi="Times New Roman" w:eastAsia="Times New Roman" w:cs="Times New Roman"/>
            </w:rPr>
            <w:t>6</w:t>
          </w:r>
          <w:r>
            <w:rPr>
              <w:rFonts w:ascii="Times New Roman" w:hAnsi="Times New Roman" w:eastAsia="Times New Roman" w:cs="Times New Roman"/>
            </w:rPr>
            <w:tab/>
          </w:r>
          <w:r>
            <w:t>标准的结构</w:t>
          </w:r>
          <w:r>
            <w:rPr>
              <w:rFonts w:ascii="Times New Roman" w:hAnsi="Times New Roman" w:eastAsia="Times New Roman" w:cs="Times New Roman"/>
            </w:rPr>
            <w:tab/>
          </w:r>
          <w:r>
            <w:rPr>
              <w:rFonts w:ascii="Times New Roman" w:hAnsi="Times New Roman" w:eastAsia="Times New Roman" w:cs="Times New Roman"/>
            </w:rPr>
            <w:t>5</w:t>
          </w:r>
          <w:r>
            <w:rPr>
              <w:rFonts w:ascii="Times New Roman" w:hAnsi="Times New Roman" w:eastAsia="Times New Roman" w:cs="Times New Roman"/>
            </w:rPr>
            <w:fldChar w:fldCharType="end"/>
          </w:r>
        </w:p>
        <w:p>
          <w:pPr>
            <w:pStyle w:val="8"/>
            <w:tabs>
              <w:tab w:val="left" w:pos="419"/>
              <w:tab w:val="right" w:leader="dot" w:pos="8300"/>
            </w:tabs>
            <w:spacing w:line="240" w:lineRule="auto"/>
            <w:ind w:right="6"/>
            <w:jc w:val="center"/>
            <w:rPr>
              <w:rFonts w:ascii="Times New Roman" w:hAnsi="Times New Roman" w:eastAsia="Times New Roman" w:cs="Times New Roman"/>
            </w:rPr>
          </w:pPr>
          <w:r>
            <w:fldChar w:fldCharType="begin"/>
          </w:r>
          <w:r>
            <w:instrText xml:space="preserve"> HYPERLINK \l "_bookmark4" </w:instrText>
          </w:r>
          <w:r>
            <w:fldChar w:fldCharType="separate"/>
          </w:r>
          <w:r>
            <w:rPr>
              <w:rFonts w:ascii="Times New Roman" w:hAnsi="Times New Roman" w:eastAsia="Times New Roman" w:cs="Times New Roman"/>
            </w:rPr>
            <w:t>7</w:t>
          </w:r>
          <w:r>
            <w:rPr>
              <w:rFonts w:ascii="Times New Roman" w:hAnsi="Times New Roman" w:eastAsia="Times New Roman" w:cs="Times New Roman"/>
            </w:rPr>
            <w:tab/>
          </w:r>
          <w:r>
            <w:t>主要技术内容</w:t>
          </w:r>
          <w:r>
            <w:rPr>
              <w:rFonts w:ascii="Times New Roman" w:hAnsi="Times New Roman" w:eastAsia="Times New Roman" w:cs="Times New Roman"/>
            </w:rPr>
            <w:tab/>
          </w:r>
          <w:r>
            <w:rPr>
              <w:rFonts w:ascii="Times New Roman" w:hAnsi="Times New Roman" w:eastAsia="Times New Roman" w:cs="Times New Roman"/>
            </w:rPr>
            <w:t>5</w:t>
          </w:r>
          <w:r>
            <w:rPr>
              <w:rFonts w:ascii="Times New Roman" w:hAnsi="Times New Roman" w:eastAsia="Times New Roman" w:cs="Times New Roman"/>
            </w:rPr>
            <w:fldChar w:fldCharType="end"/>
          </w:r>
        </w:p>
        <w:p>
          <w:pPr>
            <w:pStyle w:val="8"/>
            <w:tabs>
              <w:tab w:val="left" w:pos="419"/>
              <w:tab w:val="right" w:leader="dot" w:pos="8301"/>
            </w:tabs>
            <w:spacing w:line="240" w:lineRule="auto"/>
            <w:ind w:right="5"/>
            <w:jc w:val="center"/>
            <w:rPr>
              <w:rFonts w:ascii="Times New Roman" w:hAnsi="Times New Roman" w:eastAsia="Times New Roman" w:cs="Times New Roman"/>
            </w:rPr>
          </w:pPr>
          <w:r>
            <w:fldChar w:fldCharType="begin"/>
          </w:r>
          <w:r>
            <w:instrText xml:space="preserve"> HYPERLINK \l "_bookmark5" </w:instrText>
          </w:r>
          <w:r>
            <w:fldChar w:fldCharType="separate"/>
          </w:r>
          <w:r>
            <w:rPr>
              <w:rFonts w:ascii="Times New Roman" w:hAnsi="Times New Roman" w:eastAsia="Times New Roman" w:cs="Times New Roman"/>
            </w:rPr>
            <w:t>8</w:t>
          </w:r>
          <w:r>
            <w:rPr>
              <w:rFonts w:ascii="Times New Roman" w:hAnsi="Times New Roman" w:eastAsia="Times New Roman" w:cs="Times New Roman"/>
            </w:rPr>
            <w:tab/>
          </w:r>
          <w:r>
            <w:t>方法验证</w:t>
          </w:r>
          <w:r>
            <w:rPr>
              <w:rFonts w:ascii="Times New Roman" w:hAnsi="Times New Roman" w:eastAsia="Times New Roman" w:cs="Times New Roman"/>
            </w:rPr>
            <w:tab/>
          </w:r>
          <w:r>
            <w:rPr>
              <w:rFonts w:ascii="Times New Roman" w:hAnsi="Times New Roman" w:eastAsia="Times New Roman" w:cs="Times New Roman"/>
            </w:rPr>
            <w:t>12</w:t>
          </w:r>
          <w:r>
            <w:rPr>
              <w:rFonts w:ascii="Times New Roman" w:hAnsi="Times New Roman" w:eastAsia="Times New Roman" w:cs="Times New Roman"/>
            </w:rPr>
            <w:fldChar w:fldCharType="end"/>
          </w:r>
        </w:p>
        <w:p>
          <w:pPr>
            <w:pStyle w:val="8"/>
            <w:tabs>
              <w:tab w:val="right" w:leader="dot" w:pos="8301"/>
            </w:tabs>
            <w:spacing w:line="240" w:lineRule="auto"/>
            <w:ind w:right="5"/>
            <w:jc w:val="center"/>
            <w:rPr>
              <w:rFonts w:ascii="Times New Roman" w:hAnsi="Times New Roman" w:eastAsia="Times New Roman" w:cs="Times New Roman"/>
            </w:rPr>
          </w:pPr>
          <w:r>
            <w:fldChar w:fldCharType="begin"/>
          </w:r>
          <w:r>
            <w:instrText xml:space="preserve"> HYPERLINK \l "_bookmark6" </w:instrText>
          </w:r>
          <w:r>
            <w:fldChar w:fldCharType="separate"/>
          </w:r>
          <w:r>
            <w:t xml:space="preserve">附 录 </w:t>
          </w:r>
          <w:r>
            <w:rPr>
              <w:rFonts w:ascii="Times New Roman" w:hAnsi="Times New Roman" w:eastAsia="Times New Roman" w:cs="Times New Roman"/>
            </w:rPr>
            <w:t xml:space="preserve">A </w:t>
          </w:r>
          <w:r>
            <w:t>（规范性附录）</w:t>
          </w:r>
          <w:r>
            <w:rPr>
              <w:spacing w:val="-78"/>
            </w:rPr>
            <w:t xml:space="preserve"> </w:t>
          </w:r>
          <w:r>
            <w:t>方法特性指标确定方法</w:t>
          </w:r>
          <w:r>
            <w:rPr>
              <w:rFonts w:ascii="Times New Roman" w:hAnsi="Times New Roman" w:eastAsia="Times New Roman" w:cs="Times New Roman"/>
            </w:rPr>
            <w:tab/>
          </w:r>
          <w:r>
            <w:rPr>
              <w:rFonts w:ascii="Times New Roman" w:hAnsi="Times New Roman" w:eastAsia="Times New Roman" w:cs="Times New Roman"/>
            </w:rPr>
            <w:t>14</w:t>
          </w:r>
          <w:r>
            <w:rPr>
              <w:rFonts w:ascii="Times New Roman" w:hAnsi="Times New Roman" w:eastAsia="Times New Roman" w:cs="Times New Roman"/>
            </w:rPr>
            <w:fldChar w:fldCharType="end"/>
          </w:r>
        </w:p>
        <w:p>
          <w:pPr>
            <w:pStyle w:val="8"/>
            <w:tabs>
              <w:tab w:val="right" w:leader="dot" w:pos="8301"/>
            </w:tabs>
            <w:spacing w:line="240" w:lineRule="auto"/>
            <w:ind w:right="5"/>
            <w:jc w:val="center"/>
            <w:rPr>
              <w:rFonts w:ascii="Times New Roman" w:hAnsi="Times New Roman" w:eastAsia="Times New Roman" w:cs="Times New Roman"/>
            </w:rPr>
          </w:pPr>
          <w:r>
            <w:fldChar w:fldCharType="begin"/>
          </w:r>
          <w:r>
            <w:instrText xml:space="preserve"> HYPERLINK \l "_bookmark7" </w:instrText>
          </w:r>
          <w:r>
            <w:fldChar w:fldCharType="separate"/>
          </w:r>
          <w:r>
            <w:t xml:space="preserve">附 录 </w:t>
          </w:r>
          <w:r>
            <w:rPr>
              <w:rFonts w:ascii="Times New Roman" w:hAnsi="Times New Roman" w:eastAsia="Times New Roman" w:cs="Times New Roman"/>
            </w:rPr>
            <w:t xml:space="preserve">B </w:t>
          </w:r>
          <w:r>
            <w:t>（资料性附录）</w:t>
          </w:r>
          <w:r>
            <w:rPr>
              <w:spacing w:val="-54"/>
            </w:rPr>
            <w:t xml:space="preserve"> </w:t>
          </w:r>
          <w:r>
            <w:t>开题论证报告的内容要求</w:t>
          </w:r>
          <w:r>
            <w:rPr>
              <w:rFonts w:ascii="Times New Roman" w:hAnsi="Times New Roman" w:eastAsia="Times New Roman" w:cs="Times New Roman"/>
            </w:rPr>
            <w:tab/>
          </w:r>
          <w:r>
            <w:rPr>
              <w:rFonts w:ascii="Times New Roman" w:hAnsi="Times New Roman" w:eastAsia="Times New Roman" w:cs="Times New Roman"/>
            </w:rPr>
            <w:t>20</w:t>
          </w:r>
          <w:r>
            <w:rPr>
              <w:rFonts w:ascii="Times New Roman" w:hAnsi="Times New Roman" w:eastAsia="Times New Roman" w:cs="Times New Roman"/>
            </w:rPr>
            <w:fldChar w:fldCharType="end"/>
          </w:r>
        </w:p>
        <w:p>
          <w:pPr>
            <w:pStyle w:val="8"/>
            <w:tabs>
              <w:tab w:val="right" w:leader="dot" w:pos="8301"/>
            </w:tabs>
            <w:spacing w:line="240" w:lineRule="auto"/>
            <w:ind w:right="5"/>
            <w:jc w:val="center"/>
            <w:rPr>
              <w:rFonts w:ascii="Times New Roman" w:hAnsi="Times New Roman" w:eastAsia="Times New Roman" w:cs="Times New Roman"/>
            </w:rPr>
          </w:pPr>
          <w:r>
            <w:fldChar w:fldCharType="begin"/>
          </w:r>
          <w:r>
            <w:instrText xml:space="preserve"> HYPERLINK \l "_bookmark8" </w:instrText>
          </w:r>
          <w:r>
            <w:fldChar w:fldCharType="separate"/>
          </w:r>
          <w:r>
            <w:t xml:space="preserve">附 录 </w:t>
          </w:r>
          <w:r>
            <w:rPr>
              <w:rFonts w:ascii="Times New Roman" w:hAnsi="Times New Roman" w:eastAsia="Times New Roman" w:cs="Times New Roman"/>
            </w:rPr>
            <w:t xml:space="preserve">C </w:t>
          </w:r>
          <w:r>
            <w:t>（资料性附录）</w:t>
          </w:r>
          <w:r>
            <w:rPr>
              <w:spacing w:val="-54"/>
            </w:rPr>
            <w:t xml:space="preserve"> </w:t>
          </w:r>
          <w:r>
            <w:t>标准编制说明的内容要求</w:t>
          </w:r>
          <w:r>
            <w:rPr>
              <w:rFonts w:ascii="Times New Roman" w:hAnsi="Times New Roman" w:eastAsia="Times New Roman" w:cs="Times New Roman"/>
            </w:rPr>
            <w:tab/>
          </w:r>
          <w:r>
            <w:rPr>
              <w:rFonts w:ascii="Times New Roman" w:hAnsi="Times New Roman" w:eastAsia="Times New Roman" w:cs="Times New Roman"/>
            </w:rPr>
            <w:t>22</w:t>
          </w:r>
          <w:r>
            <w:rPr>
              <w:rFonts w:ascii="Times New Roman" w:hAnsi="Times New Roman" w:eastAsia="Times New Roman" w:cs="Times New Roman"/>
            </w:rPr>
            <w:fldChar w:fldCharType="end"/>
          </w:r>
        </w:p>
        <w:p>
          <w:pPr>
            <w:pStyle w:val="8"/>
            <w:tabs>
              <w:tab w:val="right" w:leader="dot" w:pos="8301"/>
            </w:tabs>
            <w:spacing w:line="240" w:lineRule="auto"/>
            <w:ind w:right="5"/>
            <w:jc w:val="center"/>
            <w:rPr>
              <w:rFonts w:ascii="Times New Roman" w:hAnsi="Times New Roman" w:eastAsia="Times New Roman" w:cs="Times New Roman"/>
            </w:rPr>
          </w:pPr>
          <w:r>
            <w:fldChar w:fldCharType="begin"/>
          </w:r>
          <w:r>
            <w:instrText xml:space="preserve"> HYPERLINK \l "_bookmark9" </w:instrText>
          </w:r>
          <w:r>
            <w:fldChar w:fldCharType="separate"/>
          </w:r>
          <w:r>
            <w:t xml:space="preserve">附 录 </w:t>
          </w:r>
          <w:r>
            <w:rPr>
              <w:rFonts w:ascii="Times New Roman" w:hAnsi="Times New Roman" w:eastAsia="Times New Roman" w:cs="Times New Roman"/>
            </w:rPr>
            <w:t xml:space="preserve">D </w:t>
          </w:r>
          <w:r>
            <w:t>（资料性附录）</w:t>
          </w:r>
          <w:r>
            <w:rPr>
              <w:spacing w:val="-55"/>
            </w:rPr>
            <w:t xml:space="preserve"> </w:t>
          </w:r>
          <w:r>
            <w:t>方法验证报告的内容要求</w:t>
          </w:r>
          <w:r>
            <w:rPr>
              <w:rFonts w:ascii="Times New Roman" w:hAnsi="Times New Roman" w:eastAsia="Times New Roman" w:cs="Times New Roman"/>
            </w:rPr>
            <w:tab/>
          </w:r>
          <w:r>
            <w:rPr>
              <w:rFonts w:ascii="Times New Roman" w:hAnsi="Times New Roman" w:eastAsia="Times New Roman" w:cs="Times New Roman"/>
            </w:rPr>
            <w:t>25</w:t>
          </w:r>
          <w:r>
            <w:rPr>
              <w:rFonts w:ascii="Times New Roman" w:hAnsi="Times New Roman" w:eastAsia="Times New Roman" w:cs="Times New Roman"/>
            </w:rPr>
            <w:fldChar w:fldCharType="end"/>
          </w:r>
        </w:p>
      </w:sdtContent>
    </w:sdt>
    <w:p>
      <w:pPr>
        <w:spacing w:after="0" w:line="240" w:lineRule="auto"/>
        <w:jc w:val="center"/>
        <w:rPr>
          <w:rFonts w:ascii="Times New Roman" w:hAnsi="Times New Roman" w:eastAsia="Times New Roman" w:cs="Times New Roman"/>
        </w:rPr>
        <w:sectPr>
          <w:footerReference r:id="rId3" w:type="default"/>
          <w:pgSz w:w="11910" w:h="16840"/>
          <w:pgMar w:top="1520" w:right="1680" w:bottom="1180" w:left="1680" w:header="0" w:footer="982" w:gutter="0"/>
          <w:pgBorders>
            <w:top w:val="none" w:sz="0" w:space="0"/>
            <w:left w:val="none" w:sz="0" w:space="0"/>
            <w:bottom w:val="none" w:sz="0" w:space="0"/>
            <w:right w:val="none" w:sz="0" w:space="0"/>
          </w:pgBorders>
        </w:sectPr>
      </w:pPr>
    </w:p>
    <w:p>
      <w:pPr>
        <w:pStyle w:val="2"/>
        <w:tabs>
          <w:tab w:val="left" w:pos="677"/>
        </w:tabs>
        <w:spacing w:before="146" w:line="240" w:lineRule="auto"/>
        <w:ind w:right="0"/>
        <w:jc w:val="center"/>
      </w:pPr>
      <w:bookmarkStart w:id="0" w:name="_bookmark0"/>
      <w:bookmarkEnd w:id="0"/>
      <w:r>
        <w:t>前</w:t>
      </w:r>
      <w:r>
        <w:tab/>
      </w:r>
      <w:r>
        <w:t>言</w:t>
      </w:r>
    </w:p>
    <w:p>
      <w:pPr>
        <w:spacing w:before="5" w:line="240" w:lineRule="auto"/>
        <w:rPr>
          <w:rFonts w:ascii="黑体" w:hAnsi="黑体" w:eastAsia="黑体" w:cs="黑体"/>
          <w:sz w:val="43"/>
          <w:szCs w:val="43"/>
        </w:rPr>
      </w:pPr>
    </w:p>
    <w:p>
      <w:pPr>
        <w:pStyle w:val="7"/>
        <w:spacing w:line="314" w:lineRule="auto"/>
        <w:ind w:left="117" w:right="234" w:firstLine="420"/>
        <w:jc w:val="both"/>
      </w:pPr>
      <w:r>
        <w:t>为贯彻《中华人民共和国环境保护法》、《中华人民共和国水污染防治法》、《中华 人民共和国大气污染防治法》、《中华人民共和国固体废物污染环境防治法》，落实《国 家环境保护标准制修订工作管理办法》，规范环境监测分析方法标准制修订工作，保证工 作质量，提高工作效率，制定本标准。</w:t>
      </w:r>
    </w:p>
    <w:p>
      <w:pPr>
        <w:pStyle w:val="7"/>
        <w:spacing w:before="20" w:line="297" w:lineRule="auto"/>
        <w:ind w:left="537" w:right="118"/>
        <w:jc w:val="left"/>
      </w:pPr>
      <w:r>
        <w:t>本标准是对《环境监测分析方法标准制订技术导则》（</w:t>
      </w:r>
      <w:r>
        <w:rPr>
          <w:rFonts w:ascii="Times New Roman" w:hAnsi="Times New Roman" w:eastAsia="Times New Roman" w:cs="Times New Roman"/>
        </w:rPr>
        <w:t>HJ/T</w:t>
      </w:r>
      <w:r>
        <w:rPr>
          <w:rFonts w:ascii="Times New Roman" w:hAnsi="Times New Roman" w:eastAsia="Times New Roman" w:cs="Times New Roman"/>
          <w:spacing w:val="-2"/>
        </w:rPr>
        <w:t xml:space="preserve"> </w:t>
      </w:r>
      <w:r>
        <w:rPr>
          <w:rFonts w:ascii="Times New Roman" w:hAnsi="Times New Roman" w:eastAsia="Times New Roman" w:cs="Times New Roman"/>
        </w:rPr>
        <w:t>168-2004</w:t>
      </w:r>
      <w:r>
        <w:t>）的修订。 本标准首次发布于</w:t>
      </w:r>
      <w:r>
        <w:rPr>
          <w:spacing w:val="-54"/>
        </w:rPr>
        <w:t xml:space="preserve"> </w:t>
      </w:r>
      <w:r>
        <w:rPr>
          <w:rFonts w:ascii="Times New Roman" w:hAnsi="Times New Roman" w:eastAsia="Times New Roman" w:cs="Times New Roman"/>
        </w:rPr>
        <w:t>2004</w:t>
      </w:r>
      <w:r>
        <w:rPr>
          <w:rFonts w:ascii="Times New Roman" w:hAnsi="Times New Roman" w:eastAsia="Times New Roman" w:cs="Times New Roman"/>
          <w:spacing w:val="-13"/>
        </w:rPr>
        <w:t xml:space="preserve"> </w:t>
      </w:r>
      <w:r>
        <w:t>年，原起草单位为中国环境监测总站、南京市环境监测中心</w:t>
      </w:r>
    </w:p>
    <w:p>
      <w:pPr>
        <w:pStyle w:val="7"/>
        <w:spacing w:before="13" w:line="314" w:lineRule="auto"/>
        <w:ind w:left="537" w:right="118" w:hanging="420"/>
        <w:jc w:val="left"/>
      </w:pPr>
      <w:r>
        <w:t>站。本次为第一次修订。 本次修订主要对环境监测分析方法标准的制修订工作程序、基本要求，环境监测分析</w:t>
      </w:r>
    </w:p>
    <w:p>
      <w:pPr>
        <w:pStyle w:val="7"/>
        <w:spacing w:before="20" w:line="314" w:lineRule="auto"/>
        <w:ind w:left="117" w:right="118"/>
        <w:jc w:val="left"/>
      </w:pPr>
      <w:r>
        <w:t>方法标准的主要技术内容，以及方法验证、标准开题报告和标准编制说明的内容等重新作 出了技术规定。</w:t>
      </w:r>
    </w:p>
    <w:p>
      <w:pPr>
        <w:pStyle w:val="7"/>
        <w:spacing w:before="20" w:line="297" w:lineRule="auto"/>
        <w:ind w:left="117" w:right="219" w:firstLine="420"/>
        <w:jc w:val="both"/>
      </w:pPr>
      <w:r>
        <w:t>自本标准实施之日起，《环境监测分析方法标准制订技术导则》（</w:t>
      </w:r>
      <w:r>
        <w:rPr>
          <w:rFonts w:ascii="Times New Roman" w:hAnsi="Times New Roman" w:eastAsia="Times New Roman" w:cs="Times New Roman"/>
        </w:rPr>
        <w:t>HJ/T</w:t>
      </w:r>
      <w:r>
        <w:rPr>
          <w:rFonts w:ascii="Times New Roman" w:hAnsi="Times New Roman" w:eastAsia="Times New Roman" w:cs="Times New Roman"/>
          <w:spacing w:val="-7"/>
        </w:rPr>
        <w:t xml:space="preserve"> </w:t>
      </w:r>
      <w:r>
        <w:rPr>
          <w:rFonts w:ascii="Times New Roman" w:hAnsi="Times New Roman" w:eastAsia="Times New Roman" w:cs="Times New Roman"/>
        </w:rPr>
        <w:t>168-2004</w:t>
      </w:r>
      <w:r>
        <w:t>）废</w:t>
      </w:r>
      <w:r>
        <w:rPr>
          <w:spacing w:val="-2"/>
        </w:rPr>
        <w:t xml:space="preserve"> </w:t>
      </w:r>
      <w:r>
        <w:t>止。</w:t>
      </w:r>
    </w:p>
    <w:p>
      <w:pPr>
        <w:pStyle w:val="7"/>
        <w:spacing w:before="34" w:line="304" w:lineRule="auto"/>
        <w:ind w:left="537" w:right="118"/>
        <w:jc w:val="left"/>
      </w:pPr>
      <w:r>
        <w:t>本标准的附录</w:t>
      </w:r>
      <w:r>
        <w:rPr>
          <w:spacing w:val="-53"/>
        </w:rPr>
        <w:t xml:space="preserve"> </w:t>
      </w:r>
      <w:r>
        <w:rPr>
          <w:rFonts w:ascii="Times New Roman" w:hAnsi="Times New Roman" w:eastAsia="Times New Roman" w:cs="Times New Roman"/>
        </w:rPr>
        <w:t>A</w:t>
      </w:r>
      <w:r>
        <w:rPr>
          <w:rFonts w:ascii="Times New Roman" w:hAnsi="Times New Roman" w:eastAsia="Times New Roman" w:cs="Times New Roman"/>
          <w:spacing w:val="-11"/>
        </w:rPr>
        <w:t xml:space="preserve"> </w:t>
      </w:r>
      <w:r>
        <w:t>为规范性附录，附录</w:t>
      </w:r>
      <w:r>
        <w:rPr>
          <w:spacing w:val="-53"/>
        </w:rPr>
        <w:t xml:space="preserve"> </w:t>
      </w:r>
      <w:r>
        <w:rPr>
          <w:rFonts w:ascii="Times New Roman" w:hAnsi="Times New Roman" w:eastAsia="Times New Roman" w:cs="Times New Roman"/>
        </w:rPr>
        <w:t>B~</w:t>
      </w:r>
      <w:r>
        <w:t>附录</w:t>
      </w:r>
      <w:r>
        <w:rPr>
          <w:spacing w:val="-53"/>
        </w:rPr>
        <w:t xml:space="preserve"> </w:t>
      </w:r>
      <w:r>
        <w:rPr>
          <w:rFonts w:ascii="Times New Roman" w:hAnsi="Times New Roman" w:eastAsia="Times New Roman" w:cs="Times New Roman"/>
        </w:rPr>
        <w:t>D</w:t>
      </w:r>
      <w:r>
        <w:rPr>
          <w:rFonts w:ascii="Times New Roman" w:hAnsi="Times New Roman" w:eastAsia="Times New Roman" w:cs="Times New Roman"/>
          <w:spacing w:val="-13"/>
        </w:rPr>
        <w:t xml:space="preserve"> </w:t>
      </w:r>
      <w:r>
        <w:t xml:space="preserve">为资料性附录。 </w:t>
      </w:r>
    </w:p>
    <w:p>
      <w:pPr>
        <w:pStyle w:val="7"/>
        <w:spacing w:before="34" w:line="304" w:lineRule="auto"/>
        <w:ind w:left="537" w:right="118"/>
        <w:jc w:val="left"/>
      </w:pPr>
      <w:r>
        <w:t xml:space="preserve">本标准由环境保护部科技标准司组织制订。 </w:t>
      </w:r>
    </w:p>
    <w:p>
      <w:pPr>
        <w:pStyle w:val="7"/>
        <w:spacing w:before="34" w:line="304" w:lineRule="auto"/>
        <w:ind w:left="537" w:right="118"/>
        <w:jc w:val="left"/>
      </w:pPr>
      <w:r>
        <w:t>本标准主要起草单位：中国环境科学研究院、国家环境分析测试中心、江苏省环境监</w:t>
      </w:r>
    </w:p>
    <w:p>
      <w:pPr>
        <w:pStyle w:val="7"/>
        <w:spacing w:before="28" w:line="240" w:lineRule="auto"/>
        <w:ind w:left="117" w:right="118"/>
        <w:jc w:val="left"/>
      </w:pPr>
      <w:r>
        <w:t>测中心。</w:t>
      </w:r>
    </w:p>
    <w:p>
      <w:pPr>
        <w:pStyle w:val="7"/>
        <w:spacing w:before="85" w:line="240" w:lineRule="auto"/>
        <w:ind w:left="537" w:right="118"/>
        <w:jc w:val="left"/>
      </w:pPr>
      <w:r>
        <w:t>本标准环境保护部</w:t>
      </w:r>
      <w:r>
        <w:rPr>
          <w:spacing w:val="-54"/>
        </w:rPr>
        <w:t xml:space="preserve"> </w:t>
      </w:r>
      <w:r>
        <w:rPr>
          <w:rFonts w:ascii="Times New Roman" w:hAnsi="Times New Roman" w:eastAsia="Times New Roman" w:cs="Times New Roman"/>
        </w:rPr>
        <w:t>2010</w:t>
      </w:r>
      <w:r>
        <w:rPr>
          <w:rFonts w:ascii="Times New Roman" w:hAnsi="Times New Roman" w:eastAsia="Times New Roman" w:cs="Times New Roman"/>
          <w:spacing w:val="-13"/>
        </w:rPr>
        <w:t xml:space="preserve"> </w:t>
      </w:r>
      <w:r>
        <w:t>年</w:t>
      </w:r>
      <w:r>
        <w:rPr>
          <w:spacing w:val="-54"/>
        </w:rPr>
        <w:t xml:space="preserve"> </w:t>
      </w:r>
      <w:r>
        <w:rPr>
          <w:rFonts w:ascii="Times New Roman" w:hAnsi="Times New Roman" w:eastAsia="Times New Roman" w:cs="Times New Roman"/>
        </w:rPr>
        <w:t>2</w:t>
      </w:r>
      <w:r>
        <w:rPr>
          <w:rFonts w:ascii="Times New Roman" w:hAnsi="Times New Roman" w:eastAsia="Times New Roman" w:cs="Times New Roman"/>
          <w:spacing w:val="-11"/>
        </w:rPr>
        <w:t xml:space="preserve"> </w:t>
      </w:r>
      <w:r>
        <w:t>月</w:t>
      </w:r>
      <w:r>
        <w:rPr>
          <w:spacing w:val="-54"/>
        </w:rPr>
        <w:t xml:space="preserve"> </w:t>
      </w:r>
      <w:r>
        <w:rPr>
          <w:rFonts w:ascii="Times New Roman" w:hAnsi="Times New Roman" w:eastAsia="Times New Roman" w:cs="Times New Roman"/>
        </w:rPr>
        <w:t>26</w:t>
      </w:r>
      <w:r>
        <w:rPr>
          <w:rFonts w:ascii="Times New Roman" w:hAnsi="Times New Roman" w:eastAsia="Times New Roman" w:cs="Times New Roman"/>
          <w:spacing w:val="-11"/>
        </w:rPr>
        <w:t xml:space="preserve"> </w:t>
      </w:r>
      <w:r>
        <w:t>日批准。</w:t>
      </w:r>
    </w:p>
    <w:p>
      <w:pPr>
        <w:pStyle w:val="7"/>
        <w:spacing w:before="69" w:line="297" w:lineRule="auto"/>
        <w:ind w:left="537" w:right="2394"/>
        <w:jc w:val="left"/>
      </w:pPr>
      <w:r>
        <w:t>本标准自</w:t>
      </w:r>
      <w:r>
        <w:rPr>
          <w:spacing w:val="-54"/>
        </w:rPr>
        <w:t xml:space="preserve"> </w:t>
      </w:r>
      <w:r>
        <w:rPr>
          <w:rFonts w:ascii="Times New Roman" w:hAnsi="Times New Roman" w:eastAsia="Times New Roman" w:cs="Times New Roman"/>
        </w:rPr>
        <w:t>2010</w:t>
      </w:r>
      <w:r>
        <w:rPr>
          <w:rFonts w:ascii="Times New Roman" w:hAnsi="Times New Roman" w:eastAsia="Times New Roman" w:cs="Times New Roman"/>
          <w:spacing w:val="-11"/>
        </w:rPr>
        <w:t xml:space="preserve"> </w:t>
      </w:r>
      <w:r>
        <w:t>年</w:t>
      </w:r>
      <w:r>
        <w:rPr>
          <w:spacing w:val="-54"/>
        </w:rPr>
        <w:t xml:space="preserve"> </w:t>
      </w:r>
      <w:r>
        <w:rPr>
          <w:rFonts w:ascii="Times New Roman" w:hAnsi="Times New Roman" w:eastAsia="Times New Roman" w:cs="Times New Roman"/>
        </w:rPr>
        <w:t>5</w:t>
      </w:r>
      <w:r>
        <w:rPr>
          <w:rFonts w:ascii="Times New Roman" w:hAnsi="Times New Roman" w:eastAsia="Times New Roman" w:cs="Times New Roman"/>
          <w:spacing w:val="-11"/>
        </w:rPr>
        <w:t xml:space="preserve"> </w:t>
      </w:r>
      <w:r>
        <w:t>月</w:t>
      </w:r>
      <w:r>
        <w:rPr>
          <w:spacing w:val="-55"/>
        </w:rPr>
        <w:t xml:space="preserve"> </w:t>
      </w:r>
      <w:r>
        <w:rPr>
          <w:rFonts w:ascii="Times New Roman" w:hAnsi="Times New Roman" w:eastAsia="Times New Roman" w:cs="Times New Roman"/>
        </w:rPr>
        <w:t>1</w:t>
      </w:r>
      <w:r>
        <w:rPr>
          <w:rFonts w:ascii="Times New Roman" w:hAnsi="Times New Roman" w:eastAsia="Times New Roman" w:cs="Times New Roman"/>
          <w:spacing w:val="-11"/>
        </w:rPr>
        <w:t xml:space="preserve"> </w:t>
      </w:r>
      <w:r>
        <w:t xml:space="preserve">日起实施。 </w:t>
      </w:r>
    </w:p>
    <w:p>
      <w:pPr>
        <w:pStyle w:val="7"/>
        <w:spacing w:before="69" w:line="297" w:lineRule="auto"/>
        <w:ind w:left="537" w:right="2394"/>
        <w:jc w:val="left"/>
      </w:pPr>
      <w:r>
        <w:t>本标准由环境保护部解释。</w:t>
      </w:r>
    </w:p>
    <w:p>
      <w:pPr>
        <w:spacing w:after="0" w:line="297" w:lineRule="auto"/>
        <w:jc w:val="left"/>
        <w:sectPr>
          <w:footerReference r:id="rId4" w:type="default"/>
          <w:pgSz w:w="11910" w:h="16840"/>
          <w:pgMar w:top="1600" w:right="1680" w:bottom="1180" w:left="1680" w:header="0" w:footer="982" w:gutter="0"/>
          <w:pgBorders>
            <w:top w:val="none" w:sz="0" w:space="0"/>
            <w:left w:val="none" w:sz="0" w:space="0"/>
            <w:bottom w:val="none" w:sz="0" w:space="0"/>
            <w:right w:val="none" w:sz="0" w:space="0"/>
          </w:pgBorders>
        </w:sectPr>
      </w:pPr>
    </w:p>
    <w:p>
      <w:pPr>
        <w:pStyle w:val="2"/>
        <w:tabs>
          <w:tab w:val="left" w:pos="2992"/>
        </w:tabs>
        <w:spacing w:line="391" w:lineRule="exact"/>
        <w:ind w:left="1392" w:right="118"/>
        <w:jc w:val="left"/>
      </w:pPr>
      <w:bookmarkStart w:id="1" w:name="_bookmark1"/>
      <w:bookmarkEnd w:id="1"/>
      <w:r>
        <w:rPr>
          <w:spacing w:val="-1"/>
        </w:rPr>
        <w:t>环境监测</w:t>
      </w:r>
      <w:r>
        <w:rPr>
          <w:spacing w:val="-1"/>
        </w:rPr>
        <w:tab/>
      </w:r>
      <w:r>
        <w:rPr>
          <w:spacing w:val="-1"/>
        </w:rPr>
        <w:t>分析方法标准制修订技术导则</w:t>
      </w:r>
    </w:p>
    <w:p>
      <w:pPr>
        <w:spacing w:before="2" w:line="240" w:lineRule="auto"/>
        <w:rPr>
          <w:rFonts w:ascii="黑体" w:hAnsi="黑体" w:eastAsia="黑体" w:cs="黑体"/>
          <w:sz w:val="24"/>
          <w:szCs w:val="24"/>
        </w:rPr>
      </w:pPr>
    </w:p>
    <w:p>
      <w:pPr>
        <w:pStyle w:val="7"/>
        <w:tabs>
          <w:tab w:val="left" w:pos="479"/>
        </w:tabs>
        <w:spacing w:before="35" w:line="240" w:lineRule="auto"/>
        <w:ind w:left="540" w:right="118" w:hanging="420"/>
        <w:jc w:val="left"/>
        <w:rPr>
          <w:rFonts w:ascii="黑体" w:hAnsi="黑体" w:eastAsia="黑体" w:cs="黑体"/>
        </w:rPr>
      </w:pPr>
      <w:r>
        <w:rPr>
          <w:rFonts w:ascii="Times New Roman" w:hAnsi="Times New Roman" w:eastAsia="Times New Roman" w:cs="Times New Roman"/>
        </w:rPr>
        <w:t>1</w:t>
      </w:r>
      <w:r>
        <w:rPr>
          <w:rFonts w:ascii="Times New Roman" w:hAnsi="Times New Roman" w:eastAsia="Times New Roman" w:cs="Times New Roman"/>
        </w:rPr>
        <w:tab/>
      </w:r>
      <w:r>
        <w:rPr>
          <w:rFonts w:ascii="黑体" w:hAnsi="黑体" w:eastAsia="黑体" w:cs="黑体"/>
        </w:rPr>
        <w:t>适用范围</w:t>
      </w:r>
    </w:p>
    <w:p>
      <w:pPr>
        <w:pStyle w:val="7"/>
        <w:spacing w:before="167" w:line="273" w:lineRule="auto"/>
        <w:ind w:left="120" w:right="118" w:firstLine="420"/>
        <w:jc w:val="left"/>
      </w:pPr>
      <w:r>
        <w:rPr>
          <w:spacing w:val="2"/>
        </w:rPr>
        <w:t>本标准规定了环境监测分析方法标准制修订的工作程序和基本要求，以及标准文本及</w:t>
      </w:r>
      <w:r>
        <w:t xml:space="preserve"> 相关技术文件的技术要求。</w:t>
      </w:r>
    </w:p>
    <w:p>
      <w:pPr>
        <w:pStyle w:val="7"/>
        <w:spacing w:before="8" w:line="240" w:lineRule="auto"/>
        <w:ind w:left="540" w:right="118"/>
        <w:jc w:val="left"/>
      </w:pPr>
      <w:r>
        <w:t>本标准适用于环境监测分析方法标准的制修订工作。</w:t>
      </w:r>
    </w:p>
    <w:p>
      <w:pPr>
        <w:spacing w:before="2" w:line="240" w:lineRule="auto"/>
        <w:rPr>
          <w:rFonts w:ascii="宋体" w:hAnsi="宋体" w:eastAsia="宋体" w:cs="宋体"/>
          <w:sz w:val="19"/>
          <w:szCs w:val="19"/>
        </w:rPr>
      </w:pPr>
    </w:p>
    <w:p>
      <w:pPr>
        <w:pStyle w:val="7"/>
        <w:tabs>
          <w:tab w:val="left" w:pos="479"/>
        </w:tabs>
        <w:spacing w:line="240" w:lineRule="auto"/>
        <w:ind w:left="120" w:right="118"/>
        <w:jc w:val="left"/>
        <w:rPr>
          <w:rFonts w:ascii="黑体" w:hAnsi="黑体" w:eastAsia="黑体" w:cs="黑体"/>
        </w:rPr>
      </w:pPr>
      <w:r>
        <w:rPr>
          <w:rFonts w:ascii="Times New Roman" w:hAnsi="Times New Roman" w:eastAsia="Times New Roman" w:cs="Times New Roman"/>
        </w:rPr>
        <w:t>2</w:t>
      </w:r>
      <w:r>
        <w:rPr>
          <w:rFonts w:ascii="Times New Roman" w:hAnsi="Times New Roman" w:eastAsia="Times New Roman" w:cs="Times New Roman"/>
        </w:rPr>
        <w:tab/>
      </w:r>
      <w:r>
        <w:rPr>
          <w:rFonts w:ascii="黑体" w:hAnsi="黑体" w:eastAsia="黑体" w:cs="黑体"/>
        </w:rPr>
        <w:t>规范性引用文件</w:t>
      </w:r>
    </w:p>
    <w:p>
      <w:pPr>
        <w:pStyle w:val="7"/>
        <w:spacing w:before="167" w:line="273" w:lineRule="auto"/>
        <w:ind w:right="118" w:firstLine="426"/>
        <w:jc w:val="left"/>
      </w:pPr>
      <w:r>
        <w:rPr>
          <w:spacing w:val="2"/>
        </w:rPr>
        <w:t>本标准内容引用了下列文件或其中的条款。凡是不注日期的引用文件，其有效版本适</w:t>
      </w:r>
      <w:r>
        <w:t xml:space="preserve"> 用于本标准。</w:t>
      </w:r>
    </w:p>
    <w:tbl>
      <w:tblPr>
        <w:tblStyle w:val="9"/>
        <w:tblW w:w="0" w:type="auto"/>
        <w:tblInd w:w="490" w:type="dxa"/>
        <w:tblLayout w:type="fixed"/>
        <w:tblCellMar>
          <w:top w:w="0" w:type="dxa"/>
          <w:left w:w="0" w:type="dxa"/>
          <w:bottom w:w="0" w:type="dxa"/>
          <w:right w:w="0" w:type="dxa"/>
        </w:tblCellMar>
      </w:tblPr>
      <w:tblGrid>
        <w:gridCol w:w="528"/>
        <w:gridCol w:w="867"/>
        <w:gridCol w:w="5798"/>
      </w:tblGrid>
      <w:tr>
        <w:tblPrEx>
          <w:tblCellMar>
            <w:top w:w="0" w:type="dxa"/>
            <w:left w:w="0" w:type="dxa"/>
            <w:bottom w:w="0" w:type="dxa"/>
            <w:right w:w="0" w:type="dxa"/>
          </w:tblCellMar>
        </w:tblPrEx>
        <w:trPr>
          <w:trHeight w:val="323" w:hRule="exact"/>
        </w:trPr>
        <w:tc>
          <w:tcPr>
            <w:tcW w:w="528" w:type="dxa"/>
            <w:tcBorders>
              <w:top w:val="nil"/>
              <w:left w:val="nil"/>
              <w:bottom w:val="nil"/>
              <w:right w:val="nil"/>
            </w:tcBorders>
          </w:tcPr>
          <w:p>
            <w:pPr>
              <w:pStyle w:val="13"/>
              <w:spacing w:line="272" w:lineRule="exact"/>
              <w:ind w:left="55" w:right="0"/>
              <w:jc w:val="left"/>
              <w:rPr>
                <w:rFonts w:ascii="宋体" w:hAnsi="宋体" w:eastAsia="宋体" w:cs="宋体"/>
                <w:sz w:val="21"/>
                <w:szCs w:val="21"/>
              </w:rPr>
            </w:pPr>
            <w:r>
              <w:rPr>
                <w:rFonts w:ascii="宋体"/>
                <w:sz w:val="21"/>
              </w:rPr>
              <w:t>GB/T</w:t>
            </w:r>
          </w:p>
        </w:tc>
        <w:tc>
          <w:tcPr>
            <w:tcW w:w="867" w:type="dxa"/>
            <w:tcBorders>
              <w:top w:val="nil"/>
              <w:left w:val="nil"/>
              <w:bottom w:val="nil"/>
              <w:right w:val="nil"/>
            </w:tcBorders>
          </w:tcPr>
          <w:p>
            <w:pPr>
              <w:pStyle w:val="13"/>
              <w:spacing w:line="272" w:lineRule="exact"/>
              <w:ind w:left="52" w:right="0"/>
              <w:jc w:val="left"/>
              <w:rPr>
                <w:rFonts w:ascii="宋体" w:hAnsi="宋体" w:eastAsia="宋体" w:cs="宋体"/>
                <w:sz w:val="21"/>
                <w:szCs w:val="21"/>
              </w:rPr>
            </w:pPr>
            <w:r>
              <w:rPr>
                <w:rFonts w:ascii="宋体"/>
                <w:sz w:val="21"/>
              </w:rPr>
              <w:t>6379</w:t>
            </w:r>
          </w:p>
        </w:tc>
        <w:tc>
          <w:tcPr>
            <w:tcW w:w="5798" w:type="dxa"/>
            <w:tcBorders>
              <w:top w:val="nil"/>
              <w:left w:val="nil"/>
              <w:bottom w:val="nil"/>
              <w:right w:val="nil"/>
            </w:tcBorders>
          </w:tcPr>
          <w:p>
            <w:pPr>
              <w:pStyle w:val="13"/>
              <w:spacing w:line="272" w:lineRule="exact"/>
              <w:ind w:left="394" w:right="0"/>
              <w:jc w:val="left"/>
              <w:rPr>
                <w:rFonts w:ascii="宋体" w:hAnsi="宋体" w:eastAsia="宋体" w:cs="宋体"/>
                <w:sz w:val="21"/>
                <w:szCs w:val="21"/>
              </w:rPr>
            </w:pPr>
            <w:r>
              <w:rPr>
                <w:rFonts w:ascii="宋体" w:hAnsi="宋体" w:eastAsia="宋体" w:cs="宋体"/>
                <w:sz w:val="21"/>
                <w:szCs w:val="21"/>
              </w:rPr>
              <w:t>测量方法与结果的准确度（正确度与精密度）</w:t>
            </w:r>
          </w:p>
        </w:tc>
      </w:tr>
      <w:tr>
        <w:tblPrEx>
          <w:tblCellMar>
            <w:top w:w="0" w:type="dxa"/>
            <w:left w:w="0" w:type="dxa"/>
            <w:bottom w:w="0" w:type="dxa"/>
            <w:right w:w="0" w:type="dxa"/>
          </w:tblCellMar>
        </w:tblPrEx>
        <w:trPr>
          <w:trHeight w:val="318" w:hRule="exact"/>
        </w:trPr>
        <w:tc>
          <w:tcPr>
            <w:tcW w:w="528" w:type="dxa"/>
            <w:tcBorders>
              <w:top w:val="nil"/>
              <w:left w:val="nil"/>
              <w:bottom w:val="nil"/>
              <w:right w:val="nil"/>
            </w:tcBorders>
          </w:tcPr>
          <w:p>
            <w:pPr>
              <w:pStyle w:val="13"/>
              <w:spacing w:line="261" w:lineRule="exact"/>
              <w:ind w:left="55" w:right="0"/>
              <w:jc w:val="left"/>
              <w:rPr>
                <w:rFonts w:ascii="宋体" w:hAnsi="宋体" w:eastAsia="宋体" w:cs="宋体"/>
                <w:sz w:val="21"/>
                <w:szCs w:val="21"/>
              </w:rPr>
            </w:pPr>
            <w:r>
              <w:rPr>
                <w:rFonts w:ascii="宋体"/>
                <w:sz w:val="21"/>
              </w:rPr>
              <w:t>GB/T</w:t>
            </w:r>
          </w:p>
        </w:tc>
        <w:tc>
          <w:tcPr>
            <w:tcW w:w="867" w:type="dxa"/>
            <w:tcBorders>
              <w:top w:val="nil"/>
              <w:left w:val="nil"/>
              <w:bottom w:val="nil"/>
              <w:right w:val="nil"/>
            </w:tcBorders>
          </w:tcPr>
          <w:p>
            <w:pPr>
              <w:pStyle w:val="13"/>
              <w:spacing w:line="261" w:lineRule="exact"/>
              <w:ind w:left="51" w:right="0"/>
              <w:jc w:val="left"/>
              <w:rPr>
                <w:rFonts w:ascii="宋体" w:hAnsi="宋体" w:eastAsia="宋体" w:cs="宋体"/>
                <w:sz w:val="21"/>
                <w:szCs w:val="21"/>
              </w:rPr>
            </w:pPr>
            <w:r>
              <w:rPr>
                <w:rFonts w:ascii="宋体"/>
                <w:sz w:val="21"/>
              </w:rPr>
              <w:t>6682</w:t>
            </w:r>
          </w:p>
        </w:tc>
        <w:tc>
          <w:tcPr>
            <w:tcW w:w="5798" w:type="dxa"/>
            <w:tcBorders>
              <w:top w:val="nil"/>
              <w:left w:val="nil"/>
              <w:bottom w:val="nil"/>
              <w:right w:val="nil"/>
            </w:tcBorders>
          </w:tcPr>
          <w:p>
            <w:pPr>
              <w:pStyle w:val="13"/>
              <w:spacing w:line="277" w:lineRule="exact"/>
              <w:ind w:left="394" w:right="0"/>
              <w:jc w:val="left"/>
              <w:rPr>
                <w:rFonts w:ascii="宋体" w:hAnsi="宋体" w:eastAsia="宋体" w:cs="宋体"/>
                <w:sz w:val="21"/>
                <w:szCs w:val="21"/>
              </w:rPr>
            </w:pPr>
            <w:r>
              <w:rPr>
                <w:rFonts w:ascii="宋体" w:hAnsi="宋体" w:eastAsia="宋体" w:cs="宋体"/>
                <w:sz w:val="21"/>
                <w:szCs w:val="21"/>
              </w:rPr>
              <w:t>分析实验室用水规格和试验方法（</w:t>
            </w:r>
            <w:r>
              <w:rPr>
                <w:rFonts w:ascii="Times New Roman" w:hAnsi="Times New Roman" w:eastAsia="Times New Roman" w:cs="Times New Roman"/>
                <w:sz w:val="21"/>
                <w:szCs w:val="21"/>
              </w:rPr>
              <w:t>ISO</w:t>
            </w:r>
            <w:r>
              <w:rPr>
                <w:rFonts w:ascii="Times New Roman" w:hAnsi="Times New Roman" w:eastAsia="Times New Roman" w:cs="Times New Roman"/>
                <w:spacing w:val="-21"/>
                <w:sz w:val="21"/>
                <w:szCs w:val="21"/>
              </w:rPr>
              <w:t xml:space="preserve"> </w:t>
            </w:r>
            <w:r>
              <w:rPr>
                <w:rFonts w:ascii="Times New Roman" w:hAnsi="Times New Roman" w:eastAsia="Times New Roman" w:cs="Times New Roman"/>
                <w:sz w:val="21"/>
                <w:szCs w:val="21"/>
              </w:rPr>
              <w:t>3696:1987</w:t>
            </w:r>
            <w:r>
              <w:rPr>
                <w:rFonts w:ascii="宋体" w:hAnsi="宋体" w:eastAsia="宋体" w:cs="宋体"/>
                <w:sz w:val="21"/>
                <w:szCs w:val="21"/>
              </w:rPr>
              <w:t>，</w:t>
            </w:r>
            <w:r>
              <w:rPr>
                <w:rFonts w:ascii="Times New Roman" w:hAnsi="Times New Roman" w:eastAsia="Times New Roman" w:cs="Times New Roman"/>
                <w:sz w:val="21"/>
                <w:szCs w:val="21"/>
              </w:rPr>
              <w:t>MOD</w:t>
            </w:r>
            <w:r>
              <w:rPr>
                <w:rFonts w:ascii="宋体" w:hAnsi="宋体" w:eastAsia="宋体" w:cs="宋体"/>
                <w:sz w:val="21"/>
                <w:szCs w:val="21"/>
              </w:rPr>
              <w:t>）</w:t>
            </w:r>
          </w:p>
        </w:tc>
      </w:tr>
      <w:tr>
        <w:tblPrEx>
          <w:tblCellMar>
            <w:top w:w="0" w:type="dxa"/>
            <w:left w:w="0" w:type="dxa"/>
            <w:bottom w:w="0" w:type="dxa"/>
            <w:right w:w="0" w:type="dxa"/>
          </w:tblCellMar>
        </w:tblPrEx>
        <w:trPr>
          <w:trHeight w:val="306" w:hRule="exact"/>
        </w:trPr>
        <w:tc>
          <w:tcPr>
            <w:tcW w:w="528" w:type="dxa"/>
            <w:tcBorders>
              <w:top w:val="nil"/>
              <w:left w:val="nil"/>
              <w:bottom w:val="nil"/>
              <w:right w:val="nil"/>
            </w:tcBorders>
          </w:tcPr>
          <w:p>
            <w:pPr>
              <w:pStyle w:val="13"/>
              <w:spacing w:line="255" w:lineRule="exact"/>
              <w:ind w:left="55" w:right="0"/>
              <w:jc w:val="left"/>
              <w:rPr>
                <w:rFonts w:ascii="宋体" w:hAnsi="宋体" w:eastAsia="宋体" w:cs="宋体"/>
                <w:sz w:val="21"/>
                <w:szCs w:val="21"/>
              </w:rPr>
            </w:pPr>
            <w:r>
              <w:rPr>
                <w:rFonts w:ascii="宋体"/>
                <w:sz w:val="21"/>
              </w:rPr>
              <w:t>GB/T</w:t>
            </w:r>
          </w:p>
        </w:tc>
        <w:tc>
          <w:tcPr>
            <w:tcW w:w="867" w:type="dxa"/>
            <w:tcBorders>
              <w:top w:val="nil"/>
              <w:left w:val="nil"/>
              <w:bottom w:val="nil"/>
              <w:right w:val="nil"/>
            </w:tcBorders>
          </w:tcPr>
          <w:p>
            <w:pPr>
              <w:pStyle w:val="13"/>
              <w:spacing w:line="255" w:lineRule="exact"/>
              <w:ind w:left="51" w:right="0"/>
              <w:jc w:val="left"/>
              <w:rPr>
                <w:rFonts w:ascii="宋体" w:hAnsi="宋体" w:eastAsia="宋体" w:cs="宋体"/>
                <w:sz w:val="21"/>
                <w:szCs w:val="21"/>
              </w:rPr>
            </w:pPr>
            <w:r>
              <w:rPr>
                <w:rFonts w:ascii="宋体"/>
                <w:sz w:val="21"/>
              </w:rPr>
              <w:t>7714</w:t>
            </w:r>
          </w:p>
        </w:tc>
        <w:tc>
          <w:tcPr>
            <w:tcW w:w="5798" w:type="dxa"/>
            <w:tcBorders>
              <w:top w:val="nil"/>
              <w:left w:val="nil"/>
              <w:bottom w:val="nil"/>
              <w:right w:val="nil"/>
            </w:tcBorders>
          </w:tcPr>
          <w:p>
            <w:pPr>
              <w:pStyle w:val="13"/>
              <w:spacing w:line="255" w:lineRule="exact"/>
              <w:ind w:left="394" w:right="0"/>
              <w:jc w:val="left"/>
              <w:rPr>
                <w:rFonts w:ascii="宋体" w:hAnsi="宋体" w:eastAsia="宋体" w:cs="宋体"/>
                <w:sz w:val="21"/>
                <w:szCs w:val="21"/>
              </w:rPr>
            </w:pPr>
            <w:r>
              <w:rPr>
                <w:rFonts w:ascii="宋体" w:hAnsi="宋体" w:eastAsia="宋体" w:cs="宋体"/>
                <w:sz w:val="21"/>
                <w:szCs w:val="21"/>
              </w:rPr>
              <w:t>文后参考文献著录规则</w:t>
            </w:r>
          </w:p>
        </w:tc>
      </w:tr>
      <w:tr>
        <w:tblPrEx>
          <w:tblCellMar>
            <w:top w:w="0" w:type="dxa"/>
            <w:left w:w="0" w:type="dxa"/>
            <w:bottom w:w="0" w:type="dxa"/>
            <w:right w:w="0" w:type="dxa"/>
          </w:tblCellMar>
        </w:tblPrEx>
        <w:trPr>
          <w:trHeight w:val="323" w:hRule="exact"/>
        </w:trPr>
        <w:tc>
          <w:tcPr>
            <w:tcW w:w="528" w:type="dxa"/>
            <w:tcBorders>
              <w:top w:val="nil"/>
              <w:left w:val="nil"/>
              <w:bottom w:val="nil"/>
              <w:right w:val="nil"/>
            </w:tcBorders>
          </w:tcPr>
          <w:p>
            <w:pPr>
              <w:pStyle w:val="13"/>
              <w:spacing w:line="261" w:lineRule="exact"/>
              <w:ind w:left="55" w:right="0"/>
              <w:jc w:val="left"/>
              <w:rPr>
                <w:rFonts w:ascii="宋体" w:hAnsi="宋体" w:eastAsia="宋体" w:cs="宋体"/>
                <w:sz w:val="21"/>
                <w:szCs w:val="21"/>
              </w:rPr>
            </w:pPr>
            <w:r>
              <w:rPr>
                <w:rFonts w:ascii="宋体"/>
                <w:sz w:val="21"/>
              </w:rPr>
              <w:t>GB/T</w:t>
            </w:r>
          </w:p>
        </w:tc>
        <w:tc>
          <w:tcPr>
            <w:tcW w:w="867" w:type="dxa"/>
            <w:tcBorders>
              <w:top w:val="nil"/>
              <w:left w:val="nil"/>
              <w:bottom w:val="nil"/>
              <w:right w:val="nil"/>
            </w:tcBorders>
          </w:tcPr>
          <w:p>
            <w:pPr>
              <w:pStyle w:val="13"/>
              <w:spacing w:line="261" w:lineRule="exact"/>
              <w:ind w:left="51" w:right="0"/>
              <w:jc w:val="left"/>
              <w:rPr>
                <w:rFonts w:ascii="宋体" w:hAnsi="宋体" w:eastAsia="宋体" w:cs="宋体"/>
                <w:sz w:val="21"/>
                <w:szCs w:val="21"/>
              </w:rPr>
            </w:pPr>
            <w:r>
              <w:rPr>
                <w:rFonts w:ascii="宋体"/>
                <w:sz w:val="21"/>
              </w:rPr>
              <w:t>8170</w:t>
            </w:r>
          </w:p>
        </w:tc>
        <w:tc>
          <w:tcPr>
            <w:tcW w:w="5798" w:type="dxa"/>
            <w:tcBorders>
              <w:top w:val="nil"/>
              <w:left w:val="nil"/>
              <w:bottom w:val="nil"/>
              <w:right w:val="nil"/>
            </w:tcBorders>
          </w:tcPr>
          <w:p>
            <w:pPr>
              <w:pStyle w:val="13"/>
              <w:spacing w:line="261" w:lineRule="exact"/>
              <w:ind w:left="394" w:right="0"/>
              <w:jc w:val="left"/>
              <w:rPr>
                <w:rFonts w:ascii="宋体" w:hAnsi="宋体" w:eastAsia="宋体" w:cs="宋体"/>
                <w:sz w:val="21"/>
                <w:szCs w:val="21"/>
              </w:rPr>
            </w:pPr>
            <w:r>
              <w:rPr>
                <w:rFonts w:ascii="宋体" w:hAnsi="宋体" w:eastAsia="宋体" w:cs="宋体"/>
                <w:sz w:val="21"/>
                <w:szCs w:val="21"/>
              </w:rPr>
              <w:t>数值修约规则与极限数值的表示与判定</w:t>
            </w:r>
          </w:p>
        </w:tc>
      </w:tr>
    </w:tbl>
    <w:p>
      <w:pPr>
        <w:pStyle w:val="7"/>
        <w:tabs>
          <w:tab w:val="left" w:pos="2279"/>
        </w:tabs>
        <w:spacing w:line="261" w:lineRule="exact"/>
        <w:ind w:left="545" w:right="118"/>
        <w:jc w:val="left"/>
      </w:pPr>
      <w:r>
        <w:t>HJ 565</w:t>
      </w:r>
      <w:r>
        <w:tab/>
      </w:r>
      <w:r>
        <w:t>环境保护标准编制出版技术指南</w:t>
      </w:r>
    </w:p>
    <w:p>
      <w:pPr>
        <w:pStyle w:val="7"/>
        <w:tabs>
          <w:tab w:val="left" w:pos="2279"/>
        </w:tabs>
        <w:spacing w:before="37" w:line="240" w:lineRule="auto"/>
        <w:ind w:left="539" w:right="118"/>
        <w:jc w:val="left"/>
      </w:pPr>
      <w:r>
        <w:t>JJF 1059</w:t>
      </w:r>
      <w:r>
        <w:tab/>
      </w:r>
      <w:r>
        <w:t>测量不确定度评定与表示</w:t>
      </w:r>
    </w:p>
    <w:p>
      <w:pPr>
        <w:pStyle w:val="7"/>
        <w:spacing w:before="37" w:line="273" w:lineRule="auto"/>
        <w:ind w:right="118" w:firstLine="420"/>
        <w:jc w:val="left"/>
      </w:pPr>
      <w:r>
        <w:rPr>
          <w:spacing w:val="2"/>
        </w:rPr>
        <w:t xml:space="preserve">《国家环境保护标准制修订工作管理办法》（国家环境保护总局公告，2006 </w:t>
      </w:r>
      <w:r>
        <w:t>年第</w:t>
      </w:r>
      <w:r>
        <w:rPr>
          <w:spacing w:val="19"/>
        </w:rPr>
        <w:t xml:space="preserve"> </w:t>
      </w:r>
      <w:r>
        <w:t>41 号）</w:t>
      </w:r>
    </w:p>
    <w:p>
      <w:pPr>
        <w:spacing w:before="12" w:line="240" w:lineRule="auto"/>
        <w:rPr>
          <w:rFonts w:ascii="宋体" w:hAnsi="宋体" w:eastAsia="宋体" w:cs="宋体"/>
          <w:sz w:val="16"/>
          <w:szCs w:val="16"/>
        </w:rPr>
      </w:pPr>
    </w:p>
    <w:p>
      <w:pPr>
        <w:pStyle w:val="7"/>
        <w:tabs>
          <w:tab w:val="left" w:pos="479"/>
        </w:tabs>
        <w:spacing w:line="240" w:lineRule="auto"/>
        <w:ind w:right="118"/>
        <w:jc w:val="left"/>
        <w:rPr>
          <w:rFonts w:ascii="黑体" w:hAnsi="黑体" w:eastAsia="黑体" w:cs="黑体"/>
        </w:rPr>
      </w:pPr>
      <w:r>
        <w:rPr>
          <w:rFonts w:ascii="Times New Roman" w:hAnsi="Times New Roman" w:eastAsia="Times New Roman" w:cs="Times New Roman"/>
        </w:rPr>
        <w:t>3</w:t>
      </w:r>
      <w:r>
        <w:rPr>
          <w:rFonts w:ascii="Times New Roman" w:hAnsi="Times New Roman" w:eastAsia="Times New Roman" w:cs="Times New Roman"/>
        </w:rPr>
        <w:tab/>
      </w:r>
      <w:r>
        <w:rPr>
          <w:rFonts w:ascii="黑体" w:hAnsi="黑体" w:eastAsia="黑体" w:cs="黑体"/>
        </w:rPr>
        <w:t>术语和定义</w:t>
      </w:r>
    </w:p>
    <w:p>
      <w:pPr>
        <w:pStyle w:val="7"/>
        <w:spacing w:before="167" w:line="240" w:lineRule="auto"/>
        <w:ind w:left="539" w:right="118"/>
        <w:jc w:val="left"/>
      </w:pPr>
      <w:r>
        <w:t>下列术语和定义适用于本标准。</w:t>
      </w:r>
    </w:p>
    <w:p>
      <w:pPr>
        <w:pStyle w:val="12"/>
        <w:numPr>
          <w:ilvl w:val="1"/>
          <w:numId w:val="1"/>
        </w:numPr>
        <w:tabs>
          <w:tab w:val="left" w:pos="688"/>
        </w:tabs>
        <w:spacing w:before="34" w:after="0" w:line="240" w:lineRule="auto"/>
        <w:ind w:left="544" w:right="118" w:hanging="425"/>
        <w:jc w:val="left"/>
        <w:rPr>
          <w:rFonts w:ascii="Times New Roman" w:hAnsi="Times New Roman" w:eastAsia="Times New Roman" w:cs="Times New Roman"/>
          <w:sz w:val="21"/>
          <w:szCs w:val="21"/>
        </w:rPr>
      </w:pPr>
      <w:bookmarkStart w:id="2" w:name="3.1 方法检出限  method detection limit"/>
      <w:bookmarkEnd w:id="2"/>
      <w:bookmarkStart w:id="3" w:name="3.1 方法检出限  method detection limit"/>
      <w:bookmarkEnd w:id="3"/>
      <w:r>
        <w:rPr>
          <w:rFonts w:ascii="黑体" w:hAnsi="黑体" w:eastAsia="黑体" w:cs="黑体"/>
          <w:sz w:val="21"/>
          <w:szCs w:val="21"/>
        </w:rPr>
        <w:t xml:space="preserve">方法检出限 </w:t>
      </w:r>
      <w:r>
        <w:rPr>
          <w:rFonts w:ascii="Times New Roman" w:hAnsi="Times New Roman" w:eastAsia="Times New Roman" w:cs="Times New Roman"/>
          <w:sz w:val="21"/>
          <w:szCs w:val="21"/>
        </w:rPr>
        <w:t>method detection</w:t>
      </w:r>
      <w:r>
        <w:rPr>
          <w:rFonts w:ascii="Times New Roman" w:hAnsi="Times New Roman" w:eastAsia="Times New Roman" w:cs="Times New Roman"/>
          <w:spacing w:val="-4"/>
          <w:sz w:val="21"/>
          <w:szCs w:val="21"/>
        </w:rPr>
        <w:t xml:space="preserve"> </w:t>
      </w:r>
      <w:r>
        <w:rPr>
          <w:rFonts w:ascii="Times New Roman" w:hAnsi="Times New Roman" w:eastAsia="Times New Roman" w:cs="Times New Roman"/>
          <w:sz w:val="21"/>
          <w:szCs w:val="21"/>
        </w:rPr>
        <w:t>limit</w:t>
      </w:r>
    </w:p>
    <w:p>
      <w:pPr>
        <w:pStyle w:val="7"/>
        <w:spacing w:before="71" w:line="240" w:lineRule="auto"/>
        <w:ind w:left="545" w:right="118"/>
        <w:jc w:val="left"/>
      </w:pPr>
      <w:r>
        <w:rPr>
          <w:spacing w:val="8"/>
        </w:rPr>
        <w:t>用特定分析方法在给定的置信度内可从样品中定性检出待测物质的最低浓度或最小</w:t>
      </w:r>
    </w:p>
    <w:p>
      <w:pPr>
        <w:pStyle w:val="7"/>
        <w:spacing w:before="37" w:line="240" w:lineRule="auto"/>
        <w:ind w:right="118"/>
        <w:jc w:val="left"/>
      </w:pPr>
      <w:r>
        <w:t>量。</w:t>
      </w:r>
    </w:p>
    <w:p>
      <w:pPr>
        <w:pStyle w:val="12"/>
        <w:numPr>
          <w:ilvl w:val="1"/>
          <w:numId w:val="1"/>
        </w:numPr>
        <w:tabs>
          <w:tab w:val="left" w:pos="687"/>
        </w:tabs>
        <w:spacing w:before="34" w:after="0" w:line="240" w:lineRule="auto"/>
        <w:ind w:left="687" w:right="118" w:hanging="568"/>
        <w:jc w:val="left"/>
        <w:rPr>
          <w:rFonts w:ascii="Times New Roman" w:hAnsi="Times New Roman" w:eastAsia="Times New Roman" w:cs="Times New Roman"/>
          <w:sz w:val="21"/>
          <w:szCs w:val="21"/>
        </w:rPr>
      </w:pPr>
      <w:bookmarkStart w:id="4" w:name="3.2 测定下限  minimum quantitative detection"/>
      <w:bookmarkEnd w:id="4"/>
      <w:bookmarkStart w:id="5" w:name="3.2 测定下限  minimum quantitative detection"/>
      <w:bookmarkEnd w:id="5"/>
      <w:r>
        <w:rPr>
          <w:rFonts w:ascii="黑体" w:hAnsi="黑体" w:eastAsia="黑体" w:cs="黑体"/>
          <w:sz w:val="21"/>
          <w:szCs w:val="21"/>
        </w:rPr>
        <w:t xml:space="preserve">测定下限 </w:t>
      </w:r>
      <w:r>
        <w:rPr>
          <w:rFonts w:ascii="Times New Roman" w:hAnsi="Times New Roman" w:eastAsia="Times New Roman" w:cs="Times New Roman"/>
          <w:sz w:val="21"/>
          <w:szCs w:val="21"/>
        </w:rPr>
        <w:t>minimum quantitative detection</w:t>
      </w:r>
      <w:r>
        <w:rPr>
          <w:rFonts w:ascii="Times New Roman" w:hAnsi="Times New Roman" w:eastAsia="Times New Roman" w:cs="Times New Roman"/>
          <w:spacing w:val="-3"/>
          <w:sz w:val="21"/>
          <w:szCs w:val="21"/>
        </w:rPr>
        <w:t xml:space="preserve"> </w:t>
      </w:r>
      <w:r>
        <w:rPr>
          <w:rFonts w:ascii="Times New Roman" w:hAnsi="Times New Roman" w:eastAsia="Times New Roman" w:cs="Times New Roman"/>
          <w:sz w:val="21"/>
          <w:szCs w:val="21"/>
        </w:rPr>
        <w:t>limit</w:t>
      </w:r>
    </w:p>
    <w:p>
      <w:pPr>
        <w:pStyle w:val="7"/>
        <w:spacing w:before="71" w:line="273" w:lineRule="auto"/>
        <w:ind w:right="118" w:firstLine="420"/>
        <w:jc w:val="left"/>
      </w:pPr>
      <w:r>
        <w:rPr>
          <w:spacing w:val="2"/>
        </w:rPr>
        <w:t>在限定误差能满足预定要求的前提下，用特定方法能够准确定量测定待测物质的最低</w:t>
      </w:r>
      <w:r>
        <w:t xml:space="preserve"> 定量检测限。</w:t>
      </w:r>
    </w:p>
    <w:p>
      <w:pPr>
        <w:pStyle w:val="12"/>
        <w:numPr>
          <w:ilvl w:val="1"/>
          <w:numId w:val="1"/>
        </w:numPr>
        <w:tabs>
          <w:tab w:val="left" w:pos="687"/>
        </w:tabs>
        <w:spacing w:before="5" w:after="0" w:line="240" w:lineRule="auto"/>
        <w:ind w:left="686" w:right="118" w:hanging="567"/>
        <w:jc w:val="left"/>
        <w:rPr>
          <w:rFonts w:ascii="Times New Roman" w:hAnsi="Times New Roman" w:eastAsia="Times New Roman" w:cs="Times New Roman"/>
          <w:sz w:val="21"/>
          <w:szCs w:val="21"/>
        </w:rPr>
      </w:pPr>
      <w:bookmarkStart w:id="6" w:name="3.3 测定上限  maximum quantitative detection"/>
      <w:bookmarkEnd w:id="6"/>
      <w:bookmarkStart w:id="7" w:name="3.3 测定上限  maximum quantitative detection"/>
      <w:bookmarkEnd w:id="7"/>
      <w:r>
        <w:rPr>
          <w:rFonts w:ascii="黑体" w:hAnsi="黑体" w:eastAsia="黑体" w:cs="黑体"/>
          <w:sz w:val="21"/>
          <w:szCs w:val="21"/>
        </w:rPr>
        <w:t xml:space="preserve">测定上限 </w:t>
      </w:r>
      <w:r>
        <w:rPr>
          <w:rFonts w:ascii="Times New Roman" w:hAnsi="Times New Roman" w:eastAsia="Times New Roman" w:cs="Times New Roman"/>
          <w:sz w:val="21"/>
          <w:szCs w:val="21"/>
        </w:rPr>
        <w:t>maximum quantitative detection</w:t>
      </w:r>
      <w:r>
        <w:rPr>
          <w:rFonts w:ascii="Times New Roman" w:hAnsi="Times New Roman" w:eastAsia="Times New Roman" w:cs="Times New Roman"/>
          <w:spacing w:val="-3"/>
          <w:sz w:val="21"/>
          <w:szCs w:val="21"/>
        </w:rPr>
        <w:t xml:space="preserve"> </w:t>
      </w:r>
      <w:r>
        <w:rPr>
          <w:rFonts w:ascii="Times New Roman" w:hAnsi="Times New Roman" w:eastAsia="Times New Roman" w:cs="Times New Roman"/>
          <w:sz w:val="21"/>
          <w:szCs w:val="21"/>
        </w:rPr>
        <w:t>limit</w:t>
      </w:r>
    </w:p>
    <w:p>
      <w:pPr>
        <w:pStyle w:val="7"/>
        <w:spacing w:before="71" w:line="273" w:lineRule="auto"/>
        <w:ind w:right="118" w:firstLine="420"/>
        <w:jc w:val="left"/>
      </w:pPr>
      <w:r>
        <w:rPr>
          <w:spacing w:val="2"/>
        </w:rPr>
        <w:t>在限定误差能满足预定要求的前提下，用特定方法能够准确定量测定待测物质的最高</w:t>
      </w:r>
      <w:r>
        <w:t xml:space="preserve"> 定量检测限。</w:t>
      </w:r>
    </w:p>
    <w:p>
      <w:pPr>
        <w:pStyle w:val="12"/>
        <w:numPr>
          <w:ilvl w:val="1"/>
          <w:numId w:val="1"/>
        </w:numPr>
        <w:tabs>
          <w:tab w:val="left" w:pos="687"/>
        </w:tabs>
        <w:spacing w:before="5" w:after="0" w:line="240" w:lineRule="auto"/>
        <w:ind w:left="686" w:right="118" w:hanging="567"/>
        <w:jc w:val="left"/>
        <w:rPr>
          <w:rFonts w:ascii="Times New Roman" w:hAnsi="Times New Roman" w:eastAsia="Times New Roman" w:cs="Times New Roman"/>
          <w:sz w:val="21"/>
          <w:szCs w:val="21"/>
        </w:rPr>
      </w:pPr>
      <w:bookmarkStart w:id="8" w:name="3.4 测定范围  determination range"/>
      <w:bookmarkEnd w:id="8"/>
      <w:bookmarkStart w:id="9" w:name="3.4 测定范围  determination range"/>
      <w:bookmarkEnd w:id="9"/>
      <w:r>
        <w:rPr>
          <w:rFonts w:ascii="黑体" w:hAnsi="黑体" w:eastAsia="黑体" w:cs="黑体"/>
          <w:sz w:val="21"/>
          <w:szCs w:val="21"/>
        </w:rPr>
        <w:t xml:space="preserve">测定范围 </w:t>
      </w:r>
      <w:r>
        <w:rPr>
          <w:rFonts w:ascii="Times New Roman" w:hAnsi="Times New Roman" w:eastAsia="Times New Roman" w:cs="Times New Roman"/>
          <w:sz w:val="21"/>
          <w:szCs w:val="21"/>
        </w:rPr>
        <w:t>determination</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range</w:t>
      </w:r>
    </w:p>
    <w:p>
      <w:pPr>
        <w:pStyle w:val="7"/>
        <w:spacing w:before="71" w:line="240" w:lineRule="auto"/>
        <w:ind w:left="538" w:right="118"/>
        <w:jc w:val="left"/>
      </w:pPr>
      <w:r>
        <w:t>测定下限和测定上限之间的范围。</w:t>
      </w:r>
    </w:p>
    <w:p>
      <w:pPr>
        <w:pStyle w:val="12"/>
        <w:numPr>
          <w:ilvl w:val="1"/>
          <w:numId w:val="1"/>
        </w:numPr>
        <w:tabs>
          <w:tab w:val="left" w:pos="687"/>
        </w:tabs>
        <w:spacing w:before="34" w:after="0" w:line="240" w:lineRule="auto"/>
        <w:ind w:left="686" w:right="118" w:hanging="568"/>
        <w:jc w:val="left"/>
        <w:rPr>
          <w:rFonts w:ascii="Times New Roman" w:hAnsi="Times New Roman" w:eastAsia="Times New Roman" w:cs="Times New Roman"/>
          <w:sz w:val="21"/>
          <w:szCs w:val="21"/>
        </w:rPr>
      </w:pPr>
      <w:bookmarkStart w:id="10" w:name="3.5 精密度  precision"/>
      <w:bookmarkEnd w:id="10"/>
      <w:bookmarkStart w:id="11" w:name="3.5 精密度  precision"/>
      <w:bookmarkEnd w:id="11"/>
      <w:r>
        <w:rPr>
          <w:rFonts w:ascii="黑体" w:hAnsi="黑体" w:eastAsia="黑体" w:cs="黑体"/>
          <w:sz w:val="21"/>
          <w:szCs w:val="21"/>
        </w:rPr>
        <w:t>精密度</w:t>
      </w:r>
      <w:r>
        <w:rPr>
          <w:rFonts w:ascii="黑体" w:hAnsi="黑体" w:eastAsia="黑体" w:cs="黑体"/>
          <w:spacing w:val="-1"/>
          <w:sz w:val="21"/>
          <w:szCs w:val="21"/>
        </w:rPr>
        <w:t xml:space="preserve"> </w:t>
      </w:r>
      <w:r>
        <w:rPr>
          <w:rFonts w:ascii="Times New Roman" w:hAnsi="Times New Roman" w:eastAsia="Times New Roman" w:cs="Times New Roman"/>
          <w:sz w:val="21"/>
          <w:szCs w:val="21"/>
        </w:rPr>
        <w:t>precision</w:t>
      </w:r>
    </w:p>
    <w:p>
      <w:pPr>
        <w:pStyle w:val="7"/>
        <w:spacing w:before="71" w:line="240" w:lineRule="auto"/>
        <w:ind w:left="538" w:right="118"/>
        <w:jc w:val="left"/>
      </w:pPr>
      <w:r>
        <w:t>在规定条件下，独立测试结果间的一致程度。</w:t>
      </w:r>
    </w:p>
    <w:p>
      <w:pPr>
        <w:pStyle w:val="12"/>
        <w:numPr>
          <w:ilvl w:val="1"/>
          <w:numId w:val="1"/>
        </w:numPr>
        <w:tabs>
          <w:tab w:val="left" w:pos="687"/>
        </w:tabs>
        <w:spacing w:before="34" w:after="0" w:line="240" w:lineRule="auto"/>
        <w:ind w:left="686" w:right="118" w:hanging="568"/>
        <w:jc w:val="left"/>
        <w:rPr>
          <w:rFonts w:ascii="Times New Roman" w:hAnsi="Times New Roman" w:eastAsia="Times New Roman" w:cs="Times New Roman"/>
          <w:sz w:val="21"/>
          <w:szCs w:val="21"/>
        </w:rPr>
      </w:pPr>
      <w:bookmarkStart w:id="12" w:name="3.6 重复性  repeatability"/>
      <w:bookmarkEnd w:id="12"/>
      <w:bookmarkStart w:id="13" w:name="3.6 重复性  repeatability"/>
      <w:bookmarkEnd w:id="13"/>
      <w:r>
        <w:rPr>
          <w:rFonts w:ascii="黑体" w:hAnsi="黑体" w:eastAsia="黑体" w:cs="黑体"/>
          <w:sz w:val="21"/>
          <w:szCs w:val="21"/>
        </w:rPr>
        <w:t>重复性</w:t>
      </w:r>
      <w:r>
        <w:rPr>
          <w:rFonts w:ascii="黑体" w:hAnsi="黑体" w:eastAsia="黑体" w:cs="黑体"/>
          <w:spacing w:val="-1"/>
          <w:sz w:val="21"/>
          <w:szCs w:val="21"/>
        </w:rPr>
        <w:t xml:space="preserve"> </w:t>
      </w:r>
      <w:r>
        <w:rPr>
          <w:rFonts w:ascii="Times New Roman" w:hAnsi="Times New Roman" w:eastAsia="Times New Roman" w:cs="Times New Roman"/>
          <w:sz w:val="21"/>
          <w:szCs w:val="21"/>
        </w:rPr>
        <w:t>repeatability</w:t>
      </w:r>
    </w:p>
    <w:p>
      <w:pPr>
        <w:pStyle w:val="7"/>
        <w:spacing w:before="71" w:line="273" w:lineRule="auto"/>
        <w:ind w:left="118" w:right="118" w:firstLine="426"/>
        <w:jc w:val="left"/>
      </w:pPr>
      <w:r>
        <w:rPr>
          <w:spacing w:val="8"/>
        </w:rPr>
        <w:t>指在同一实验室，使用同一方法由同一操作者对同一被测对象使用相同的仪器和设</w:t>
      </w:r>
      <w:r>
        <w:t xml:space="preserve"> 备，在相同的测试条件下，相互独立的测试结果之间的一致程度。</w:t>
      </w:r>
    </w:p>
    <w:p>
      <w:pPr>
        <w:pStyle w:val="12"/>
        <w:numPr>
          <w:ilvl w:val="1"/>
          <w:numId w:val="1"/>
        </w:numPr>
        <w:tabs>
          <w:tab w:val="left" w:pos="686"/>
        </w:tabs>
        <w:spacing w:before="5" w:after="0" w:line="297" w:lineRule="auto"/>
        <w:ind w:left="544" w:right="385" w:hanging="426"/>
        <w:jc w:val="left"/>
        <w:rPr>
          <w:rFonts w:ascii="宋体" w:hAnsi="宋体" w:eastAsia="宋体" w:cs="宋体"/>
          <w:sz w:val="18"/>
          <w:szCs w:val="18"/>
        </w:rPr>
      </w:pPr>
      <w:bookmarkStart w:id="14" w:name="3.7 重复性限  repeatability limit"/>
      <w:bookmarkEnd w:id="14"/>
      <w:bookmarkStart w:id="15" w:name="3.7 重复性限  repeatability limit"/>
      <w:bookmarkEnd w:id="15"/>
      <w:r>
        <w:rPr>
          <w:rFonts w:ascii="黑体" w:hAnsi="黑体" w:eastAsia="黑体" w:cs="黑体"/>
          <w:sz w:val="21"/>
          <w:szCs w:val="21"/>
        </w:rPr>
        <w:t xml:space="preserve">重复性限 </w:t>
      </w:r>
      <w:r>
        <w:rPr>
          <w:rFonts w:ascii="Times New Roman" w:hAnsi="Times New Roman" w:eastAsia="Times New Roman" w:cs="Times New Roman"/>
          <w:sz w:val="21"/>
          <w:szCs w:val="21"/>
        </w:rPr>
        <w:t>repeatability</w:t>
      </w:r>
      <w:r>
        <w:rPr>
          <w:rFonts w:ascii="Times New Roman" w:hAnsi="Times New Roman" w:eastAsia="Times New Roman" w:cs="Times New Roman"/>
          <w:spacing w:val="-2"/>
          <w:sz w:val="21"/>
          <w:szCs w:val="21"/>
        </w:rPr>
        <w:t xml:space="preserve"> </w:t>
      </w:r>
      <w:r>
        <w:rPr>
          <w:rFonts w:ascii="Times New Roman" w:hAnsi="Times New Roman" w:eastAsia="Times New Roman" w:cs="Times New Roman"/>
          <w:sz w:val="21"/>
          <w:szCs w:val="21"/>
        </w:rPr>
        <w:t>limit</w:t>
      </w:r>
      <w:r>
        <w:rPr>
          <w:rFonts w:ascii="Times New Roman" w:hAnsi="Times New Roman" w:eastAsia="Times New Roman" w:cs="Times New Roman"/>
          <w:w w:val="99"/>
          <w:sz w:val="21"/>
          <w:szCs w:val="21"/>
        </w:rPr>
        <w:t xml:space="preserve"> </w:t>
      </w:r>
      <w:r>
        <w:rPr>
          <w:rFonts w:ascii="宋体" w:hAnsi="宋体" w:eastAsia="宋体" w:cs="宋体"/>
          <w:sz w:val="21"/>
          <w:szCs w:val="21"/>
        </w:rPr>
        <w:t>一个数值，在重复性条件下，两次测试结果的绝对差值不超过此数的概率为</w:t>
      </w:r>
      <w:r>
        <w:rPr>
          <w:rFonts w:ascii="宋体" w:hAnsi="宋体" w:eastAsia="宋体" w:cs="宋体"/>
          <w:spacing w:val="-55"/>
          <w:sz w:val="21"/>
          <w:szCs w:val="21"/>
        </w:rPr>
        <w:t xml:space="preserve"> </w:t>
      </w:r>
      <w:r>
        <w:rPr>
          <w:rFonts w:ascii="宋体" w:hAnsi="宋体" w:eastAsia="宋体" w:cs="宋体"/>
          <w:sz w:val="21"/>
          <w:szCs w:val="21"/>
        </w:rPr>
        <w:t xml:space="preserve">95％。 </w:t>
      </w:r>
    </w:p>
    <w:p>
      <w:pPr>
        <w:pStyle w:val="12"/>
        <w:numPr>
          <w:numId w:val="0"/>
        </w:numPr>
        <w:tabs>
          <w:tab w:val="left" w:pos="686"/>
        </w:tabs>
        <w:spacing w:before="5" w:after="0" w:line="297" w:lineRule="auto"/>
        <w:ind w:right="385" w:rightChars="0" w:firstLine="540" w:firstLineChars="300"/>
        <w:jc w:val="left"/>
        <w:rPr>
          <w:rFonts w:ascii="宋体" w:hAnsi="宋体" w:eastAsia="宋体" w:cs="宋体"/>
          <w:sz w:val="18"/>
          <w:szCs w:val="18"/>
        </w:rPr>
      </w:pPr>
      <w:r>
        <w:rPr>
          <w:rFonts w:ascii="宋体" w:hAnsi="宋体" w:eastAsia="宋体" w:cs="宋体"/>
          <w:sz w:val="18"/>
          <w:szCs w:val="18"/>
        </w:rPr>
        <w:t>注：重复性限符号为</w:t>
      </w:r>
      <w:r>
        <w:rPr>
          <w:rFonts w:ascii="宋体" w:hAnsi="宋体" w:eastAsia="宋体" w:cs="宋体"/>
          <w:spacing w:val="-46"/>
          <w:sz w:val="18"/>
          <w:szCs w:val="18"/>
        </w:rPr>
        <w:t xml:space="preserve"> </w:t>
      </w:r>
      <w:r>
        <w:rPr>
          <w:rFonts w:ascii="宋体" w:hAnsi="宋体" w:eastAsia="宋体" w:cs="宋体"/>
          <w:sz w:val="18"/>
          <w:szCs w:val="18"/>
        </w:rPr>
        <w:t>r。</w:t>
      </w:r>
    </w:p>
    <w:p>
      <w:pPr>
        <w:spacing w:after="0" w:line="297" w:lineRule="auto"/>
        <w:jc w:val="left"/>
        <w:rPr>
          <w:rFonts w:ascii="宋体" w:hAnsi="宋体" w:eastAsia="宋体" w:cs="宋体"/>
          <w:sz w:val="18"/>
          <w:szCs w:val="18"/>
        </w:rPr>
        <w:sectPr>
          <w:footerReference r:id="rId5" w:type="default"/>
          <w:pgSz w:w="11910" w:h="16840"/>
          <w:pgMar w:top="1520" w:right="1680" w:bottom="1180" w:left="1680" w:header="0" w:footer="982" w:gutter="0"/>
          <w:pgBorders>
            <w:top w:val="none" w:sz="0" w:space="0"/>
            <w:left w:val="none" w:sz="0" w:space="0"/>
            <w:bottom w:val="none" w:sz="0" w:space="0"/>
            <w:right w:val="none" w:sz="0" w:space="0"/>
          </w:pgBorders>
          <w:pgNumType w:start="1"/>
        </w:sectPr>
      </w:pPr>
    </w:p>
    <w:p>
      <w:pPr>
        <w:pStyle w:val="12"/>
        <w:numPr>
          <w:ilvl w:val="1"/>
          <w:numId w:val="1"/>
        </w:numPr>
        <w:tabs>
          <w:tab w:val="left" w:pos="688"/>
        </w:tabs>
        <w:spacing w:before="22" w:after="0" w:line="240" w:lineRule="auto"/>
        <w:ind w:left="687" w:right="118" w:hanging="567"/>
        <w:jc w:val="left"/>
        <w:rPr>
          <w:rFonts w:ascii="Times New Roman" w:hAnsi="Times New Roman" w:eastAsia="Times New Roman" w:cs="Times New Roman"/>
          <w:sz w:val="21"/>
          <w:szCs w:val="21"/>
        </w:rPr>
      </w:pPr>
      <w:bookmarkStart w:id="16" w:name="_bookmark2"/>
      <w:bookmarkEnd w:id="16"/>
      <w:bookmarkStart w:id="17" w:name="3.8 再现性  reproducibility"/>
      <w:bookmarkEnd w:id="17"/>
      <w:bookmarkStart w:id="18" w:name="3.8 再现性  reproducibility"/>
      <w:bookmarkEnd w:id="18"/>
      <w:r>
        <w:rPr>
          <w:rFonts w:ascii="黑体" w:hAnsi="黑体" w:eastAsia="黑体" w:cs="黑体"/>
          <w:sz w:val="21"/>
          <w:szCs w:val="21"/>
        </w:rPr>
        <w:t>再现性</w:t>
      </w:r>
      <w:r>
        <w:rPr>
          <w:rFonts w:ascii="黑体" w:hAnsi="黑体" w:eastAsia="黑体" w:cs="黑体"/>
          <w:spacing w:val="-1"/>
          <w:sz w:val="21"/>
          <w:szCs w:val="21"/>
        </w:rPr>
        <w:t xml:space="preserve"> </w:t>
      </w:r>
      <w:r>
        <w:rPr>
          <w:rFonts w:ascii="Times New Roman" w:hAnsi="Times New Roman" w:eastAsia="Times New Roman" w:cs="Times New Roman"/>
          <w:sz w:val="21"/>
          <w:szCs w:val="21"/>
        </w:rPr>
        <w:t>reproducibility</w:t>
      </w:r>
    </w:p>
    <w:p>
      <w:pPr>
        <w:pStyle w:val="7"/>
        <w:spacing w:before="71" w:line="273" w:lineRule="auto"/>
        <w:ind w:right="116" w:firstLine="426"/>
        <w:jc w:val="both"/>
      </w:pPr>
      <w:r>
        <w:rPr>
          <w:spacing w:val="2"/>
        </w:rPr>
        <w:t>又称“复现性”，指在不同的实验室，使用同一方法由不同的操作者对同一被测对象</w:t>
      </w:r>
      <w:r>
        <w:t xml:space="preserve"> 使用相同的仪器和设备，在相同的测试条件下，所得测试结果之间的一致程度。</w:t>
      </w:r>
    </w:p>
    <w:p>
      <w:pPr>
        <w:pStyle w:val="12"/>
        <w:numPr>
          <w:ilvl w:val="1"/>
          <w:numId w:val="1"/>
        </w:numPr>
        <w:tabs>
          <w:tab w:val="left" w:pos="688"/>
        </w:tabs>
        <w:spacing w:before="5" w:after="0" w:line="297" w:lineRule="auto"/>
        <w:ind w:left="545" w:right="383" w:hanging="426"/>
        <w:jc w:val="left"/>
        <w:rPr>
          <w:rFonts w:ascii="宋体" w:hAnsi="宋体" w:eastAsia="宋体" w:cs="宋体"/>
          <w:sz w:val="18"/>
          <w:szCs w:val="18"/>
        </w:rPr>
      </w:pPr>
      <w:bookmarkStart w:id="19" w:name="3.9 再现性限  reproducibility limit"/>
      <w:bookmarkEnd w:id="19"/>
      <w:bookmarkStart w:id="20" w:name="3.9 再现性限  reproducibility limit"/>
      <w:bookmarkEnd w:id="20"/>
      <w:r>
        <w:rPr>
          <w:rFonts w:ascii="黑体" w:hAnsi="黑体" w:eastAsia="黑体" w:cs="黑体"/>
          <w:sz w:val="21"/>
          <w:szCs w:val="21"/>
        </w:rPr>
        <w:t xml:space="preserve">再现性限 </w:t>
      </w:r>
      <w:r>
        <w:rPr>
          <w:rFonts w:ascii="Times New Roman" w:hAnsi="Times New Roman" w:eastAsia="Times New Roman" w:cs="Times New Roman"/>
          <w:sz w:val="21"/>
          <w:szCs w:val="21"/>
        </w:rPr>
        <w:t>reproducibility</w:t>
      </w:r>
      <w:r>
        <w:rPr>
          <w:rFonts w:ascii="Times New Roman" w:hAnsi="Times New Roman" w:eastAsia="Times New Roman" w:cs="Times New Roman"/>
          <w:spacing w:val="-2"/>
          <w:sz w:val="21"/>
          <w:szCs w:val="21"/>
        </w:rPr>
        <w:t xml:space="preserve"> </w:t>
      </w:r>
      <w:r>
        <w:rPr>
          <w:rFonts w:ascii="Times New Roman" w:hAnsi="Times New Roman" w:eastAsia="Times New Roman" w:cs="Times New Roman"/>
          <w:sz w:val="21"/>
          <w:szCs w:val="21"/>
        </w:rPr>
        <w:t>limit</w:t>
      </w:r>
      <w:r>
        <w:rPr>
          <w:rFonts w:ascii="Times New Roman" w:hAnsi="Times New Roman" w:eastAsia="Times New Roman" w:cs="Times New Roman"/>
          <w:w w:val="99"/>
          <w:sz w:val="21"/>
          <w:szCs w:val="21"/>
        </w:rPr>
        <w:t xml:space="preserve"> </w:t>
      </w:r>
      <w:r>
        <w:rPr>
          <w:rFonts w:ascii="宋体" w:hAnsi="宋体" w:eastAsia="宋体" w:cs="宋体"/>
          <w:sz w:val="21"/>
          <w:szCs w:val="21"/>
        </w:rPr>
        <w:t>一个数值，在再现性条件下，两次测试结果的绝对差值不超过此数的概率为</w:t>
      </w:r>
      <w:r>
        <w:rPr>
          <w:rFonts w:ascii="宋体" w:hAnsi="宋体" w:eastAsia="宋体" w:cs="宋体"/>
          <w:spacing w:val="-55"/>
          <w:sz w:val="21"/>
          <w:szCs w:val="21"/>
        </w:rPr>
        <w:t xml:space="preserve"> </w:t>
      </w:r>
      <w:r>
        <w:rPr>
          <w:rFonts w:ascii="宋体" w:hAnsi="宋体" w:eastAsia="宋体" w:cs="宋体"/>
          <w:sz w:val="21"/>
          <w:szCs w:val="21"/>
        </w:rPr>
        <w:t xml:space="preserve">95％。 </w:t>
      </w:r>
      <w:r>
        <w:rPr>
          <w:rFonts w:ascii="宋体" w:hAnsi="宋体" w:eastAsia="宋体" w:cs="宋体"/>
          <w:sz w:val="18"/>
          <w:szCs w:val="18"/>
        </w:rPr>
        <w:t>注：再现性限符号为</w:t>
      </w:r>
      <w:r>
        <w:rPr>
          <w:rFonts w:ascii="宋体" w:hAnsi="宋体" w:eastAsia="宋体" w:cs="宋体"/>
          <w:spacing w:val="-46"/>
          <w:sz w:val="18"/>
          <w:szCs w:val="18"/>
        </w:rPr>
        <w:t xml:space="preserve"> </w:t>
      </w:r>
      <w:r>
        <w:rPr>
          <w:rFonts w:ascii="宋体" w:hAnsi="宋体" w:eastAsia="宋体" w:cs="宋体"/>
          <w:sz w:val="18"/>
          <w:szCs w:val="18"/>
        </w:rPr>
        <w:t>R。</w:t>
      </w:r>
    </w:p>
    <w:p>
      <w:pPr>
        <w:pStyle w:val="12"/>
        <w:numPr>
          <w:ilvl w:val="1"/>
          <w:numId w:val="1"/>
        </w:numPr>
        <w:tabs>
          <w:tab w:val="left" w:pos="688"/>
        </w:tabs>
        <w:spacing w:before="5" w:after="0" w:line="240" w:lineRule="auto"/>
        <w:ind w:left="687" w:right="118" w:hanging="567"/>
        <w:jc w:val="left"/>
        <w:rPr>
          <w:rFonts w:ascii="Times New Roman" w:hAnsi="Times New Roman" w:eastAsia="Times New Roman" w:cs="Times New Roman"/>
          <w:sz w:val="21"/>
          <w:szCs w:val="21"/>
        </w:rPr>
      </w:pPr>
      <w:bookmarkStart w:id="21" w:name="3.10 准确度  accuracy"/>
      <w:bookmarkEnd w:id="21"/>
      <w:bookmarkStart w:id="22" w:name="3.10 准确度  accuracy"/>
      <w:bookmarkEnd w:id="22"/>
      <w:r>
        <w:rPr>
          <w:rFonts w:ascii="黑体" w:hAnsi="黑体" w:eastAsia="黑体" w:cs="黑体"/>
          <w:sz w:val="21"/>
          <w:szCs w:val="21"/>
        </w:rPr>
        <w:t>准确度</w:t>
      </w:r>
      <w:r>
        <w:rPr>
          <w:rFonts w:ascii="黑体" w:hAnsi="黑体" w:eastAsia="黑体" w:cs="黑体"/>
          <w:spacing w:val="-1"/>
          <w:sz w:val="21"/>
          <w:szCs w:val="21"/>
        </w:rPr>
        <w:t xml:space="preserve"> </w:t>
      </w:r>
      <w:r>
        <w:rPr>
          <w:rFonts w:ascii="Times New Roman" w:hAnsi="Times New Roman" w:eastAsia="Times New Roman" w:cs="Times New Roman"/>
          <w:sz w:val="21"/>
          <w:szCs w:val="21"/>
        </w:rPr>
        <w:t>accuracy</w:t>
      </w:r>
    </w:p>
    <w:p>
      <w:pPr>
        <w:pStyle w:val="7"/>
        <w:spacing w:before="71" w:line="240" w:lineRule="auto"/>
        <w:ind w:left="546" w:right="118"/>
        <w:jc w:val="left"/>
      </w:pPr>
      <w:r>
        <w:t>测试结果与接受参照值间的一致程度。</w:t>
      </w:r>
    </w:p>
    <w:p>
      <w:pPr>
        <w:pStyle w:val="12"/>
        <w:numPr>
          <w:ilvl w:val="1"/>
          <w:numId w:val="1"/>
        </w:numPr>
        <w:tabs>
          <w:tab w:val="left" w:pos="688"/>
        </w:tabs>
        <w:spacing w:before="34" w:after="0" w:line="297" w:lineRule="auto"/>
        <w:ind w:left="546" w:right="2116" w:hanging="426"/>
        <w:jc w:val="left"/>
        <w:rPr>
          <w:rFonts w:ascii="宋体" w:hAnsi="宋体" w:eastAsia="宋体" w:cs="宋体"/>
          <w:sz w:val="18"/>
          <w:szCs w:val="18"/>
        </w:rPr>
      </w:pPr>
      <w:bookmarkStart w:id="23" w:name="3.11 不确定度  uncertainty"/>
      <w:bookmarkEnd w:id="23"/>
      <w:bookmarkStart w:id="24" w:name="3.11 不确定度  uncertainty"/>
      <w:bookmarkEnd w:id="24"/>
      <w:r>
        <w:rPr>
          <w:rFonts w:ascii="黑体" w:hAnsi="黑体" w:eastAsia="黑体" w:cs="黑体"/>
          <w:sz w:val="21"/>
          <w:szCs w:val="21"/>
        </w:rPr>
        <w:t>不确定度</w:t>
      </w:r>
      <w:r>
        <w:rPr>
          <w:rFonts w:ascii="黑体" w:hAnsi="黑体" w:eastAsia="黑体" w:cs="黑体"/>
          <w:spacing w:val="-1"/>
          <w:sz w:val="21"/>
          <w:szCs w:val="21"/>
        </w:rPr>
        <w:t xml:space="preserve"> </w:t>
      </w:r>
      <w:r>
        <w:rPr>
          <w:rFonts w:ascii="Times New Roman" w:hAnsi="Times New Roman" w:eastAsia="Times New Roman" w:cs="Times New Roman"/>
          <w:sz w:val="21"/>
          <w:szCs w:val="21"/>
        </w:rPr>
        <w:t>uncertainty</w:t>
      </w:r>
      <w:r>
        <w:rPr>
          <w:rFonts w:ascii="Times New Roman" w:hAnsi="Times New Roman" w:eastAsia="Times New Roman" w:cs="Times New Roman"/>
          <w:w w:val="99"/>
          <w:sz w:val="21"/>
          <w:szCs w:val="21"/>
        </w:rPr>
        <w:t xml:space="preserve"> </w:t>
      </w:r>
      <w:r>
        <w:rPr>
          <w:rFonts w:ascii="宋体" w:hAnsi="宋体" w:eastAsia="宋体" w:cs="宋体"/>
          <w:sz w:val="21"/>
          <w:szCs w:val="21"/>
        </w:rPr>
        <w:t xml:space="preserve">表征合理地赋予被测量值的分散性，与测量结果相联系的参数。 </w:t>
      </w:r>
      <w:r>
        <w:rPr>
          <w:rFonts w:ascii="宋体" w:hAnsi="宋体" w:eastAsia="宋体" w:cs="宋体"/>
          <w:sz w:val="18"/>
          <w:szCs w:val="18"/>
        </w:rPr>
        <w:t>注</w:t>
      </w:r>
      <w:r>
        <w:rPr>
          <w:rFonts w:ascii="宋体" w:hAnsi="宋体" w:eastAsia="宋体" w:cs="宋体"/>
          <w:spacing w:val="-46"/>
          <w:sz w:val="18"/>
          <w:szCs w:val="18"/>
        </w:rPr>
        <w:t xml:space="preserve"> </w:t>
      </w:r>
      <w:r>
        <w:rPr>
          <w:rFonts w:ascii="宋体" w:hAnsi="宋体" w:eastAsia="宋体" w:cs="宋体"/>
          <w:sz w:val="18"/>
          <w:szCs w:val="18"/>
        </w:rPr>
        <w:t>1：此参数可以是标准差或其倍数，或是说明了置信区间的半宽度。</w:t>
      </w:r>
    </w:p>
    <w:p>
      <w:pPr>
        <w:spacing w:before="33" w:line="316" w:lineRule="auto"/>
        <w:ind w:left="119" w:right="117" w:firstLine="426"/>
        <w:jc w:val="both"/>
        <w:rPr>
          <w:rFonts w:ascii="宋体" w:hAnsi="宋体" w:eastAsia="宋体" w:cs="宋体"/>
          <w:sz w:val="18"/>
          <w:szCs w:val="18"/>
        </w:rPr>
      </w:pPr>
      <w:r>
        <w:rPr>
          <w:rFonts w:ascii="宋体" w:hAnsi="宋体" w:eastAsia="宋体" w:cs="宋体"/>
          <w:sz w:val="18"/>
          <w:szCs w:val="18"/>
        </w:rPr>
        <w:t>注</w:t>
      </w:r>
      <w:r>
        <w:rPr>
          <w:rFonts w:ascii="宋体" w:hAnsi="宋体" w:eastAsia="宋体" w:cs="宋体"/>
          <w:spacing w:val="-44"/>
          <w:sz w:val="18"/>
          <w:szCs w:val="18"/>
        </w:rPr>
        <w:t xml:space="preserve"> </w:t>
      </w:r>
      <w:r>
        <w:rPr>
          <w:rFonts w:ascii="宋体" w:hAnsi="宋体" w:eastAsia="宋体" w:cs="宋体"/>
          <w:sz w:val="18"/>
          <w:szCs w:val="18"/>
        </w:rPr>
        <w:t>2：不确定度由多个分量组成，对每一分量均要评定其标准不确定度。评定方法分为</w:t>
      </w:r>
      <w:r>
        <w:rPr>
          <w:rFonts w:ascii="宋体" w:hAnsi="宋体" w:eastAsia="宋体" w:cs="宋体"/>
          <w:spacing w:val="-44"/>
          <w:sz w:val="18"/>
          <w:szCs w:val="18"/>
        </w:rPr>
        <w:t xml:space="preserve"> </w:t>
      </w:r>
      <w:r>
        <w:rPr>
          <w:rFonts w:ascii="宋体" w:hAnsi="宋体" w:eastAsia="宋体" w:cs="宋体"/>
          <w:sz w:val="18"/>
          <w:szCs w:val="18"/>
        </w:rPr>
        <w:t>A、B</w:t>
      </w:r>
      <w:r>
        <w:rPr>
          <w:rFonts w:ascii="宋体" w:hAnsi="宋体" w:eastAsia="宋体" w:cs="宋体"/>
          <w:spacing w:val="-44"/>
          <w:sz w:val="18"/>
          <w:szCs w:val="18"/>
        </w:rPr>
        <w:t xml:space="preserve"> </w:t>
      </w:r>
      <w:r>
        <w:rPr>
          <w:rFonts w:ascii="宋体" w:hAnsi="宋体" w:eastAsia="宋体" w:cs="宋体"/>
          <w:sz w:val="18"/>
          <w:szCs w:val="18"/>
        </w:rPr>
        <w:t>两类。A 类评定是用对观测列进行统计分析的方法，以实验标准差表征；B 类评定则用不同于 A</w:t>
      </w:r>
      <w:r>
        <w:rPr>
          <w:rFonts w:ascii="宋体" w:hAnsi="宋体" w:eastAsia="宋体" w:cs="宋体"/>
          <w:spacing w:val="-66"/>
          <w:sz w:val="18"/>
          <w:szCs w:val="18"/>
        </w:rPr>
        <w:t xml:space="preserve"> </w:t>
      </w:r>
      <w:r>
        <w:rPr>
          <w:rFonts w:ascii="宋体" w:hAnsi="宋体" w:eastAsia="宋体" w:cs="宋体"/>
          <w:sz w:val="18"/>
          <w:szCs w:val="18"/>
        </w:rPr>
        <w:t>类的其他方法，以 估计的标准差表征。</w:t>
      </w:r>
    </w:p>
    <w:p>
      <w:pPr>
        <w:spacing w:before="18" w:line="316" w:lineRule="auto"/>
        <w:ind w:left="119" w:right="117" w:firstLine="426"/>
        <w:jc w:val="both"/>
        <w:rPr>
          <w:rFonts w:ascii="宋体" w:hAnsi="宋体" w:eastAsia="宋体" w:cs="宋体"/>
          <w:sz w:val="18"/>
          <w:szCs w:val="18"/>
        </w:rPr>
      </w:pPr>
      <w:r>
        <w:rPr>
          <w:rFonts w:ascii="宋体" w:hAnsi="宋体" w:eastAsia="宋体" w:cs="宋体"/>
          <w:sz w:val="18"/>
          <w:szCs w:val="18"/>
        </w:rPr>
        <w:t>注</w:t>
      </w:r>
      <w:r>
        <w:rPr>
          <w:rFonts w:ascii="宋体" w:hAnsi="宋体" w:eastAsia="宋体" w:cs="宋体"/>
          <w:spacing w:val="-40"/>
          <w:sz w:val="18"/>
          <w:szCs w:val="18"/>
        </w:rPr>
        <w:t xml:space="preserve"> </w:t>
      </w:r>
      <w:r>
        <w:rPr>
          <w:rFonts w:ascii="宋体" w:hAnsi="宋体" w:eastAsia="宋体" w:cs="宋体"/>
          <w:sz w:val="18"/>
          <w:szCs w:val="18"/>
        </w:rPr>
        <w:t>3：测量结果应理解为被测量的最佳估计值，而所有的不确定度分量均贡献给了分散性，包括那些 由系统效应引起的分量。</w:t>
      </w:r>
    </w:p>
    <w:p>
      <w:pPr>
        <w:pStyle w:val="12"/>
        <w:numPr>
          <w:ilvl w:val="1"/>
          <w:numId w:val="1"/>
        </w:numPr>
        <w:tabs>
          <w:tab w:val="left" w:pos="688"/>
        </w:tabs>
        <w:spacing w:before="0" w:after="0" w:line="282" w:lineRule="exact"/>
        <w:ind w:left="687" w:right="118" w:hanging="567"/>
        <w:jc w:val="left"/>
        <w:rPr>
          <w:rFonts w:ascii="Times New Roman" w:hAnsi="Times New Roman" w:eastAsia="Times New Roman" w:cs="Times New Roman"/>
          <w:sz w:val="21"/>
          <w:szCs w:val="21"/>
        </w:rPr>
      </w:pPr>
      <w:bookmarkStart w:id="25" w:name="3.12 实验室样品  laboratory sample"/>
      <w:bookmarkEnd w:id="25"/>
      <w:bookmarkStart w:id="26" w:name="3.12 实验室样品  laboratory sample"/>
      <w:bookmarkEnd w:id="26"/>
      <w:r>
        <w:rPr>
          <w:rFonts w:ascii="黑体" w:hAnsi="黑体" w:eastAsia="黑体" w:cs="黑体"/>
          <w:sz w:val="21"/>
          <w:szCs w:val="21"/>
        </w:rPr>
        <w:t xml:space="preserve">实验室样品 </w:t>
      </w:r>
      <w:r>
        <w:rPr>
          <w:rFonts w:ascii="Times New Roman" w:hAnsi="Times New Roman" w:eastAsia="Times New Roman" w:cs="Times New Roman"/>
          <w:sz w:val="21"/>
          <w:szCs w:val="21"/>
        </w:rPr>
        <w:t>laboratory</w:t>
      </w:r>
      <w:r>
        <w:rPr>
          <w:rFonts w:ascii="Times New Roman" w:hAnsi="Times New Roman" w:eastAsia="Times New Roman" w:cs="Times New Roman"/>
          <w:spacing w:val="-2"/>
          <w:sz w:val="21"/>
          <w:szCs w:val="21"/>
        </w:rPr>
        <w:t xml:space="preserve"> </w:t>
      </w:r>
      <w:r>
        <w:rPr>
          <w:rFonts w:ascii="Times New Roman" w:hAnsi="Times New Roman" w:eastAsia="Times New Roman" w:cs="Times New Roman"/>
          <w:sz w:val="21"/>
          <w:szCs w:val="21"/>
        </w:rPr>
        <w:t>sample</w:t>
      </w:r>
    </w:p>
    <w:p>
      <w:pPr>
        <w:pStyle w:val="7"/>
        <w:spacing w:before="71" w:line="240" w:lineRule="auto"/>
        <w:ind w:left="546" w:right="118"/>
        <w:jc w:val="left"/>
      </w:pPr>
      <w:r>
        <w:t>送往实验室供检测而制备的样品。</w:t>
      </w:r>
    </w:p>
    <w:p>
      <w:pPr>
        <w:pStyle w:val="12"/>
        <w:numPr>
          <w:ilvl w:val="1"/>
          <w:numId w:val="1"/>
        </w:numPr>
        <w:tabs>
          <w:tab w:val="left" w:pos="688"/>
        </w:tabs>
        <w:spacing w:before="34" w:after="0" w:line="240" w:lineRule="auto"/>
        <w:ind w:left="687" w:right="118" w:hanging="567"/>
        <w:jc w:val="left"/>
        <w:rPr>
          <w:rFonts w:ascii="Times New Roman" w:hAnsi="Times New Roman" w:eastAsia="Times New Roman" w:cs="Times New Roman"/>
          <w:sz w:val="21"/>
          <w:szCs w:val="21"/>
        </w:rPr>
      </w:pPr>
      <w:bookmarkStart w:id="27" w:name="3.13 试样  test sample"/>
      <w:bookmarkEnd w:id="27"/>
      <w:bookmarkStart w:id="28" w:name="3.13 试样  test sample"/>
      <w:bookmarkEnd w:id="28"/>
      <w:r>
        <w:rPr>
          <w:rFonts w:ascii="黑体" w:hAnsi="黑体" w:eastAsia="黑体" w:cs="黑体"/>
          <w:sz w:val="21"/>
          <w:szCs w:val="21"/>
        </w:rPr>
        <w:t xml:space="preserve">试样 </w:t>
      </w:r>
      <w:r>
        <w:rPr>
          <w:rFonts w:ascii="Times New Roman" w:hAnsi="Times New Roman" w:eastAsia="Times New Roman" w:cs="Times New Roman"/>
          <w:sz w:val="21"/>
          <w:szCs w:val="21"/>
        </w:rPr>
        <w:t>test</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sample</w:t>
      </w:r>
    </w:p>
    <w:p>
      <w:pPr>
        <w:pStyle w:val="7"/>
        <w:spacing w:before="71" w:line="240" w:lineRule="auto"/>
        <w:ind w:left="546" w:right="118"/>
        <w:jc w:val="left"/>
      </w:pPr>
      <w:r>
        <w:t>由实验室样品制备并从中抽取试料的样品。</w:t>
      </w:r>
    </w:p>
    <w:p>
      <w:pPr>
        <w:pStyle w:val="12"/>
        <w:numPr>
          <w:ilvl w:val="1"/>
          <w:numId w:val="1"/>
        </w:numPr>
        <w:tabs>
          <w:tab w:val="left" w:pos="688"/>
        </w:tabs>
        <w:spacing w:before="34" w:after="0" w:line="240" w:lineRule="auto"/>
        <w:ind w:left="687" w:right="118" w:hanging="567"/>
        <w:jc w:val="left"/>
        <w:rPr>
          <w:rFonts w:ascii="Times New Roman" w:hAnsi="Times New Roman" w:eastAsia="Times New Roman" w:cs="Times New Roman"/>
          <w:sz w:val="21"/>
          <w:szCs w:val="21"/>
        </w:rPr>
      </w:pPr>
      <w:bookmarkStart w:id="29" w:name="3.14 试料  test portion"/>
      <w:bookmarkEnd w:id="29"/>
      <w:bookmarkStart w:id="30" w:name="3.14 试料  test portion"/>
      <w:bookmarkEnd w:id="30"/>
      <w:r>
        <w:rPr>
          <w:rFonts w:ascii="黑体" w:hAnsi="黑体" w:eastAsia="黑体" w:cs="黑体"/>
          <w:sz w:val="21"/>
          <w:szCs w:val="21"/>
        </w:rPr>
        <w:t xml:space="preserve">试料 </w:t>
      </w:r>
      <w:r>
        <w:rPr>
          <w:rFonts w:ascii="Times New Roman" w:hAnsi="Times New Roman" w:eastAsia="Times New Roman" w:cs="Times New Roman"/>
          <w:sz w:val="21"/>
          <w:szCs w:val="21"/>
        </w:rPr>
        <w:t>test portion</w:t>
      </w:r>
    </w:p>
    <w:p>
      <w:pPr>
        <w:pStyle w:val="7"/>
        <w:spacing w:before="71" w:line="273" w:lineRule="auto"/>
        <w:ind w:left="120" w:right="115" w:firstLine="426"/>
        <w:jc w:val="both"/>
      </w:pPr>
      <w:r>
        <w:rPr>
          <w:spacing w:val="2"/>
        </w:rPr>
        <w:t>从试样中取得（如试样与实验室样品两者相同，则从实验室样品中取得），并用来进</w:t>
      </w:r>
      <w:r>
        <w:t xml:space="preserve"> 行检测或观察的一定量的物料。</w:t>
      </w:r>
    </w:p>
    <w:p>
      <w:pPr>
        <w:pStyle w:val="12"/>
        <w:numPr>
          <w:ilvl w:val="1"/>
          <w:numId w:val="1"/>
        </w:numPr>
        <w:tabs>
          <w:tab w:val="left" w:pos="688"/>
        </w:tabs>
        <w:spacing w:before="5" w:after="0" w:line="240" w:lineRule="auto"/>
        <w:ind w:left="687" w:right="118" w:hanging="567"/>
        <w:jc w:val="left"/>
        <w:rPr>
          <w:rFonts w:ascii="Times New Roman" w:hAnsi="Times New Roman" w:eastAsia="Times New Roman" w:cs="Times New Roman"/>
          <w:sz w:val="21"/>
          <w:szCs w:val="21"/>
        </w:rPr>
      </w:pPr>
      <w:bookmarkStart w:id="31" w:name="3.15 空白试验  blank test"/>
      <w:bookmarkEnd w:id="31"/>
      <w:bookmarkStart w:id="32" w:name="3.15 空白试验  blank test"/>
      <w:bookmarkEnd w:id="32"/>
      <w:r>
        <w:rPr>
          <w:rFonts w:ascii="黑体" w:hAnsi="黑体" w:eastAsia="黑体" w:cs="黑体"/>
          <w:sz w:val="21"/>
          <w:szCs w:val="21"/>
        </w:rPr>
        <w:t xml:space="preserve">空白试验 </w:t>
      </w:r>
      <w:r>
        <w:rPr>
          <w:rFonts w:ascii="Times New Roman" w:hAnsi="Times New Roman" w:eastAsia="Times New Roman" w:cs="Times New Roman"/>
          <w:sz w:val="21"/>
          <w:szCs w:val="21"/>
        </w:rPr>
        <w:t>blank</w:t>
      </w:r>
      <w:r>
        <w:rPr>
          <w:rFonts w:ascii="Times New Roman" w:hAnsi="Times New Roman" w:eastAsia="Times New Roman" w:cs="Times New Roman"/>
          <w:spacing w:val="-2"/>
          <w:sz w:val="21"/>
          <w:szCs w:val="21"/>
        </w:rPr>
        <w:t xml:space="preserve"> </w:t>
      </w:r>
      <w:r>
        <w:rPr>
          <w:rFonts w:ascii="Times New Roman" w:hAnsi="Times New Roman" w:eastAsia="Times New Roman" w:cs="Times New Roman"/>
          <w:sz w:val="21"/>
          <w:szCs w:val="21"/>
        </w:rPr>
        <w:t>test</w:t>
      </w:r>
    </w:p>
    <w:p>
      <w:pPr>
        <w:pStyle w:val="7"/>
        <w:spacing w:before="71" w:line="273" w:lineRule="auto"/>
        <w:ind w:left="120" w:right="115" w:firstLine="426"/>
        <w:jc w:val="both"/>
      </w:pPr>
      <w:r>
        <w:rPr>
          <w:spacing w:val="2"/>
        </w:rPr>
        <w:t>指对不含待测物质的样品用与实际样品同样的操作步骤进行的试验。对应的样品称为</w:t>
      </w:r>
      <w:r>
        <w:t xml:space="preserve"> 空白样品，简称空白。</w:t>
      </w:r>
    </w:p>
    <w:p>
      <w:pPr>
        <w:pStyle w:val="12"/>
        <w:numPr>
          <w:ilvl w:val="1"/>
          <w:numId w:val="1"/>
        </w:numPr>
        <w:tabs>
          <w:tab w:val="left" w:pos="688"/>
        </w:tabs>
        <w:spacing w:before="5" w:after="0" w:line="240" w:lineRule="auto"/>
        <w:ind w:left="687" w:right="118" w:hanging="567"/>
        <w:jc w:val="left"/>
        <w:rPr>
          <w:rFonts w:ascii="Times New Roman" w:hAnsi="Times New Roman" w:eastAsia="Times New Roman" w:cs="Times New Roman"/>
          <w:sz w:val="21"/>
          <w:szCs w:val="21"/>
        </w:rPr>
      </w:pPr>
      <w:bookmarkStart w:id="33" w:name="3.16 校准  calibration"/>
      <w:bookmarkEnd w:id="33"/>
      <w:bookmarkStart w:id="34" w:name="3.16 校准  calibration"/>
      <w:bookmarkEnd w:id="34"/>
      <w:r>
        <w:rPr>
          <w:rFonts w:ascii="黑体" w:hAnsi="黑体" w:eastAsia="黑体" w:cs="黑体"/>
          <w:sz w:val="21"/>
          <w:szCs w:val="21"/>
        </w:rPr>
        <w:t>校准</w:t>
      </w:r>
      <w:r>
        <w:rPr>
          <w:rFonts w:ascii="黑体" w:hAnsi="黑体" w:eastAsia="黑体" w:cs="黑体"/>
          <w:spacing w:val="-1"/>
          <w:sz w:val="21"/>
          <w:szCs w:val="21"/>
        </w:rPr>
        <w:t xml:space="preserve"> </w:t>
      </w:r>
      <w:r>
        <w:rPr>
          <w:rFonts w:ascii="Times New Roman" w:hAnsi="Times New Roman" w:eastAsia="Times New Roman" w:cs="Times New Roman"/>
          <w:sz w:val="21"/>
          <w:szCs w:val="21"/>
        </w:rPr>
        <w:t>calibration</w:t>
      </w:r>
    </w:p>
    <w:p>
      <w:pPr>
        <w:pStyle w:val="7"/>
        <w:spacing w:before="71" w:line="273" w:lineRule="auto"/>
        <w:ind w:left="120" w:right="115" w:firstLine="426"/>
        <w:jc w:val="both"/>
      </w:pPr>
      <w:r>
        <w:rPr>
          <w:spacing w:val="2"/>
        </w:rPr>
        <w:t>在规定条件下，为确定计量仪器或测量系统的示值或实物量具或标准物质所代表的值</w:t>
      </w:r>
      <w:r>
        <w:t xml:space="preserve"> 与相对应的被测量的已知值之间关系的一组操作。</w:t>
      </w:r>
    </w:p>
    <w:p>
      <w:pPr>
        <w:spacing w:before="12" w:line="240" w:lineRule="auto"/>
        <w:rPr>
          <w:rFonts w:ascii="宋体" w:hAnsi="宋体" w:eastAsia="宋体" w:cs="宋体"/>
          <w:sz w:val="16"/>
          <w:szCs w:val="16"/>
        </w:rPr>
      </w:pPr>
    </w:p>
    <w:p>
      <w:pPr>
        <w:pStyle w:val="7"/>
        <w:tabs>
          <w:tab w:val="left" w:pos="479"/>
        </w:tabs>
        <w:spacing w:line="240" w:lineRule="auto"/>
        <w:ind w:left="120" w:right="118"/>
        <w:jc w:val="left"/>
        <w:rPr>
          <w:rFonts w:ascii="黑体" w:hAnsi="黑体" w:eastAsia="黑体" w:cs="黑体"/>
        </w:rPr>
      </w:pPr>
      <w:r>
        <w:rPr>
          <w:rFonts w:ascii="Times New Roman" w:hAnsi="Times New Roman" w:eastAsia="Times New Roman" w:cs="Times New Roman"/>
        </w:rPr>
        <w:t>4</w:t>
      </w:r>
      <w:r>
        <w:rPr>
          <w:rFonts w:ascii="Times New Roman" w:hAnsi="Times New Roman" w:eastAsia="Times New Roman" w:cs="Times New Roman"/>
        </w:rPr>
        <w:tab/>
      </w:r>
      <w:r>
        <w:rPr>
          <w:rFonts w:ascii="黑体" w:hAnsi="黑体" w:eastAsia="黑体" w:cs="黑体"/>
        </w:rPr>
        <w:t>工作程序</w:t>
      </w:r>
    </w:p>
    <w:p>
      <w:pPr>
        <w:pStyle w:val="7"/>
        <w:spacing w:before="167" w:line="273" w:lineRule="auto"/>
        <w:ind w:left="120" w:right="118" w:firstLine="420"/>
        <w:jc w:val="both"/>
      </w:pPr>
      <w:r>
        <w:rPr>
          <w:spacing w:val="2"/>
        </w:rPr>
        <w:t>环境监测分析方法标准制修订按《国家环境保护标准制修订工作管理办法》中规定的</w:t>
      </w:r>
      <w:r>
        <w:t xml:space="preserve"> 程序开展工作（见图</w:t>
      </w:r>
      <w:r>
        <w:rPr>
          <w:spacing w:val="-55"/>
        </w:rPr>
        <w:t xml:space="preserve"> </w:t>
      </w:r>
      <w:r>
        <w:t>1）。</w:t>
      </w:r>
    </w:p>
    <w:p>
      <w:pPr>
        <w:pStyle w:val="7"/>
        <w:tabs>
          <w:tab w:val="left" w:pos="687"/>
        </w:tabs>
        <w:spacing w:before="5" w:line="240" w:lineRule="auto"/>
        <w:ind w:left="120" w:right="118"/>
        <w:jc w:val="left"/>
        <w:rPr>
          <w:rFonts w:ascii="黑体" w:hAnsi="黑体" w:eastAsia="黑体" w:cs="黑体"/>
        </w:rPr>
      </w:pPr>
      <w:r>
        <w:rPr>
          <w:rFonts w:ascii="Times New Roman" w:hAnsi="Times New Roman" w:eastAsia="Times New Roman" w:cs="Times New Roman"/>
        </w:rPr>
        <w:t>4.1</w:t>
      </w:r>
      <w:r>
        <w:rPr>
          <w:rFonts w:ascii="Times New Roman" w:hAnsi="Times New Roman" w:eastAsia="Times New Roman" w:cs="Times New Roman"/>
        </w:rPr>
        <w:tab/>
      </w:r>
      <w:bookmarkStart w:id="35" w:name="4.1 成立标准编制组和开题论证"/>
      <w:bookmarkEnd w:id="35"/>
      <w:r>
        <w:rPr>
          <w:rFonts w:ascii="黑体" w:hAnsi="黑体" w:eastAsia="黑体" w:cs="黑体"/>
        </w:rPr>
        <w:t>成立标准编制组和开题论证</w:t>
      </w:r>
    </w:p>
    <w:p>
      <w:pPr>
        <w:pStyle w:val="7"/>
        <w:spacing w:before="129" w:line="314" w:lineRule="auto"/>
        <w:ind w:right="115" w:firstLine="423"/>
        <w:jc w:val="both"/>
      </w:pPr>
      <w:r>
        <w:t>标准主编单位在接到标准制修订项目计划后，应在 2</w:t>
      </w:r>
      <w:r>
        <w:rPr>
          <w:spacing w:val="4"/>
        </w:rPr>
        <w:t xml:space="preserve"> </w:t>
      </w:r>
      <w:r>
        <w:t xml:space="preserve">个月内成立（或召集各参加单位 </w:t>
      </w:r>
      <w:r>
        <w:rPr>
          <w:spacing w:val="2"/>
        </w:rPr>
        <w:t>成立）标准编制组。标准编制组按照标准制修订项目计划的要求，对现有各种方法和监测</w:t>
      </w:r>
      <w:r>
        <w:rPr>
          <w:spacing w:val="-85"/>
        </w:rPr>
        <w:t xml:space="preserve"> </w:t>
      </w:r>
      <w:r>
        <w:rPr>
          <w:spacing w:val="2"/>
        </w:rPr>
        <w:t>工作需求开展调查研究，对比、筛选后提出工作方案并编写开题论证报告，并初步编写标</w:t>
      </w:r>
      <w:r>
        <w:rPr>
          <w:spacing w:val="-85"/>
        </w:rPr>
        <w:t xml:space="preserve"> </w:t>
      </w:r>
      <w:r>
        <w:rPr>
          <w:spacing w:val="2"/>
        </w:rPr>
        <w:t>准草案。由标准管理部门主持召开标准开题论证会，组织有关方面的专家和代表审查开题</w:t>
      </w:r>
      <w:r>
        <w:rPr>
          <w:spacing w:val="-85"/>
        </w:rPr>
        <w:t xml:space="preserve"> </w:t>
      </w:r>
      <w:r>
        <w:rPr>
          <w:spacing w:val="2"/>
        </w:rPr>
        <w:t>论证报告，标准编制组根据开题论证会确定的方法原理和技术路线，进一步开展实验研究</w:t>
      </w:r>
      <w:r>
        <w:rPr>
          <w:spacing w:val="-85"/>
        </w:rPr>
        <w:t xml:space="preserve"> </w:t>
      </w:r>
      <w:r>
        <w:t>工作。开题报告的内容要求见附录</w:t>
      </w:r>
      <w:r>
        <w:rPr>
          <w:spacing w:val="-69"/>
        </w:rPr>
        <w:t xml:space="preserve"> </w:t>
      </w:r>
      <w:r>
        <w:t>B。</w:t>
      </w:r>
    </w:p>
    <w:p>
      <w:pPr>
        <w:spacing w:after="0" w:line="314" w:lineRule="auto"/>
        <w:jc w:val="both"/>
        <w:sectPr>
          <w:pgSz w:w="11910" w:h="16840"/>
          <w:pgMar w:top="1400" w:right="1680" w:bottom="1180" w:left="1680" w:header="0" w:footer="982" w:gutter="0"/>
          <w:pgBorders>
            <w:top w:val="none" w:sz="0" w:space="0"/>
            <w:left w:val="none" w:sz="0" w:space="0"/>
            <w:bottom w:val="none" w:sz="0" w:space="0"/>
            <w:right w:val="none" w:sz="0" w:space="0"/>
          </w:pgBorders>
        </w:sectPr>
      </w:pPr>
    </w:p>
    <w:p>
      <w:pPr>
        <w:pStyle w:val="7"/>
        <w:tabs>
          <w:tab w:val="left" w:pos="687"/>
        </w:tabs>
        <w:spacing w:before="22" w:line="240" w:lineRule="auto"/>
        <w:ind w:left="120" w:right="118"/>
        <w:jc w:val="left"/>
        <w:rPr>
          <w:rFonts w:ascii="黑体" w:hAnsi="黑体" w:eastAsia="黑体" w:cs="黑体"/>
        </w:rPr>
      </w:pPr>
      <w:bookmarkStart w:id="36" w:name="_bookmark3"/>
      <w:bookmarkEnd w:id="36"/>
      <w:r>
        <w:rPr>
          <w:rFonts w:ascii="Times New Roman" w:hAnsi="Times New Roman" w:eastAsia="Times New Roman" w:cs="Times New Roman"/>
        </w:rPr>
        <w:t>4.2</w:t>
      </w:r>
      <w:r>
        <w:rPr>
          <w:rFonts w:ascii="Times New Roman" w:hAnsi="Times New Roman" w:eastAsia="Times New Roman" w:cs="Times New Roman"/>
        </w:rPr>
        <w:tab/>
      </w:r>
      <w:bookmarkStart w:id="37" w:name="4.2 方法实验研究工作"/>
      <w:bookmarkEnd w:id="37"/>
      <w:r>
        <w:rPr>
          <w:rFonts w:ascii="黑体" w:hAnsi="黑体" w:eastAsia="黑体" w:cs="黑体"/>
        </w:rPr>
        <w:t>方法实验研究工作</w:t>
      </w:r>
    </w:p>
    <w:p>
      <w:pPr>
        <w:pStyle w:val="7"/>
        <w:spacing w:before="129" w:line="314" w:lineRule="auto"/>
        <w:ind w:right="113" w:firstLine="423"/>
        <w:jc w:val="both"/>
      </w:pPr>
      <w:r>
        <w:rPr>
          <w:spacing w:val="2"/>
        </w:rPr>
        <w:t>标准编制组通过实验研究初步确定环境监测分析方法标准草案的技术内容，对方法的</w:t>
      </w:r>
      <w:r>
        <w:rPr>
          <w:spacing w:val="3"/>
        </w:rPr>
        <w:t xml:space="preserve"> </w:t>
      </w:r>
      <w:r>
        <w:rPr>
          <w:spacing w:val="2"/>
        </w:rPr>
        <w:t>各项技术参数和条件进行优化实验，确定具体的技术内容及检出限、测定下限、实验室内</w:t>
      </w:r>
      <w:r>
        <w:rPr>
          <w:spacing w:val="-85"/>
        </w:rPr>
        <w:t xml:space="preserve"> </w:t>
      </w:r>
      <w:r>
        <w:rPr>
          <w:spacing w:val="2"/>
        </w:rPr>
        <w:t>的精密度和准确度等方法特性指标，在此基础上编写方法标准草案和编制说明，编制说明</w:t>
      </w:r>
      <w:r>
        <w:rPr>
          <w:spacing w:val="-85"/>
        </w:rPr>
        <w:t xml:space="preserve"> </w:t>
      </w:r>
      <w:r>
        <w:t>的内容要求见附录</w:t>
      </w:r>
      <w:r>
        <w:rPr>
          <w:spacing w:val="-53"/>
        </w:rPr>
        <w:t xml:space="preserve"> </w:t>
      </w:r>
      <w:r>
        <w:t>C。</w:t>
      </w:r>
    </w:p>
    <w:p>
      <w:pPr>
        <w:pStyle w:val="7"/>
        <w:tabs>
          <w:tab w:val="left" w:pos="687"/>
        </w:tabs>
        <w:spacing w:line="251" w:lineRule="exact"/>
        <w:ind w:right="118"/>
        <w:jc w:val="left"/>
        <w:rPr>
          <w:rFonts w:ascii="黑体" w:hAnsi="黑体" w:eastAsia="黑体" w:cs="黑体"/>
        </w:rPr>
      </w:pPr>
      <w:r>
        <w:rPr>
          <w:rFonts w:ascii="Times New Roman" w:hAnsi="Times New Roman" w:eastAsia="Times New Roman" w:cs="Times New Roman"/>
        </w:rPr>
        <w:t>4.3</w:t>
      </w:r>
      <w:r>
        <w:rPr>
          <w:rFonts w:ascii="Times New Roman" w:hAnsi="Times New Roman" w:eastAsia="Times New Roman" w:cs="Times New Roman"/>
        </w:rPr>
        <w:tab/>
      </w:r>
      <w:bookmarkStart w:id="38" w:name="4.3 方法验证工作"/>
      <w:bookmarkEnd w:id="38"/>
      <w:r>
        <w:rPr>
          <w:rFonts w:ascii="黑体" w:hAnsi="黑体" w:eastAsia="黑体" w:cs="黑体"/>
        </w:rPr>
        <w:t>方法验证工作</w:t>
      </w:r>
    </w:p>
    <w:p>
      <w:pPr>
        <w:pStyle w:val="7"/>
        <w:spacing w:before="129" w:line="314" w:lineRule="auto"/>
        <w:ind w:right="115" w:firstLine="423"/>
        <w:jc w:val="both"/>
      </w:pPr>
      <w:r>
        <w:t>方法标准草案应通过 6</w:t>
      </w:r>
      <w:r>
        <w:rPr>
          <w:spacing w:val="5"/>
        </w:rPr>
        <w:t xml:space="preserve"> </w:t>
      </w:r>
      <w:r>
        <w:t xml:space="preserve">家以上通过计量认证或实验室认可、具备验证实验条件、监测 </w:t>
      </w:r>
      <w:r>
        <w:rPr>
          <w:spacing w:val="2"/>
        </w:rPr>
        <w:t>能力和水平具有代表性的实验室验证。标准编制组应编制方法验证方案，验证的主要内容</w:t>
      </w:r>
      <w:r>
        <w:rPr>
          <w:spacing w:val="-85"/>
        </w:rPr>
        <w:t xml:space="preserve"> </w:t>
      </w:r>
      <w:r>
        <w:t>包括方法检出限、测定下限、实验室间精密度和准确度等。</w:t>
      </w:r>
    </w:p>
    <w:p>
      <w:pPr>
        <w:pStyle w:val="7"/>
        <w:spacing w:before="20" w:line="314" w:lineRule="auto"/>
        <w:ind w:right="114" w:firstLine="423"/>
        <w:jc w:val="both"/>
      </w:pPr>
      <w:r>
        <w:rPr>
          <w:spacing w:val="2"/>
        </w:rPr>
        <w:t>标准编制组对各实验室提供的验证数据进行汇总、整理分析，对分析方法进行评估，</w:t>
      </w:r>
      <w:r>
        <w:rPr>
          <w:spacing w:val="3"/>
        </w:rPr>
        <w:t xml:space="preserve"> </w:t>
      </w:r>
      <w:r>
        <w:rPr>
          <w:spacing w:val="2"/>
        </w:rPr>
        <w:t>在此基础上对方法进行完善，编制完成《方法验证报告》，其内容要求见附录</w:t>
      </w:r>
      <w:r>
        <w:rPr>
          <w:spacing w:val="16"/>
        </w:rPr>
        <w:t xml:space="preserve"> </w:t>
      </w:r>
      <w:r>
        <w:rPr>
          <w:spacing w:val="2"/>
        </w:rPr>
        <w:t>D。如方法</w:t>
      </w:r>
      <w:r>
        <w:rPr>
          <w:spacing w:val="-101"/>
        </w:rPr>
        <w:t xml:space="preserve"> </w:t>
      </w:r>
      <w:r>
        <w:rPr>
          <w:spacing w:val="2"/>
        </w:rPr>
        <w:t>的技术指标未达到预期要求，标准编制组应通过研究实验等对方法标准草案进一步完善，</w:t>
      </w:r>
      <w:r>
        <w:rPr>
          <w:spacing w:val="-85"/>
        </w:rPr>
        <w:t xml:space="preserve"> </w:t>
      </w:r>
      <w:r>
        <w:t>再次组织方法验证。</w:t>
      </w:r>
    </w:p>
    <w:p>
      <w:pPr>
        <w:pStyle w:val="7"/>
        <w:spacing w:before="20" w:line="314" w:lineRule="auto"/>
        <w:ind w:right="114" w:firstLine="423"/>
        <w:jc w:val="both"/>
      </w:pPr>
      <w:r>
        <w:rPr>
          <w:spacing w:val="2"/>
        </w:rPr>
        <w:t>对现行标准进行修订时，若修改的内容对测定结果可能产生影响，则需对相关内容进</w:t>
      </w:r>
      <w:r>
        <w:rPr>
          <w:spacing w:val="3"/>
        </w:rPr>
        <w:t xml:space="preserve"> </w:t>
      </w:r>
      <w:r>
        <w:rPr>
          <w:spacing w:val="2"/>
        </w:rPr>
        <w:t>行验证。若为等效转化国际或国外标准，原则上应对方法的适用性和主要技术指标进行实</w:t>
      </w:r>
      <w:r>
        <w:rPr>
          <w:spacing w:val="-85"/>
        </w:rPr>
        <w:t xml:space="preserve"> </w:t>
      </w:r>
      <w:r>
        <w:t>验室内验证。</w:t>
      </w:r>
    </w:p>
    <w:p>
      <w:pPr>
        <w:pStyle w:val="7"/>
        <w:tabs>
          <w:tab w:val="left" w:pos="686"/>
        </w:tabs>
        <w:spacing w:line="251" w:lineRule="exact"/>
        <w:ind w:left="542" w:right="118" w:hanging="424"/>
        <w:jc w:val="left"/>
        <w:rPr>
          <w:rFonts w:ascii="黑体" w:hAnsi="黑体" w:eastAsia="黑体" w:cs="黑体"/>
        </w:rPr>
      </w:pPr>
      <w:r>
        <w:rPr>
          <w:rFonts w:ascii="Times New Roman" w:hAnsi="Times New Roman" w:eastAsia="Times New Roman" w:cs="Times New Roman"/>
        </w:rPr>
        <w:t>4.4</w:t>
      </w:r>
      <w:r>
        <w:rPr>
          <w:rFonts w:ascii="Times New Roman" w:hAnsi="Times New Roman" w:eastAsia="Times New Roman" w:cs="Times New Roman"/>
        </w:rPr>
        <w:tab/>
      </w:r>
      <w:bookmarkStart w:id="39" w:name="4.4 标准征求意见、技术审查、报批、发布"/>
      <w:bookmarkEnd w:id="39"/>
      <w:r>
        <w:rPr>
          <w:rFonts w:ascii="黑体" w:hAnsi="黑体" w:eastAsia="黑体" w:cs="黑体"/>
        </w:rPr>
        <w:t>标准征求意见、技术审查、报批、发布</w:t>
      </w:r>
    </w:p>
    <w:p>
      <w:pPr>
        <w:pStyle w:val="7"/>
        <w:spacing w:before="129" w:line="314" w:lineRule="auto"/>
        <w:ind w:right="114" w:firstLine="423"/>
        <w:jc w:val="both"/>
      </w:pPr>
      <w:r>
        <w:rPr>
          <w:spacing w:val="2"/>
        </w:rPr>
        <w:t>标准编制组编制完成并提交标准征求意见稿、编制说明及验证报告后，由管理部门办</w:t>
      </w:r>
      <w:r>
        <w:rPr>
          <w:spacing w:val="3"/>
        </w:rPr>
        <w:t xml:space="preserve"> </w:t>
      </w:r>
      <w:r>
        <w:rPr>
          <w:spacing w:val="2"/>
        </w:rPr>
        <w:t>理标准征求意见事宜。标准编制组汇总意见并对标准草案修改后，提交标准送审稿、编制</w:t>
      </w:r>
      <w:r>
        <w:rPr>
          <w:spacing w:val="-85"/>
        </w:rPr>
        <w:t xml:space="preserve"> </w:t>
      </w:r>
      <w:r>
        <w:rPr>
          <w:spacing w:val="2"/>
        </w:rPr>
        <w:t>说明及验证报告，由管理部门组织进行技术审查。标准编制组根据技术审查意见对标准草</w:t>
      </w:r>
      <w:r>
        <w:rPr>
          <w:spacing w:val="-85"/>
        </w:rPr>
        <w:t xml:space="preserve"> </w:t>
      </w:r>
      <w:r>
        <w:t>案修改后，提交标准报批稿、编制说明及验证报告，由管理部门办理报批、发布事宜。</w:t>
      </w:r>
    </w:p>
    <w:p>
      <w:pPr>
        <w:pStyle w:val="7"/>
        <w:spacing w:before="20" w:line="240" w:lineRule="auto"/>
        <w:ind w:left="542" w:right="118"/>
        <w:jc w:val="left"/>
      </w:pPr>
      <w:r>
        <w:rPr>
          <w:spacing w:val="2"/>
        </w:rPr>
        <w:t>在标准征求意见、技术审查过程中，若需要补充验证数据，标准编制组需安排验证实</w:t>
      </w:r>
    </w:p>
    <w:p>
      <w:pPr>
        <w:pStyle w:val="7"/>
        <w:spacing w:before="85" w:line="240" w:lineRule="auto"/>
        <w:ind w:right="118"/>
        <w:jc w:val="left"/>
      </w:pPr>
      <w:r>
        <w:t>验。</w:t>
      </w:r>
    </w:p>
    <w:p>
      <w:pPr>
        <w:pStyle w:val="7"/>
        <w:tabs>
          <w:tab w:val="left" w:pos="697"/>
        </w:tabs>
        <w:spacing w:before="25" w:line="297" w:lineRule="auto"/>
        <w:ind w:right="118"/>
        <w:jc w:val="left"/>
      </w:pPr>
      <w:r>
        <w:rPr>
          <w:rFonts w:ascii="Times New Roman" w:hAnsi="Times New Roman" w:eastAsia="Times New Roman" w:cs="Times New Roman"/>
        </w:rPr>
        <w:t>4.5</w:t>
      </w:r>
      <w:r>
        <w:rPr>
          <w:rFonts w:ascii="Times New Roman" w:hAnsi="Times New Roman" w:eastAsia="Times New Roman" w:cs="Times New Roman"/>
        </w:rPr>
        <w:tab/>
      </w:r>
      <w:bookmarkStart w:id="40" w:name="4.5 标准管理部门根据社会经济发展和环境监管工作的需求，对现行方法标准进行复审"/>
      <w:bookmarkEnd w:id="40"/>
      <w:r>
        <w:rPr>
          <w:spacing w:val="10"/>
        </w:rPr>
        <w:t>标准管理部门根据社会经济发展和环境监管工作的需求，对现行方法标准进行复</w:t>
      </w:r>
      <w:r>
        <w:rPr>
          <w:spacing w:val="-92"/>
        </w:rPr>
        <w:t xml:space="preserve"> </w:t>
      </w:r>
      <w:r>
        <w:t>审，确定是否需要进行修订。</w:t>
      </w:r>
    </w:p>
    <w:p>
      <w:pPr>
        <w:spacing w:before="2" w:line="240" w:lineRule="auto"/>
        <w:rPr>
          <w:rFonts w:ascii="宋体" w:hAnsi="宋体" w:eastAsia="宋体" w:cs="宋体"/>
          <w:sz w:val="19"/>
          <w:szCs w:val="19"/>
        </w:rPr>
      </w:pPr>
    </w:p>
    <w:p>
      <w:pPr>
        <w:pStyle w:val="7"/>
        <w:tabs>
          <w:tab w:val="left" w:pos="479"/>
        </w:tabs>
        <w:spacing w:line="240" w:lineRule="auto"/>
        <w:ind w:right="118"/>
        <w:jc w:val="left"/>
        <w:rPr>
          <w:rFonts w:ascii="黑体" w:hAnsi="黑体" w:eastAsia="黑体" w:cs="黑体"/>
        </w:rPr>
      </w:pPr>
      <w:r>
        <w:rPr>
          <w:rFonts w:ascii="Times New Roman" w:hAnsi="Times New Roman" w:eastAsia="Times New Roman" w:cs="Times New Roman"/>
        </w:rPr>
        <w:t>5</w:t>
      </w:r>
      <w:r>
        <w:rPr>
          <w:rFonts w:ascii="Times New Roman" w:hAnsi="Times New Roman" w:eastAsia="Times New Roman" w:cs="Times New Roman"/>
        </w:rPr>
        <w:tab/>
      </w:r>
      <w:r>
        <w:rPr>
          <w:rFonts w:ascii="黑体" w:hAnsi="黑体" w:eastAsia="黑体" w:cs="黑体"/>
        </w:rPr>
        <w:t>基本要求</w:t>
      </w:r>
    </w:p>
    <w:p>
      <w:pPr>
        <w:pStyle w:val="7"/>
        <w:tabs>
          <w:tab w:val="left" w:pos="686"/>
        </w:tabs>
        <w:spacing w:before="165" w:line="240" w:lineRule="auto"/>
        <w:ind w:right="118"/>
        <w:jc w:val="left"/>
      </w:pPr>
      <w:r>
        <w:rPr>
          <w:rFonts w:ascii="Times New Roman" w:hAnsi="Times New Roman" w:eastAsia="Times New Roman" w:cs="Times New Roman"/>
        </w:rPr>
        <w:t>5.1</w:t>
      </w:r>
      <w:r>
        <w:rPr>
          <w:rFonts w:ascii="Times New Roman" w:hAnsi="Times New Roman" w:eastAsia="Times New Roman" w:cs="Times New Roman"/>
        </w:rPr>
        <w:tab/>
      </w:r>
      <w:bookmarkStart w:id="41" w:name="5.1 方法标准应能满足相关环境质量标准、污染物排放（控制）标准的要求。"/>
      <w:bookmarkEnd w:id="41"/>
      <w:r>
        <w:t>方法标准应能满足相关环境质量标准、污染物排放（控制）标准的要求。</w:t>
      </w:r>
    </w:p>
    <w:p>
      <w:pPr>
        <w:pStyle w:val="7"/>
        <w:tabs>
          <w:tab w:val="left" w:pos="686"/>
        </w:tabs>
        <w:spacing w:before="69" w:line="240" w:lineRule="auto"/>
        <w:ind w:right="118"/>
        <w:jc w:val="left"/>
      </w:pPr>
      <w:r>
        <w:rPr>
          <w:rFonts w:ascii="Times New Roman" w:hAnsi="Times New Roman" w:eastAsia="Times New Roman" w:cs="Times New Roman"/>
        </w:rPr>
        <w:t>5.2</w:t>
      </w:r>
      <w:r>
        <w:rPr>
          <w:rFonts w:ascii="Times New Roman" w:hAnsi="Times New Roman" w:eastAsia="Times New Roman" w:cs="Times New Roman"/>
        </w:rPr>
        <w:tab/>
      </w:r>
      <w:bookmarkStart w:id="42" w:name="5.2 方法标准应与相关的污染物采样方法标准等环境保护标准相衔接。"/>
      <w:bookmarkEnd w:id="42"/>
      <w:r>
        <w:t>方法标准应与相关的污染物采样方法标准等环境保护标准相衔接。</w:t>
      </w:r>
    </w:p>
    <w:p>
      <w:pPr>
        <w:pStyle w:val="7"/>
        <w:tabs>
          <w:tab w:val="left" w:pos="686"/>
        </w:tabs>
        <w:spacing w:before="69" w:line="240" w:lineRule="auto"/>
        <w:ind w:left="118" w:right="118"/>
        <w:jc w:val="left"/>
      </w:pPr>
      <w:r>
        <w:rPr>
          <w:rFonts w:ascii="Times New Roman" w:hAnsi="Times New Roman" w:eastAsia="Times New Roman" w:cs="Times New Roman"/>
        </w:rPr>
        <w:t>5.3</w:t>
      </w:r>
      <w:r>
        <w:rPr>
          <w:rFonts w:ascii="Times New Roman" w:hAnsi="Times New Roman" w:eastAsia="Times New Roman" w:cs="Times New Roman"/>
        </w:rPr>
        <w:tab/>
      </w:r>
      <w:bookmarkStart w:id="43" w:name="5.3 方法标准采用的方法应稳定可靠，具有科学性、合理性、实用性。"/>
      <w:bookmarkEnd w:id="43"/>
      <w:r>
        <w:t>方法标准采用的方法应稳定可靠，具有科学性、合理性、实用性。</w:t>
      </w:r>
    </w:p>
    <w:p>
      <w:pPr>
        <w:pStyle w:val="7"/>
        <w:tabs>
          <w:tab w:val="left" w:pos="686"/>
        </w:tabs>
        <w:spacing w:before="69" w:line="240" w:lineRule="auto"/>
        <w:ind w:left="118" w:right="118"/>
        <w:jc w:val="left"/>
      </w:pPr>
      <w:r>
        <w:rPr>
          <w:rFonts w:ascii="Times New Roman" w:hAnsi="Times New Roman" w:eastAsia="Times New Roman" w:cs="Times New Roman"/>
        </w:rPr>
        <w:t>5.4</w:t>
      </w:r>
      <w:r>
        <w:rPr>
          <w:rFonts w:ascii="Times New Roman" w:hAnsi="Times New Roman" w:eastAsia="Times New Roman" w:cs="Times New Roman"/>
        </w:rPr>
        <w:tab/>
      </w:r>
      <w:bookmarkStart w:id="44" w:name="5.4 方法标准内容完整、表述准确、易于理解、便于实施。"/>
      <w:bookmarkEnd w:id="44"/>
      <w:r>
        <w:t>方法标准内容完整、表述准确、易于理解、便于实施。</w:t>
      </w:r>
    </w:p>
    <w:p>
      <w:pPr>
        <w:pStyle w:val="7"/>
        <w:tabs>
          <w:tab w:val="left" w:pos="685"/>
        </w:tabs>
        <w:spacing w:before="69" w:line="240" w:lineRule="auto"/>
        <w:ind w:left="118" w:right="118"/>
        <w:jc w:val="left"/>
      </w:pPr>
      <w:r>
        <w:rPr>
          <w:rFonts w:ascii="Times New Roman" w:hAnsi="Times New Roman" w:eastAsia="Times New Roman" w:cs="Times New Roman"/>
        </w:rPr>
        <w:t>5.5</w:t>
      </w:r>
      <w:r>
        <w:rPr>
          <w:rFonts w:ascii="Times New Roman" w:hAnsi="Times New Roman" w:eastAsia="Times New Roman" w:cs="Times New Roman"/>
        </w:rPr>
        <w:tab/>
      </w:r>
      <w:bookmarkStart w:id="45" w:name="5.5 方法标准相关技术文件和数据资料完整。"/>
      <w:bookmarkEnd w:id="45"/>
      <w:r>
        <w:t>方法标准相关技术文件和数据资料完整。</w:t>
      </w:r>
    </w:p>
    <w:p>
      <w:pPr>
        <w:pStyle w:val="7"/>
        <w:tabs>
          <w:tab w:val="left" w:pos="685"/>
        </w:tabs>
        <w:spacing w:before="69" w:line="297" w:lineRule="auto"/>
        <w:ind w:left="118" w:right="296"/>
        <w:jc w:val="left"/>
      </w:pPr>
      <w:r>
        <w:rPr>
          <w:rFonts w:ascii="Times New Roman" w:hAnsi="Times New Roman" w:eastAsia="Times New Roman" w:cs="Times New Roman"/>
        </w:rPr>
        <w:t>5.6</w:t>
      </w:r>
      <w:r>
        <w:rPr>
          <w:rFonts w:ascii="Times New Roman" w:hAnsi="Times New Roman" w:eastAsia="Times New Roman" w:cs="Times New Roman"/>
        </w:rPr>
        <w:tab/>
      </w:r>
      <w:bookmarkStart w:id="46" w:name="5.6 方法标准中不得规定采用特定企业的技术、产品和服务，不得出现特定企业的商标"/>
      <w:bookmarkEnd w:id="46"/>
      <w:r>
        <w:t>方法标准中不得规定采用特定企业的技术、产品和服务，不得出现特定企业的商标 名称，不得采用尚在保护期内的专利技术和配方不公开的试剂。</w:t>
      </w:r>
    </w:p>
    <w:p>
      <w:pPr>
        <w:pStyle w:val="7"/>
        <w:tabs>
          <w:tab w:val="left" w:pos="685"/>
        </w:tabs>
        <w:spacing w:before="34" w:line="240" w:lineRule="auto"/>
        <w:ind w:left="118" w:right="118"/>
        <w:jc w:val="left"/>
      </w:pPr>
      <w:r>
        <w:rPr>
          <w:rFonts w:ascii="Times New Roman" w:hAnsi="Times New Roman" w:eastAsia="Times New Roman" w:cs="Times New Roman"/>
        </w:rPr>
        <w:t>5.7</w:t>
      </w:r>
      <w:r>
        <w:rPr>
          <w:rFonts w:ascii="Times New Roman" w:hAnsi="Times New Roman" w:eastAsia="Times New Roman" w:cs="Times New Roman"/>
        </w:rPr>
        <w:tab/>
      </w:r>
      <w:bookmarkStart w:id="47" w:name="5.7 方法标准中不得使用国家明令禁止或淘汰使用的试剂。"/>
      <w:bookmarkEnd w:id="47"/>
      <w:r>
        <w:t>方法标准中不得使用国家明令禁止或淘汰使用的试剂。</w:t>
      </w:r>
    </w:p>
    <w:p>
      <w:pPr>
        <w:spacing w:after="0" w:line="240" w:lineRule="auto"/>
        <w:jc w:val="left"/>
        <w:sectPr>
          <w:pgSz w:w="11910" w:h="16840"/>
          <w:pgMar w:top="1400" w:right="1680" w:bottom="1180" w:left="1680" w:header="0" w:footer="982" w:gutter="0"/>
          <w:pgBorders>
            <w:top w:val="none" w:sz="0" w:space="0"/>
            <w:left w:val="none" w:sz="0" w:space="0"/>
            <w:bottom w:val="none" w:sz="0" w:space="0"/>
            <w:right w:val="none" w:sz="0" w:space="0"/>
          </w:pgBorders>
        </w:sectPr>
      </w:pPr>
    </w:p>
    <w:p>
      <w:pPr>
        <w:spacing w:before="9" w:line="240" w:lineRule="auto"/>
        <w:rPr>
          <w:rFonts w:ascii="宋体" w:hAnsi="宋体" w:eastAsia="宋体" w:cs="宋体"/>
          <w:sz w:val="5"/>
          <w:szCs w:val="5"/>
        </w:rPr>
      </w:pPr>
    </w:p>
    <w:p>
      <w:pPr>
        <w:spacing w:line="1070" w:lineRule="exact"/>
        <w:ind w:left="2234" w:right="0" w:firstLine="0"/>
        <w:rPr>
          <w:rFonts w:ascii="宋体" w:hAnsi="宋体" w:eastAsia="宋体" w:cs="宋体"/>
          <w:sz w:val="20"/>
          <w:szCs w:val="20"/>
        </w:rPr>
      </w:pPr>
      <w:r>
        <w:rPr>
          <w:rFonts w:ascii="宋体" w:hAnsi="宋体" w:eastAsia="宋体" w:cs="宋体"/>
          <w:position w:val="-20"/>
          <w:sz w:val="20"/>
          <w:szCs w:val="20"/>
        </w:rPr>
        <w:pict>
          <v:group id="_x0000_s1032" o:spid="_x0000_s1032" o:spt="203" style="height:53.55pt;width:181.2pt;" coordsize="3624,1071">
            <o:lock v:ext="edit"/>
            <v:group id="_x0000_s1033" o:spid="_x0000_s1033" o:spt="203" style="position:absolute;left:16;top:8;height:416;width:3600;" coordorigin="16,8" coordsize="3600,416">
              <o:lock v:ext="edit"/>
              <v:shape id="_x0000_s1034" o:spid="_x0000_s1034" style="position:absolute;left:16;top:8;height:416;width:3600;" filled="f" stroked="t" coordorigin="16,8" coordsize="3600,416" path="m3616,8l16,8,16,423,3616,423,3616,8xe">
                <v:path arrowok="t"/>
                <v:fill on="f" focussize="0,0"/>
                <v:stroke color="#000000"/>
                <v:imagedata o:title=""/>
                <o:lock v:ext="edit"/>
              </v:shape>
            </v:group>
            <v:group id="_x0000_s1035" o:spid="_x0000_s1035" o:spt="203" style="position:absolute;left:1786;top:357;height:320;width:120;" coordorigin="1786,357" coordsize="120,320">
              <o:lock v:ext="edit"/>
              <v:shape id="_x0000_s1036" o:spid="_x0000_s1036" style="position:absolute;left:1786;top:357;height:320;width:120;" fillcolor="#000000" filled="t" stroked="f" coordorigin="1786,357" coordsize="120,320" path="m1839,556l1786,556,1846,676,1892,584,1846,584,1841,581,1838,576,1839,556xe">
                <v:path arrowok="t"/>
                <v:fill on="t" focussize="0,0"/>
                <v:stroke on="f"/>
                <v:imagedata o:title=""/>
                <o:lock v:ext="edit"/>
              </v:shape>
              <v:shape id="_x0000_s1037" o:spid="_x0000_s1037" style="position:absolute;left:1786;top:357;height:320;width:120;" fillcolor="#000000" filled="t" stroked="f" coordorigin="1786,357" coordsize="120,320" path="m1847,357l1841,359,1840,364,1838,576,1841,581,1846,584,1852,581,1854,576,1854,364,1852,359,1847,357xe">
                <v:path arrowok="t"/>
                <v:fill on="t" focussize="0,0"/>
                <v:stroke on="f"/>
                <v:imagedata o:title=""/>
                <o:lock v:ext="edit"/>
              </v:shape>
              <v:shape id="_x0000_s1038" o:spid="_x0000_s1038" style="position:absolute;left:1786;top:357;height:320;width:120;" fillcolor="#000000" filled="t" stroked="f" coordorigin="1786,357" coordsize="120,320" path="m1906,556l1854,556,1854,576,1852,581,1846,584,1892,584,1906,556xe">
                <v:path arrowok="t"/>
                <v:fill on="t" focussize="0,0"/>
                <v:stroke on="f"/>
                <v:imagedata o:title=""/>
                <o:lock v:ext="edit"/>
              </v:shape>
              <v:shape id="_x0000_s1039" o:spid="_x0000_s1039" o:spt="202" type="#_x0000_t202" style="position:absolute;left:0;top:656;height:416;width:3600;" filled="f" stroked="t" coordsize="21600,21600">
                <v:path/>
                <v:fill on="f" focussize="0,0"/>
                <v:stroke color="#000000" joinstyle="miter"/>
                <v:imagedata o:title=""/>
                <o:lock v:ext="edit"/>
                <v:textbox inset="0mm,0mm,0mm,0mm">
                  <w:txbxContent>
                    <w:p>
                      <w:pPr>
                        <w:spacing w:before="82"/>
                        <w:ind w:left="443" w:right="0" w:firstLine="0"/>
                        <w:jc w:val="left"/>
                        <w:rPr>
                          <w:rFonts w:ascii="宋体" w:hAnsi="宋体" w:eastAsia="宋体" w:cs="宋体"/>
                          <w:sz w:val="18"/>
                          <w:szCs w:val="18"/>
                        </w:rPr>
                      </w:pPr>
                      <w:r>
                        <w:rPr>
                          <w:rFonts w:ascii="宋体" w:hAnsi="宋体" w:eastAsia="宋体" w:cs="宋体"/>
                          <w:sz w:val="18"/>
                          <w:szCs w:val="18"/>
                        </w:rPr>
                        <w:t>标准管理部门下达标准制修订计划</w:t>
                      </w:r>
                    </w:p>
                  </w:txbxContent>
                </v:textbox>
              </v:shape>
              <v:shape id="_x0000_s1040" o:spid="_x0000_s1040" o:spt="202" type="#_x0000_t202" style="position:absolute;left:0;top:0;height:1071;width:3624;" filled="f" stroked="f" coordsize="21600,21600">
                <v:path/>
                <v:fill on="f" focussize="0,0"/>
                <v:stroke on="f" joinstyle="miter"/>
                <v:imagedata o:title=""/>
                <o:lock v:ext="edit"/>
                <v:textbox inset="0mm,0mm,0mm,0mm">
                  <w:txbxContent>
                    <w:p>
                      <w:pPr>
                        <w:spacing w:before="97"/>
                        <w:ind w:left="10" w:right="0" w:firstLine="0"/>
                        <w:jc w:val="center"/>
                        <w:rPr>
                          <w:rFonts w:ascii="宋体" w:hAnsi="宋体" w:eastAsia="宋体" w:cs="宋体"/>
                          <w:sz w:val="18"/>
                          <w:szCs w:val="18"/>
                        </w:rPr>
                      </w:pPr>
                      <w:r>
                        <w:rPr>
                          <w:rFonts w:ascii="宋体" w:hAnsi="宋体" w:eastAsia="宋体" w:cs="宋体"/>
                          <w:sz w:val="18"/>
                          <w:szCs w:val="18"/>
                        </w:rPr>
                        <w:t>标准立项评估</w:t>
                      </w:r>
                    </w:p>
                  </w:txbxContent>
                </v:textbox>
              </v:shape>
            </v:group>
            <w10:wrap type="none"/>
            <w10:anchorlock/>
          </v:group>
        </w:pict>
      </w:r>
    </w:p>
    <w:p>
      <w:pPr>
        <w:spacing w:line="319" w:lineRule="exact"/>
        <w:ind w:left="3990" w:right="0" w:firstLine="0"/>
        <w:rPr>
          <w:rFonts w:ascii="宋体" w:hAnsi="宋体" w:eastAsia="宋体" w:cs="宋体"/>
          <w:sz w:val="20"/>
          <w:szCs w:val="20"/>
        </w:rPr>
      </w:pPr>
      <w:r>
        <w:rPr>
          <w:rFonts w:ascii="宋体" w:hAnsi="宋体" w:eastAsia="宋体" w:cs="宋体"/>
          <w:position w:val="-5"/>
          <w:sz w:val="20"/>
          <w:szCs w:val="20"/>
        </w:rPr>
        <w:pict>
          <v:group id="_x0000_s1041" o:spid="_x0000_s1041" o:spt="203" style="height:16pt;width:6pt;" coordsize="120,320">
            <o:lock v:ext="edit"/>
            <v:group id="_x0000_s1042" o:spid="_x0000_s1042" o:spt="203" style="position:absolute;left:0;top:0;height:320;width:120;" coordsize="120,320">
              <o:lock v:ext="edit"/>
              <v:shape id="_x0000_s1043" o:spid="_x0000_s1043" style="position:absolute;left:0;top:0;height:320;width:120;" fillcolor="#000000" filled="t" stroked="f" coordsize="120,320" path="m53,199l0,199,60,319,106,227,60,227,55,224,53,220,53,199xe">
                <v:path arrowok="t"/>
                <v:fill on="t" focussize="0,0"/>
                <v:stroke on="f"/>
                <v:imagedata o:title=""/>
                <o:lock v:ext="edit"/>
              </v:shape>
              <v:shape id="_x0000_s1044" o:spid="_x0000_s1044" style="position:absolute;left:0;top:0;height:320;width:120;" fillcolor="#000000" filled="t" stroked="f" coordsize="120,320" path="m61,0l55,2,54,7,53,220,55,224,60,227,66,224,68,220,68,7,66,2,61,0xe">
                <v:path arrowok="t"/>
                <v:fill on="t" focussize="0,0"/>
                <v:stroke on="f"/>
                <v:imagedata o:title=""/>
                <o:lock v:ext="edit"/>
              </v:shape>
              <v:shape id="_x0000_s1045" o:spid="_x0000_s1045" style="position:absolute;left:0;top:0;height:320;width:120;" fillcolor="#000000" filled="t" stroked="f" coordsize="120,320" path="m120,199l68,199,68,220,66,224,60,227,106,227,120,199xe">
                <v:path arrowok="t"/>
                <v:fill on="t" focussize="0,0"/>
                <v:stroke on="f"/>
                <v:imagedata o:title=""/>
                <o:lock v:ext="edit"/>
              </v:shape>
            </v:group>
            <w10:wrap type="none"/>
            <w10:anchorlock/>
          </v:group>
        </w:pic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5" w:line="240" w:lineRule="auto"/>
        <w:rPr>
          <w:rFonts w:ascii="宋体" w:hAnsi="宋体" w:eastAsia="宋体" w:cs="宋体"/>
          <w:sz w:val="15"/>
          <w:szCs w:val="15"/>
        </w:rPr>
      </w:pPr>
    </w:p>
    <w:p>
      <w:pPr>
        <w:spacing w:before="44"/>
        <w:ind w:left="0" w:right="553" w:firstLine="0"/>
        <w:jc w:val="right"/>
        <w:rPr>
          <w:rFonts w:ascii="宋体" w:hAnsi="宋体" w:eastAsia="宋体" w:cs="宋体"/>
          <w:sz w:val="18"/>
          <w:szCs w:val="18"/>
        </w:rPr>
      </w:pPr>
      <w:r>
        <w:pict>
          <v:group id="_x0000_s1046" o:spid="_x0000_s1046" o:spt="203" style="position:absolute;left:0pt;margin-left:127.5pt;margin-top:-63.8pt;height:324.45pt;width:322.9pt;mso-position-horizontal-relative:page;z-index:-98304;mso-width-relative:page;mso-height-relative:page;" coordorigin="2550,-1277" coordsize="6458,6489">
            <o:lock v:ext="edit"/>
            <v:group id="_x0000_s1047" o:spid="_x0000_s1047" o:spt="203" style="position:absolute;left:3360;top:3244;height:833;width:4680;" coordorigin="3360,3244" coordsize="4680,833">
              <o:lock v:ext="edit"/>
              <v:shape id="_x0000_s1048" o:spid="_x0000_s1048" style="position:absolute;left:3360;top:3244;height:833;width:4680;" filled="f" stroked="t" coordorigin="3360,3244" coordsize="4680,833" path="m5700,3244l3360,3660,5700,4076,8040,3660,5700,3244xe">
                <v:path arrowok="t"/>
                <v:fill on="f" focussize="0,0"/>
                <v:stroke color="#000000"/>
                <v:imagedata o:title=""/>
                <o:lock v:ext="edit"/>
              </v:shape>
            </v:group>
            <v:group id="_x0000_s1049" o:spid="_x0000_s1049" o:spt="203" style="position:absolute;left:5640;top:4069;height:320;width:120;" coordorigin="5640,4069" coordsize="120,320">
              <o:lock v:ext="edit"/>
              <v:shape id="_x0000_s1050" o:spid="_x0000_s1050" style="position:absolute;left:5640;top:4069;height:320;width:120;" fillcolor="#000000" filled="t" stroked="f" coordorigin="5640,4069" coordsize="120,320" path="m5693,4268l5640,4268,5700,4388,5746,4296,5700,4296,5695,4294,5693,4288,5693,4268xe">
                <v:path arrowok="t"/>
                <v:fill on="t" focussize="0,0"/>
                <v:stroke on="f"/>
                <v:imagedata o:title=""/>
                <o:lock v:ext="edit"/>
              </v:shape>
              <v:shape id="_x0000_s1051" o:spid="_x0000_s1051" style="position:absolute;left:5640;top:4069;height:320;width:120;" fillcolor="#000000" filled="t" stroked="f" coordorigin="5640,4069" coordsize="120,320" path="m5701,4069l5695,4070,5694,4076,5693,4288,5695,4294,5700,4296,5706,4294,5708,4289,5708,4076,5706,4070,5701,4069xe">
                <v:path arrowok="t"/>
                <v:fill on="t" focussize="0,0"/>
                <v:stroke on="f"/>
                <v:imagedata o:title=""/>
                <o:lock v:ext="edit"/>
              </v:shape>
              <v:shape id="_x0000_s1052" o:spid="_x0000_s1052" style="position:absolute;left:5640;top:4069;height:320;width:120;" fillcolor="#000000" filled="t" stroked="f" coordorigin="5640,4069" coordsize="120,320" path="m5760,4268l5708,4268,5708,4289,5706,4294,5700,4296,5746,4296,5760,4268xe">
                <v:path arrowok="t"/>
                <v:fill on="t" focussize="0,0"/>
                <v:stroke on="f"/>
                <v:imagedata o:title=""/>
                <o:lock v:ext="edit"/>
              </v:shape>
            </v:group>
            <v:group id="_x0000_s1053" o:spid="_x0000_s1053" o:spt="203" style="position:absolute;left:7920;top:3652;height:6;width:1080;" coordorigin="7920,3652" coordsize="1080,6">
              <o:lock v:ext="edit"/>
              <v:shape id="_x0000_s1054" o:spid="_x0000_s1054" style="position:absolute;left:7920;top:3652;height:6;width:1080;" filled="f" stroked="t" coordorigin="7920,3652" coordsize="1080,6" path="m7920,3658l9000,3652e">
                <v:path arrowok="t"/>
                <v:fill on="f" focussize="0,0"/>
                <v:stroke color="#000000"/>
                <v:imagedata o:title=""/>
                <o:lock v:ext="edit"/>
              </v:shape>
            </v:group>
            <v:group id="_x0000_s1055" o:spid="_x0000_s1055" o:spt="203" style="position:absolute;left:7800;top:1136;height:8;width:1200;" coordorigin="7800,1136" coordsize="1200,8">
              <o:lock v:ext="edit"/>
              <v:shape id="_x0000_s1056" o:spid="_x0000_s1056" style="position:absolute;left:7800;top:1136;height:8;width:1200;" filled="f" stroked="t" coordorigin="7800,1136" coordsize="1200,8" path="m7800,1144l9000,1136e">
                <v:path arrowok="t"/>
                <v:fill on="f" focussize="0,0"/>
                <v:stroke color="#000000"/>
                <v:imagedata o:title=""/>
                <o:lock v:ext="edit"/>
              </v:shape>
            </v:group>
            <v:group id="_x0000_s1057" o:spid="_x0000_s1057" o:spt="203" style="position:absolute;left:8999;top:-721;height:1872;width:2;" coordorigin="8999,-721" coordsize="2,1872">
              <o:lock v:ext="edit"/>
              <v:shape id="_x0000_s1058" o:spid="_x0000_s1058" style="position:absolute;left:8999;top:-721;height:1872;width:2;" filled="f" stroked="t" coordorigin="8999,-721" coordsize="2,1872" path="m8999,1151l9000,-721e">
                <v:path arrowok="t"/>
                <v:fill on="f" focussize="0,0"/>
                <v:stroke color="#000000"/>
                <v:imagedata o:title=""/>
                <o:lock v:ext="edit"/>
              </v:shape>
            </v:group>
            <v:group id="_x0000_s1059" o:spid="_x0000_s1059" o:spt="203" style="position:absolute;left:3720;top:844;height:624;width:4080;" coordorigin="3720,844" coordsize="4080,624">
              <o:lock v:ext="edit"/>
              <v:shape id="_x0000_s1060" o:spid="_x0000_s1060" style="position:absolute;left:3720;top:844;height:624;width:4080;" filled="f" stroked="t" coordorigin="3720,844" coordsize="4080,624" path="m5760,844l3720,1156,5760,1468,7800,1156,5760,844xe">
                <v:path arrowok="t"/>
                <v:fill on="f" focussize="0,0"/>
                <v:stroke color="#000000"/>
                <v:imagedata o:title=""/>
                <o:lock v:ext="edit"/>
              </v:shape>
            </v:group>
            <v:group id="_x0000_s1061" o:spid="_x0000_s1061" o:spt="203" style="position:absolute;left:5785;top:-798;height:155;width:3222;" coordorigin="5785,-798" coordsize="3222,155">
              <o:lock v:ext="edit"/>
              <v:shape id="_x0000_s1062" o:spid="_x0000_s1062" style="position:absolute;left:5785;top:-798;height:155;width:3222;" fillcolor="#000000" filled="t" stroked="f" coordorigin="5785,-798" coordsize="3222,155" path="m5828,-713l5800,-713,5916,-644,5922,-643,5927,-647,5927,-653,5923,-658,5828,-713xe">
                <v:path arrowok="t"/>
                <v:fill on="t" focussize="0,0"/>
                <v:stroke on="f"/>
                <v:imagedata o:title=""/>
                <o:lock v:ext="edit"/>
              </v:shape>
              <v:shape id="_x0000_s1063" o:spid="_x0000_s1063" style="position:absolute;left:5785;top:-798;height:155;width:3222;" fillcolor="#000000" filled="t" stroked="f" coordorigin="5785,-798" coordsize="3222,155" path="m5799,-713l5800,-713,5799,-713xe">
                <v:path arrowok="t"/>
                <v:fill on="t" focussize="0,0"/>
                <v:stroke on="f"/>
                <v:imagedata o:title=""/>
                <o:lock v:ext="edit"/>
              </v:shape>
              <v:shape id="_x0000_s1064" o:spid="_x0000_s1064" style="position:absolute;left:5785;top:-798;height:155;width:3222;" fillcolor="#000000" filled="t" stroked="f" coordorigin="5785,-798" coordsize="3222,155" path="m5828,-728l5800,-728,5795,-726,5792,-721,5795,-716,5799,-713,5800,-713,5828,-713,5826,-714,5803,-714,5803,-727,5826,-727,5828,-728xe">
                <v:path arrowok="t"/>
                <v:fill on="t" focussize="0,0"/>
                <v:stroke on="f"/>
                <v:imagedata o:title=""/>
                <o:lock v:ext="edit"/>
              </v:shape>
              <v:shape id="_x0000_s1065" o:spid="_x0000_s1065" style="position:absolute;left:5785;top:-798;height:155;width:3222;" fillcolor="#000000" filled="t" stroked="f" coordorigin="5785,-798" coordsize="3222,155" path="m9000,-730l5828,-728,5814,-721,5828,-713,9000,-714,9005,-716,9007,-722,9005,-727,9000,-730xe">
                <v:path arrowok="t"/>
                <v:fill on="t" focussize="0,0"/>
                <v:stroke on="f"/>
                <v:imagedata o:title=""/>
                <o:lock v:ext="edit"/>
              </v:shape>
              <v:shape id="_x0000_s1066" o:spid="_x0000_s1066" style="position:absolute;left:5785;top:-798;height:155;width:3222;" fillcolor="#000000" filled="t" stroked="f" coordorigin="5785,-798" coordsize="3222,155" path="m5795,-716l5795,-715,5799,-713,5795,-716xe">
                <v:path arrowok="t"/>
                <v:fill on="t" focussize="0,0"/>
                <v:stroke on="f"/>
                <v:imagedata o:title=""/>
                <o:lock v:ext="edit"/>
              </v:shape>
              <v:shape id="_x0000_s1067" o:spid="_x0000_s1067" style="position:absolute;left:5785;top:-798;height:155;width:3222;" fillcolor="#000000" filled="t" stroked="f" coordorigin="5785,-798" coordsize="3222,155" path="m5803,-727l5803,-714,5814,-721,5803,-727xe">
                <v:path arrowok="t"/>
                <v:fill on="t" focussize="0,0"/>
                <v:stroke on="f"/>
                <v:imagedata o:title=""/>
                <o:lock v:ext="edit"/>
              </v:shape>
              <v:shape id="_x0000_s1068" o:spid="_x0000_s1068" style="position:absolute;left:5785;top:-798;height:155;width:3222;" fillcolor="#000000" filled="t" stroked="f" coordorigin="5785,-798" coordsize="3222,155" path="m5814,-721l5803,-714,5826,-714,5814,-721xe">
                <v:path arrowok="t"/>
                <v:fill on="t" focussize="0,0"/>
                <v:stroke on="f"/>
                <v:imagedata o:title=""/>
                <o:lock v:ext="edit"/>
              </v:shape>
              <v:shape id="_x0000_s1069" o:spid="_x0000_s1069" style="position:absolute;left:5785;top:-798;height:155;width:3222;" fillcolor="#000000" filled="t" stroked="f" coordorigin="5785,-798" coordsize="3222,155" path="m5922,-798l5916,-797,5785,-721,5795,-716,5792,-721,5795,-726,5800,-728,5828,-728,5923,-785,5927,-788,5927,-794,5922,-798xe">
                <v:path arrowok="t"/>
                <v:fill on="t" focussize="0,0"/>
                <v:stroke on="f"/>
                <v:imagedata o:title=""/>
                <o:lock v:ext="edit"/>
              </v:shape>
              <v:shape id="_x0000_s1070" o:spid="_x0000_s1070" style="position:absolute;left:5785;top:-798;height:155;width:3222;" fillcolor="#000000" filled="t" stroked="f" coordorigin="5785,-798" coordsize="3222,155" path="m5826,-727l5803,-727,5814,-721,5826,-727xe">
                <v:path arrowok="t"/>
                <v:fill on="t" focussize="0,0"/>
                <v:stroke on="f"/>
                <v:imagedata o:title=""/>
                <o:lock v:ext="edit"/>
              </v:shape>
            </v:group>
            <v:group id="_x0000_s1071" o:spid="_x0000_s1071" o:spt="203" style="position:absolute;left:5785;top:1504;height:155;width:3222;" coordorigin="5785,1504" coordsize="3222,155">
              <o:lock v:ext="edit"/>
              <v:shape id="_x0000_s1072" o:spid="_x0000_s1072" style="position:absolute;left:5785;top:1504;height:155;width:3222;" fillcolor="#000000" filled="t" stroked="f" coordorigin="5785,1504" coordsize="3222,155" path="m5795,1576l5785,1582,5916,1657,5922,1658,5927,1655,5928,1649,5924,1644,5828,1589,5800,1589,5795,1586,5792,1582,5795,1576xe">
                <v:path arrowok="t"/>
                <v:fill on="t" focussize="0,0"/>
                <v:stroke on="f"/>
                <v:imagedata o:title=""/>
                <o:lock v:ext="edit"/>
              </v:shape>
              <v:shape id="_x0000_s1073" o:spid="_x0000_s1073" style="position:absolute;left:5785;top:1504;height:155;width:3222;" fillcolor="#000000" filled="t" stroked="f" coordorigin="5785,1504" coordsize="3222,155" path="m5828,1573l5800,1573,5799,1573,5795,1576,5792,1582,5795,1586,5800,1589,5828,1589,5826,1588,5803,1588,5803,1574,5826,1574,5828,1573xe">
                <v:path arrowok="t"/>
                <v:fill on="t" focussize="0,0"/>
                <v:stroke on="f"/>
                <v:imagedata o:title=""/>
                <o:lock v:ext="edit"/>
              </v:shape>
              <v:shape id="_x0000_s1074" o:spid="_x0000_s1074" style="position:absolute;left:5785;top:1504;height:155;width:3222;" fillcolor="#000000" filled="t" stroked="f" coordorigin="5785,1504" coordsize="3222,155" path="m5828,1589l5800,1589,5828,1589xe">
                <v:path arrowok="t"/>
                <v:fill on="t" focussize="0,0"/>
                <v:stroke on="f"/>
                <v:imagedata o:title=""/>
                <o:lock v:ext="edit"/>
              </v:shape>
              <v:shape id="_x0000_s1075" o:spid="_x0000_s1075" style="position:absolute;left:5785;top:1504;height:155;width:3222;" fillcolor="#000000" filled="t" stroked="f" coordorigin="5785,1504" coordsize="3222,155" path="m9000,1565l5828,1573,5815,1581,5828,1589,9000,1579,9005,1578,9007,1572,9005,1567,9000,1565xe">
                <v:path arrowok="t"/>
                <v:fill on="t" focussize="0,0"/>
                <v:stroke on="f"/>
                <v:imagedata o:title=""/>
                <o:lock v:ext="edit"/>
              </v:shape>
              <v:shape id="_x0000_s1076" o:spid="_x0000_s1076" style="position:absolute;left:5785;top:1504;height:155;width:3222;" fillcolor="#000000" filled="t" stroked="f" coordorigin="5785,1504" coordsize="3222,155" path="m5803,1574l5803,1588,5815,1581,5803,1574xe">
                <v:path arrowok="t"/>
                <v:fill on="t" focussize="0,0"/>
                <v:stroke on="f"/>
                <v:imagedata o:title=""/>
                <o:lock v:ext="edit"/>
              </v:shape>
              <v:shape id="_x0000_s1077" o:spid="_x0000_s1077" style="position:absolute;left:5785;top:1504;height:155;width:3222;" fillcolor="#000000" filled="t" stroked="f" coordorigin="5785,1504" coordsize="3222,155" path="m5815,1581l5803,1588,5826,1588,5815,1581xe">
                <v:path arrowok="t"/>
                <v:fill on="t" focussize="0,0"/>
                <v:stroke on="f"/>
                <v:imagedata o:title=""/>
                <o:lock v:ext="edit"/>
              </v:shape>
              <v:shape id="_x0000_s1078" o:spid="_x0000_s1078" style="position:absolute;left:5785;top:1504;height:155;width:3222;" fillcolor="#000000" filled="t" stroked="f" coordorigin="5785,1504" coordsize="3222,155" path="m5826,1574l5803,1574,5815,1581,5826,1574xe">
                <v:path arrowok="t"/>
                <v:fill on="t" focussize="0,0"/>
                <v:stroke on="f"/>
                <v:imagedata o:title=""/>
                <o:lock v:ext="edit"/>
              </v:shape>
              <v:shape id="_x0000_s1079" o:spid="_x0000_s1079" style="position:absolute;left:5785;top:1504;height:155;width:3222;" fillcolor="#000000" filled="t" stroked="f" coordorigin="5785,1504" coordsize="3222,155" path="m5799,1573l5795,1576,5795,1576,5799,1573xe">
                <v:path arrowok="t"/>
                <v:fill on="t" focussize="0,0"/>
                <v:stroke on="f"/>
                <v:imagedata o:title=""/>
                <o:lock v:ext="edit"/>
              </v:shape>
              <v:shape id="_x0000_s1080" o:spid="_x0000_s1080" style="position:absolute;left:5785;top:1504;height:155;width:3222;" fillcolor="#000000" filled="t" stroked="f" coordorigin="5785,1504" coordsize="3222,155" path="m5922,1504l5916,1505,5799,1573,5800,1573,5828,1573,5923,1517,5927,1513,5927,1507,5922,1504xe">
                <v:path arrowok="t"/>
                <v:fill on="t" focussize="0,0"/>
                <v:stroke on="f"/>
                <v:imagedata o:title=""/>
                <o:lock v:ext="edit"/>
              </v:shape>
            </v:group>
            <v:group id="_x0000_s1081" o:spid="_x0000_s1081" o:spt="203" style="position:absolute;left:8999;top:1583;height:2078;width:2;" coordorigin="8999,1583" coordsize="2,2078">
              <o:lock v:ext="edit"/>
              <v:shape id="_x0000_s1082" o:spid="_x0000_s1082" style="position:absolute;left:8999;top:1583;height:2078;width:2;" filled="f" stroked="t" coordorigin="8999,1583" coordsize="2,2078" path="m9000,3660l8999,1583e">
                <v:path arrowok="t"/>
                <v:fill on="f" focussize="0,0"/>
                <v:stroke color="#000000"/>
                <v:imagedata o:title=""/>
                <o:lock v:ext="edit"/>
              </v:shape>
            </v:group>
            <v:group id="_x0000_s1083" o:spid="_x0000_s1083" o:spt="203" style="position:absolute;left:5640;top:2924;height:320;width:120;" coordorigin="5640,2924" coordsize="120,320">
              <o:lock v:ext="edit"/>
              <v:shape id="_x0000_s1084" o:spid="_x0000_s1084" style="position:absolute;left:5640;top:2924;height:320;width:120;" fillcolor="#000000" filled="t" stroked="f" coordorigin="5640,2924" coordsize="120,320" path="m5640,3124l5700,3244,5747,3151,5700,3151,5695,3150,5693,3144,5693,3124,5640,3124xe">
                <v:path arrowok="t"/>
                <v:fill on="t" focussize="0,0"/>
                <v:stroke on="f"/>
                <v:imagedata o:title=""/>
                <o:lock v:ext="edit"/>
              </v:shape>
              <v:shape id="_x0000_s1085" o:spid="_x0000_s1085" style="position:absolute;left:5640;top:2924;height:320;width:120;" fillcolor="#000000" filled="t" stroked="f" coordorigin="5640,2924" coordsize="120,320" path="m5693,3124l5693,3144,5695,3150,5700,3151,5706,3150,5708,3144,5708,3124,5693,3124xe">
                <v:path arrowok="t"/>
                <v:fill on="t" focussize="0,0"/>
                <v:stroke on="f"/>
                <v:imagedata o:title=""/>
                <o:lock v:ext="edit"/>
              </v:shape>
              <v:shape id="_x0000_s1086" o:spid="_x0000_s1086" style="position:absolute;left:5640;top:2924;height:320;width:120;" fillcolor="#000000" filled="t" stroked="f" coordorigin="5640,2924" coordsize="120,320" path="m5708,3124l5708,3144,5706,3150,5700,3151,5747,3151,5760,3125,5708,3124xe">
                <v:path arrowok="t"/>
                <v:fill on="t" focussize="0,0"/>
                <v:stroke on="f"/>
                <v:imagedata o:title=""/>
                <o:lock v:ext="edit"/>
              </v:shape>
              <v:shape id="_x0000_s1087" o:spid="_x0000_s1087" style="position:absolute;left:5640;top:2924;height:320;width:120;" fillcolor="#000000" filled="t" stroked="f" coordorigin="5640,2924" coordsize="120,320" path="m5701,2924l5695,2927,5694,2932,5693,3124,5708,3124,5708,2933,5706,2927,5701,2924xe">
                <v:path arrowok="t"/>
                <v:fill on="t" focussize="0,0"/>
                <v:stroke on="f"/>
                <v:imagedata o:title=""/>
                <o:lock v:ext="edit"/>
              </v:shape>
            </v:group>
            <v:group id="_x0000_s1088" o:spid="_x0000_s1088" o:spt="203" style="position:absolute;left:5640;top:2195;height:328;width:120;" coordorigin="5640,2195" coordsize="120,328">
              <o:lock v:ext="edit"/>
              <v:shape id="_x0000_s1089" o:spid="_x0000_s1089" style="position:absolute;left:5640;top:2195;height:328;width:120;" fillcolor="#000000" filled="t" stroked="f" coordorigin="5640,2195" coordsize="120,328" path="m5693,2402l5640,2402,5700,2522,5746,2430,5700,2430,5695,2428,5693,2422,5693,2402xe">
                <v:path arrowok="t"/>
                <v:fill on="t" focussize="0,0"/>
                <v:stroke on="f"/>
                <v:imagedata o:title=""/>
                <o:lock v:ext="edit"/>
              </v:shape>
              <v:shape id="_x0000_s1090" o:spid="_x0000_s1090" style="position:absolute;left:5640;top:2195;height:328;width:120;" fillcolor="#000000" filled="t" stroked="f" coordorigin="5640,2195" coordsize="120,328" path="m5701,2195l5695,2197,5694,2202,5693,2422,5695,2428,5700,2430,5706,2428,5708,2423,5708,2202,5706,2197,5701,2195xe">
                <v:path arrowok="t"/>
                <v:fill on="t" focussize="0,0"/>
                <v:stroke on="f"/>
                <v:imagedata o:title=""/>
                <o:lock v:ext="edit"/>
              </v:shape>
              <v:shape id="_x0000_s1091" o:spid="_x0000_s1091" style="position:absolute;left:5640;top:2195;height:328;width:120;" fillcolor="#000000" filled="t" stroked="f" coordorigin="5640,2195" coordsize="120,328" path="m5760,2402l5708,2402,5708,2423,5706,2428,5700,2430,5746,2430,5760,2402xe">
                <v:path arrowok="t"/>
                <v:fill on="t" focussize="0,0"/>
                <v:stroke on="f"/>
                <v:imagedata o:title=""/>
                <o:lock v:ext="edit"/>
              </v:shape>
            </v:group>
            <v:group id="_x0000_s1092" o:spid="_x0000_s1092" o:spt="203" style="position:absolute;left:5700;top:1460;height:320;width:120;" coordorigin="5700,1460" coordsize="120,320">
              <o:lock v:ext="edit"/>
              <v:shape id="_x0000_s1093" o:spid="_x0000_s1093" style="position:absolute;left:5700;top:1460;height:320;width:120;" fillcolor="#000000" filled="t" stroked="f" coordorigin="5700,1460" coordsize="120,320" path="m5700,1660l5760,1780,5807,1687,5760,1687,5755,1686,5753,1680,5753,1660,5700,1660xe">
                <v:path arrowok="t"/>
                <v:fill on="t" focussize="0,0"/>
                <v:stroke on="f"/>
                <v:imagedata o:title=""/>
                <o:lock v:ext="edit"/>
              </v:shape>
              <v:shape id="_x0000_s1094" o:spid="_x0000_s1094" style="position:absolute;left:5700;top:1460;height:320;width:120;" fillcolor="#000000" filled="t" stroked="f" coordorigin="5700,1460" coordsize="120,320" path="m5753,1660l5753,1680,5755,1686,5760,1687,5766,1686,5768,1680,5768,1660,5753,1660xe">
                <v:path arrowok="t"/>
                <v:fill on="t" focussize="0,0"/>
                <v:stroke on="f"/>
                <v:imagedata o:title=""/>
                <o:lock v:ext="edit"/>
              </v:shape>
              <v:shape id="_x0000_s1095" o:spid="_x0000_s1095" style="position:absolute;left:5700;top:1460;height:320;width:120;" fillcolor="#000000" filled="t" stroked="f" coordorigin="5700,1460" coordsize="120,320" path="m5768,1660l5768,1680,5766,1686,5760,1687,5807,1687,5820,1661,5768,1660xe">
                <v:path arrowok="t"/>
                <v:fill on="t" focussize="0,0"/>
                <v:stroke on="f"/>
                <v:imagedata o:title=""/>
                <o:lock v:ext="edit"/>
              </v:shape>
              <v:shape id="_x0000_s1096" o:spid="_x0000_s1096" style="position:absolute;left:5700;top:1460;height:320;width:120;" fillcolor="#000000" filled="t" stroked="f" coordorigin="5700,1460" coordsize="120,320" path="m5761,1460l5755,1463,5754,1468,5753,1660,5768,1660,5768,1469,5766,1463,5761,1460xe">
                <v:path arrowok="t"/>
                <v:fill on="t" focussize="0,0"/>
                <v:stroke on="f"/>
                <v:imagedata o:title=""/>
                <o:lock v:ext="edit"/>
              </v:shape>
            </v:group>
            <v:group id="_x0000_s1097" o:spid="_x0000_s1097" o:spt="203" style="position:absolute;left:5700;top:524;height:320;width:120;" coordorigin="5700,524" coordsize="120,320">
              <o:lock v:ext="edit"/>
              <v:shape id="_x0000_s1098" o:spid="_x0000_s1098" style="position:absolute;left:5700;top:524;height:320;width:120;" fillcolor="#000000" filled="t" stroked="f" coordorigin="5700,524" coordsize="120,320" path="m5700,724l5760,844,5807,751,5760,751,5755,750,5753,744,5753,724,5700,724xe">
                <v:path arrowok="t"/>
                <v:fill on="t" focussize="0,0"/>
                <v:stroke on="f"/>
                <v:imagedata o:title=""/>
                <o:lock v:ext="edit"/>
              </v:shape>
              <v:shape id="_x0000_s1099" o:spid="_x0000_s1099" style="position:absolute;left:5700;top:524;height:320;width:120;" fillcolor="#000000" filled="t" stroked="f" coordorigin="5700,524" coordsize="120,320" path="m5753,724l5753,744,5755,750,5760,751,5766,750,5768,744,5768,724,5753,724xe">
                <v:path arrowok="t"/>
                <v:fill on="t" focussize="0,0"/>
                <v:stroke on="f"/>
                <v:imagedata o:title=""/>
                <o:lock v:ext="edit"/>
              </v:shape>
              <v:shape id="_x0000_s1100" o:spid="_x0000_s1100" style="position:absolute;left:5700;top:524;height:320;width:120;" fillcolor="#000000" filled="t" stroked="f" coordorigin="5700,524" coordsize="120,320" path="m5768,724l5768,744,5766,750,5760,751,5807,751,5820,725,5768,724xe">
                <v:path arrowok="t"/>
                <v:fill on="t" focussize="0,0"/>
                <v:stroke on="f"/>
                <v:imagedata o:title=""/>
                <o:lock v:ext="edit"/>
              </v:shape>
              <v:shape id="_x0000_s1101" o:spid="_x0000_s1101" style="position:absolute;left:5700;top:524;height:320;width:120;" fillcolor="#000000" filled="t" stroked="f" coordorigin="5700,524" coordsize="120,320" path="m5761,524l5755,527,5754,532,5753,724,5768,724,5768,533,5766,527,5761,524xe">
                <v:path arrowok="t"/>
                <v:fill on="t" focussize="0,0"/>
                <v:stroke on="f"/>
                <v:imagedata o:title=""/>
                <o:lock v:ext="edit"/>
              </v:shape>
            </v:group>
            <v:group id="_x0000_s1102" o:spid="_x0000_s1102" o:spt="203" style="position:absolute;left:5730;top:-175;height:320;width:120;" coordorigin="5730,-175" coordsize="120,320">
              <o:lock v:ext="edit"/>
              <v:shape id="_x0000_s1103" o:spid="_x0000_s1103" style="position:absolute;left:5730;top:-175;height:320;width:120;" fillcolor="#000000" filled="t" stroked="f" coordorigin="5730,-175" coordsize="120,320" path="m5783,24l5730,24,5790,144,5836,52,5790,52,5785,49,5783,44,5783,24xe">
                <v:path arrowok="t"/>
                <v:fill on="t" focussize="0,0"/>
                <v:stroke on="f"/>
                <v:imagedata o:title=""/>
                <o:lock v:ext="edit"/>
              </v:shape>
              <v:shape id="_x0000_s1104" o:spid="_x0000_s1104" style="position:absolute;left:5730;top:-175;height:320;width:120;" fillcolor="#000000" filled="t" stroked="f" coordorigin="5730,-175" coordsize="120,320" path="m5791,-175l5785,-173,5784,-168,5783,44,5785,49,5790,52,5796,49,5798,44,5798,-168,5796,-173,5791,-175xe">
                <v:path arrowok="t"/>
                <v:fill on="t" focussize="0,0"/>
                <v:stroke on="f"/>
                <v:imagedata o:title=""/>
                <o:lock v:ext="edit"/>
              </v:shape>
              <v:shape id="_x0000_s1105" o:spid="_x0000_s1105" style="position:absolute;left:5730;top:-175;height:320;width:120;" fillcolor="#000000" filled="t" stroked="f" coordorigin="5730,-175" coordsize="120,320" path="m5850,24l5798,24,5798,44,5796,49,5790,52,5836,52,5850,24xe">
                <v:path arrowok="t"/>
                <v:fill on="t" focussize="0,0"/>
                <v:stroke on="f"/>
                <v:imagedata o:title=""/>
                <o:lock v:ext="edit"/>
              </v:shape>
            </v:group>
            <v:group id="_x0000_s1106" o:spid="_x0000_s1106" o:spt="203" style="position:absolute;left:5700;top:-881;height:320;width:120;" coordorigin="5700,-881" coordsize="120,320">
              <o:lock v:ext="edit"/>
              <v:shape id="_x0000_s1107" o:spid="_x0000_s1107" style="position:absolute;left:5700;top:-881;height:320;width:120;" fillcolor="#000000" filled="t" stroked="f" coordorigin="5700,-881" coordsize="120,320" path="m5753,-682l5700,-682,5760,-562,5806,-654,5760,-654,5755,-656,5753,-662,5753,-682xe">
                <v:path arrowok="t"/>
                <v:fill on="t" focussize="0,0"/>
                <v:stroke on="f"/>
                <v:imagedata o:title=""/>
                <o:lock v:ext="edit"/>
              </v:shape>
              <v:shape id="_x0000_s1108" o:spid="_x0000_s1108" style="position:absolute;left:5700;top:-881;height:320;width:120;" fillcolor="#000000" filled="t" stroked="f" coordorigin="5700,-881" coordsize="120,320" path="m5761,-881l5755,-880,5754,-874,5753,-662,5755,-656,5760,-654,5766,-656,5768,-661,5768,-874,5766,-880,5761,-881xe">
                <v:path arrowok="t"/>
                <v:fill on="t" focussize="0,0"/>
                <v:stroke on="f"/>
                <v:imagedata o:title=""/>
                <o:lock v:ext="edit"/>
              </v:shape>
              <v:shape id="_x0000_s1109" o:spid="_x0000_s1109" style="position:absolute;left:5700;top:-881;height:320;width:120;" fillcolor="#000000" filled="t" stroked="f" coordorigin="5700,-881" coordsize="120,320" path="m5820,-682l5768,-682,5768,-661,5766,-656,5760,-654,5806,-654,5820,-682xe">
                <v:path arrowok="t"/>
                <v:fill on="t" focussize="0,0"/>
                <v:stroke on="f"/>
                <v:imagedata o:title=""/>
                <o:lock v:ext="edit"/>
              </v:shape>
              <v:shape id="_x0000_s1110" o:spid="_x0000_s1110" o:spt="202" type="#_x0000_t202" style="position:absolute;left:3960;top:-1277;height:417;width:3600;" filled="f" stroked="t" coordsize="21600,21600">
                <v:path/>
                <v:fill on="f" focussize="0,0"/>
                <v:stroke color="#000000" joinstyle="miter"/>
                <v:imagedata o:title=""/>
                <o:lock v:ext="edit"/>
                <v:textbox inset="0mm,0mm,0mm,0mm">
                  <w:txbxContent>
                    <w:p>
                      <w:pPr>
                        <w:spacing w:before="83"/>
                        <w:ind w:left="623" w:right="0" w:firstLine="0"/>
                        <w:jc w:val="left"/>
                        <w:rPr>
                          <w:rFonts w:ascii="宋体" w:hAnsi="宋体" w:eastAsia="宋体" w:cs="宋体"/>
                          <w:sz w:val="18"/>
                          <w:szCs w:val="18"/>
                        </w:rPr>
                      </w:pPr>
                      <w:r>
                        <w:rPr>
                          <w:rFonts w:ascii="宋体" w:hAnsi="宋体" w:eastAsia="宋体" w:cs="宋体"/>
                          <w:sz w:val="18"/>
                          <w:szCs w:val="18"/>
                        </w:rPr>
                        <w:t>标准主编单位成立标准编制组</w:t>
                      </w:r>
                    </w:p>
                  </w:txbxContent>
                </v:textbox>
              </v:shape>
              <v:shape id="_x0000_s1111" o:spid="_x0000_s1111" o:spt="202" type="#_x0000_t202" style="position:absolute;left:2550;top:-575;height:413;width:6240;" filled="f" stroked="t" coordsize="21600,21600">
                <v:path/>
                <v:fill on="f" focussize="0,0"/>
                <v:stroke color="#000000" joinstyle="miter"/>
                <v:imagedata o:title=""/>
                <o:lock v:ext="edit"/>
                <v:textbox inset="0mm,0mm,0mm,0mm">
                  <w:txbxContent>
                    <w:p>
                      <w:pPr>
                        <w:spacing w:before="83"/>
                        <w:ind w:left="233" w:right="0" w:firstLine="0"/>
                        <w:jc w:val="left"/>
                        <w:rPr>
                          <w:rFonts w:ascii="宋体" w:hAnsi="宋体" w:eastAsia="宋体" w:cs="宋体"/>
                          <w:sz w:val="18"/>
                          <w:szCs w:val="18"/>
                        </w:rPr>
                      </w:pPr>
                      <w:r>
                        <w:rPr>
                          <w:rFonts w:ascii="宋体" w:hAnsi="宋体" w:eastAsia="宋体" w:cs="宋体"/>
                          <w:sz w:val="18"/>
                          <w:szCs w:val="18"/>
                        </w:rPr>
                        <w:t>标准编制组对目标污染物现有各种分析方法和监测工作需求开展调查研究</w:t>
                      </w:r>
                    </w:p>
                  </w:txbxContent>
                </v:textbox>
              </v:shape>
              <v:shape id="_x0000_s1112" o:spid="_x0000_s1112" o:spt="202" type="#_x0000_t202" style="position:absolute;left:4274;top:126;height:417;width:2880;" filled="f" stroked="t" coordsize="21600,21600">
                <v:path/>
                <v:fill on="f" focussize="0,0"/>
                <v:stroke color="#000000" joinstyle="miter"/>
                <v:imagedata o:title=""/>
                <o:lock v:ext="edit"/>
                <v:textbox inset="0mm,0mm,0mm,0mm">
                  <w:txbxContent>
                    <w:p>
                      <w:pPr>
                        <w:spacing w:before="83"/>
                        <w:ind w:left="144" w:right="0" w:firstLine="0"/>
                        <w:jc w:val="left"/>
                        <w:rPr>
                          <w:rFonts w:ascii="宋体" w:hAnsi="宋体" w:eastAsia="宋体" w:cs="宋体"/>
                          <w:sz w:val="18"/>
                          <w:szCs w:val="18"/>
                        </w:rPr>
                      </w:pPr>
                      <w:r>
                        <w:rPr>
                          <w:rFonts w:ascii="宋体" w:hAnsi="宋体" w:eastAsia="宋体" w:cs="宋体"/>
                          <w:sz w:val="18"/>
                          <w:szCs w:val="18"/>
                        </w:rPr>
                        <w:t>标准编制组编写开题论证报告</w:t>
                      </w:r>
                    </w:p>
                  </w:txbxContent>
                </v:textbox>
              </v:shape>
              <v:shape id="_x0000_s1113" o:spid="_x0000_s1113" o:spt="202" type="#_x0000_t202" style="position:absolute;left:3240;top:1788;height:414;width:4920;" filled="f" stroked="t" coordsize="21600,21600">
                <v:path/>
                <v:fill on="f" focussize="0,0"/>
                <v:stroke color="#000000" joinstyle="miter"/>
                <v:imagedata o:title=""/>
                <o:lock v:ext="edit"/>
                <v:textbox inset="0mm,0mm,0mm,0mm">
                  <w:txbxContent>
                    <w:p>
                      <w:pPr>
                        <w:spacing w:before="83"/>
                        <w:ind w:left="383" w:right="0" w:firstLine="0"/>
                        <w:jc w:val="left"/>
                        <w:rPr>
                          <w:rFonts w:ascii="宋体" w:hAnsi="宋体" w:eastAsia="宋体" w:cs="宋体"/>
                          <w:sz w:val="18"/>
                          <w:szCs w:val="18"/>
                        </w:rPr>
                      </w:pPr>
                      <w:r>
                        <w:rPr>
                          <w:rFonts w:ascii="宋体" w:hAnsi="宋体" w:eastAsia="宋体" w:cs="宋体"/>
                          <w:sz w:val="18"/>
                          <w:szCs w:val="18"/>
                        </w:rPr>
                        <w:t>标准编制组通过实验确定和完善方法草案的技术内容</w:t>
                      </w:r>
                    </w:p>
                  </w:txbxContent>
                </v:textbox>
              </v:shape>
              <v:shape id="_x0000_s1114" o:spid="_x0000_s1114" o:spt="202" type="#_x0000_t202" style="position:absolute;left:3000;top:2522;height:410;width:5400;" filled="f" stroked="t" coordsize="21600,21600">
                <v:path/>
                <v:fill on="f" focussize="0,0"/>
                <v:stroke color="#000000" joinstyle="miter"/>
                <v:imagedata o:title=""/>
                <o:lock v:ext="edit"/>
                <v:textbox inset="0mm,0mm,0mm,0mm">
                  <w:txbxContent>
                    <w:p>
                      <w:pPr>
                        <w:spacing w:before="83"/>
                        <w:ind w:left="173" w:right="0" w:firstLine="0"/>
                        <w:jc w:val="left"/>
                        <w:rPr>
                          <w:rFonts w:ascii="宋体" w:hAnsi="宋体" w:eastAsia="宋体" w:cs="宋体"/>
                          <w:sz w:val="18"/>
                          <w:szCs w:val="18"/>
                        </w:rPr>
                      </w:pPr>
                      <w:r>
                        <w:rPr>
                          <w:rFonts w:ascii="宋体" w:hAnsi="宋体" w:eastAsia="宋体" w:cs="宋体"/>
                          <w:sz w:val="18"/>
                          <w:szCs w:val="18"/>
                        </w:rPr>
                        <w:t>标准主编单位按要求选择验证实验室，并组织开展方法验证工作</w:t>
                      </w:r>
                    </w:p>
                  </w:txbxContent>
                </v:textbox>
              </v:shape>
              <v:shape id="_x0000_s1115" o:spid="_x0000_s1115" o:spt="202" type="#_x0000_t202" style="position:absolute;left:3360;top:4388;height:824;width:4680;" filled="f" stroked="t" coordsize="21600,21600">
                <v:path/>
                <v:fill on="f" focussize="0,0"/>
                <v:stroke color="#000000" joinstyle="miter"/>
                <v:imagedata o:title=""/>
                <o:lock v:ext="edit"/>
                <v:textbox inset="0mm,0mm,0mm,0mm">
                  <w:txbxContent>
                    <w:p>
                      <w:pPr>
                        <w:spacing w:before="83" w:line="316" w:lineRule="auto"/>
                        <w:ind w:left="1703" w:right="619" w:hanging="1080"/>
                        <w:jc w:val="left"/>
                        <w:rPr>
                          <w:rFonts w:ascii="宋体" w:hAnsi="宋体" w:eastAsia="宋体" w:cs="宋体"/>
                          <w:sz w:val="18"/>
                          <w:szCs w:val="18"/>
                        </w:rPr>
                      </w:pPr>
                      <w:r>
                        <w:rPr>
                          <w:rFonts w:ascii="宋体" w:hAnsi="宋体" w:eastAsia="宋体" w:cs="宋体"/>
                          <w:sz w:val="18"/>
                          <w:szCs w:val="18"/>
                        </w:rPr>
                        <w:t>标准编制组编写标准征求意见稿及编制说明 形成征求意见稿</w:t>
                      </w:r>
                    </w:p>
                  </w:txbxContent>
                </v:textbox>
              </v:shape>
              <v:shape id="_x0000_s1116" o:spid="_x0000_s1116" o:spt="202" type="#_x0000_t202" style="position:absolute;left:4410;top:1086;height:604;width:2340;" filled="f" stroked="f" coordsize="21600,21600">
                <v:path/>
                <v:fill on="f" focussize="0,0"/>
                <v:stroke on="f" joinstyle="miter"/>
                <v:imagedata o:title=""/>
                <o:lock v:ext="edit"/>
                <v:textbox inset="0mm,0mm,0mm,0mm">
                  <w:txbxContent>
                    <w:p>
                      <w:pPr>
                        <w:spacing w:before="0" w:line="180" w:lineRule="exact"/>
                        <w:ind w:left="696" w:right="0" w:hanging="696"/>
                        <w:jc w:val="left"/>
                        <w:rPr>
                          <w:rFonts w:ascii="宋体" w:hAnsi="宋体" w:eastAsia="宋体" w:cs="宋体"/>
                          <w:sz w:val="18"/>
                          <w:szCs w:val="18"/>
                        </w:rPr>
                      </w:pPr>
                      <w:r>
                        <w:rPr>
                          <w:rFonts w:ascii="宋体" w:hAnsi="宋体" w:eastAsia="宋体" w:cs="宋体"/>
                          <w:sz w:val="18"/>
                          <w:szCs w:val="18"/>
                        </w:rPr>
                        <w:t>标准管理部门组织开题论证会</w:t>
                      </w:r>
                    </w:p>
                    <w:p>
                      <w:pPr>
                        <w:spacing w:before="5" w:line="240" w:lineRule="auto"/>
                        <w:rPr>
                          <w:rFonts w:ascii="宋体" w:hAnsi="宋体" w:eastAsia="宋体" w:cs="宋体"/>
                          <w:sz w:val="14"/>
                          <w:szCs w:val="14"/>
                        </w:rPr>
                      </w:pPr>
                    </w:p>
                    <w:p>
                      <w:pPr>
                        <w:spacing w:before="0"/>
                        <w:ind w:left="696" w:right="0" w:firstLine="0"/>
                        <w:jc w:val="left"/>
                        <w:rPr>
                          <w:rFonts w:ascii="宋体" w:hAnsi="宋体" w:eastAsia="宋体" w:cs="宋体"/>
                          <w:sz w:val="18"/>
                          <w:szCs w:val="18"/>
                        </w:rPr>
                      </w:pPr>
                      <w:r>
                        <w:rPr>
                          <w:rFonts w:ascii="宋体" w:hAnsi="宋体" w:eastAsia="宋体" w:cs="宋体"/>
                          <w:sz w:val="18"/>
                          <w:szCs w:val="18"/>
                        </w:rPr>
                        <w:t>通过</w:t>
                      </w:r>
                    </w:p>
                  </w:txbxContent>
                </v:textbox>
              </v:shape>
              <v:shape id="_x0000_s1117" o:spid="_x0000_s1117" o:spt="202" type="#_x0000_t202" style="position:absolute;left:3840;top:3589;height:693;width:3600;" filled="f" stroked="f" coordsize="21600,21600">
                <v:path/>
                <v:fill on="f" focussize="0,0"/>
                <v:stroke on="f" joinstyle="miter"/>
                <v:imagedata o:title=""/>
                <o:lock v:ext="edit"/>
                <v:textbox inset="0mm,0mm,0mm,0mm">
                  <w:txbxContent>
                    <w:p>
                      <w:pPr>
                        <w:spacing w:before="0" w:line="180" w:lineRule="exact"/>
                        <w:ind w:left="532" w:right="0" w:hanging="533"/>
                        <w:jc w:val="left"/>
                        <w:rPr>
                          <w:rFonts w:ascii="宋体" w:hAnsi="宋体" w:eastAsia="宋体" w:cs="宋体"/>
                          <w:sz w:val="18"/>
                          <w:szCs w:val="18"/>
                        </w:rPr>
                      </w:pPr>
                      <w:r>
                        <w:rPr>
                          <w:rFonts w:ascii="宋体" w:hAnsi="宋体" w:eastAsia="宋体" w:cs="宋体"/>
                          <w:sz w:val="18"/>
                          <w:szCs w:val="18"/>
                        </w:rPr>
                        <w:t>标准编制组汇总处理验证数据，形成验证报告</w:t>
                      </w:r>
                    </w:p>
                    <w:p>
                      <w:pPr>
                        <w:spacing w:before="2" w:line="240" w:lineRule="auto"/>
                        <w:rPr>
                          <w:rFonts w:ascii="宋体" w:hAnsi="宋体" w:eastAsia="宋体" w:cs="宋体"/>
                          <w:sz w:val="21"/>
                          <w:szCs w:val="21"/>
                        </w:rPr>
                      </w:pPr>
                    </w:p>
                    <w:p>
                      <w:pPr>
                        <w:spacing w:before="0"/>
                        <w:ind w:left="532" w:right="0" w:firstLine="0"/>
                        <w:jc w:val="left"/>
                        <w:rPr>
                          <w:rFonts w:ascii="宋体" w:hAnsi="宋体" w:eastAsia="宋体" w:cs="宋体"/>
                          <w:sz w:val="18"/>
                          <w:szCs w:val="18"/>
                        </w:rPr>
                      </w:pPr>
                      <w:r>
                        <w:rPr>
                          <w:rFonts w:ascii="宋体" w:hAnsi="宋体" w:eastAsia="宋体" w:cs="宋体"/>
                          <w:sz w:val="18"/>
                          <w:szCs w:val="18"/>
                        </w:rPr>
                        <w:t>达到预期要求</w:t>
                      </w:r>
                    </w:p>
                  </w:txbxContent>
                </v:textbox>
              </v:shape>
            </v:group>
          </v:group>
        </w:pict>
      </w:r>
      <w:r>
        <w:rPr>
          <w:rFonts w:ascii="宋体" w:hAnsi="宋体" w:eastAsia="宋体" w:cs="宋体"/>
          <w:sz w:val="18"/>
          <w:szCs w:val="18"/>
        </w:rPr>
        <w:t>未通过</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10" w:line="240" w:lineRule="auto"/>
        <w:rPr>
          <w:rFonts w:ascii="宋体" w:hAnsi="宋体" w:eastAsia="宋体" w:cs="宋体"/>
          <w:sz w:val="13"/>
          <w:szCs w:val="13"/>
        </w:rPr>
      </w:pPr>
    </w:p>
    <w:p>
      <w:pPr>
        <w:spacing w:before="0" w:line="316" w:lineRule="auto"/>
        <w:ind w:left="7458" w:right="364" w:firstLine="0"/>
        <w:jc w:val="both"/>
        <w:rPr>
          <w:rFonts w:ascii="宋体" w:hAnsi="宋体" w:eastAsia="宋体" w:cs="宋体"/>
          <w:sz w:val="18"/>
          <w:szCs w:val="18"/>
        </w:rPr>
      </w:pPr>
      <w:r>
        <w:rPr>
          <w:rFonts w:ascii="宋体" w:hAnsi="宋体" w:eastAsia="宋体" w:cs="宋体"/>
          <w:sz w:val="18"/>
          <w:szCs w:val="18"/>
        </w:rPr>
        <w:t>方法的技 术指标未 达到预期 要求</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8"/>
          <w:szCs w:val="28"/>
        </w:rPr>
      </w:pPr>
    </w:p>
    <w:p>
      <w:pPr>
        <w:spacing w:line="319" w:lineRule="exact"/>
        <w:ind w:left="3975" w:right="0" w:firstLine="0"/>
        <w:rPr>
          <w:rFonts w:ascii="宋体" w:hAnsi="宋体" w:eastAsia="宋体" w:cs="宋体"/>
          <w:sz w:val="20"/>
          <w:szCs w:val="20"/>
        </w:rPr>
      </w:pPr>
      <w:r>
        <w:rPr>
          <w:rFonts w:ascii="宋体" w:hAnsi="宋体" w:eastAsia="宋体" w:cs="宋体"/>
          <w:position w:val="-5"/>
          <w:sz w:val="20"/>
          <w:szCs w:val="20"/>
        </w:rPr>
        <w:pict>
          <v:group id="_x0000_s1118" o:spid="_x0000_s1118" o:spt="203" style="height:16pt;width:6pt;" coordsize="120,320">
            <o:lock v:ext="edit"/>
            <v:group id="_x0000_s1119" o:spid="_x0000_s1119" o:spt="203" style="position:absolute;left:0;top:0;height:320;width:120;" coordsize="120,320">
              <o:lock v:ext="edit"/>
              <v:shape id="_x0000_s1120" o:spid="_x0000_s1120" style="position:absolute;left:0;top:0;height:320;width:120;" fillcolor="#000000" filled="t" stroked="f" coordsize="120,320" path="m53,199l0,199,59,319,106,227,60,227,54,224,53,220,53,199xe">
                <v:path arrowok="t"/>
                <v:fill on="t" focussize="0,0"/>
                <v:stroke on="f"/>
                <v:imagedata o:title=""/>
                <o:lock v:ext="edit"/>
              </v:shape>
              <v:shape id="_x0000_s1121" o:spid="_x0000_s1121" style="position:absolute;left:0;top:0;height:320;width:120;" fillcolor="#000000" filled="t" stroked="f" coordsize="120,320" path="m60,0l55,2,53,7,53,220,54,224,60,227,65,224,67,220,68,7,66,2,60,0xe">
                <v:path arrowok="t"/>
                <v:fill on="t" focussize="0,0"/>
                <v:stroke on="f"/>
                <v:imagedata o:title=""/>
                <o:lock v:ext="edit"/>
              </v:shape>
              <v:shape id="_x0000_s1122" o:spid="_x0000_s1122" style="position:absolute;left:0;top:0;height:320;width:120;" fillcolor="#000000" filled="t" stroked="f" coordsize="120,320" path="m120,199l67,199,67,220,65,224,60,227,106,227,120,199xe">
                <v:path arrowok="t"/>
                <v:fill on="t" focussize="0,0"/>
                <v:stroke on="f"/>
                <v:imagedata o:title=""/>
                <o:lock v:ext="edit"/>
              </v:shape>
            </v:group>
            <w10:wrap type="none"/>
            <w10:anchorlock/>
          </v:group>
        </w:pict>
      </w:r>
    </w:p>
    <w:p>
      <w:pPr>
        <w:spacing w:line="416" w:lineRule="exact"/>
        <w:ind w:left="2640" w:right="0" w:firstLine="0"/>
        <w:rPr>
          <w:rFonts w:ascii="宋体" w:hAnsi="宋体" w:eastAsia="宋体" w:cs="宋体"/>
          <w:sz w:val="20"/>
          <w:szCs w:val="20"/>
        </w:rPr>
      </w:pPr>
      <w:r>
        <w:rPr>
          <w:rFonts w:ascii="宋体" w:hAnsi="宋体" w:eastAsia="宋体" w:cs="宋体"/>
          <w:position w:val="-7"/>
          <w:sz w:val="20"/>
          <w:szCs w:val="20"/>
        </w:rPr>
        <w:pict>
          <v:shape id="_x0000_s1123" o:spid="_x0000_s1123" o:spt="202" type="#_x0000_t202" style="height:20.85pt;width:138pt;" filled="f" stroked="t" coordsize="21600,21600">
            <v:path/>
            <v:fill on="f" focussize="0,0"/>
            <v:stroke color="#000000" joinstyle="miter"/>
            <v:imagedata o:title=""/>
            <o:lock v:ext="edit"/>
            <v:textbox inset="0mm,0mm,0mm,0mm">
              <w:txbxContent>
                <w:p>
                  <w:pPr>
                    <w:spacing w:before="83"/>
                    <w:ind w:left="293" w:right="0" w:firstLine="0"/>
                    <w:jc w:val="left"/>
                    <w:rPr>
                      <w:rFonts w:ascii="宋体" w:hAnsi="宋体" w:eastAsia="宋体" w:cs="宋体"/>
                      <w:sz w:val="18"/>
                      <w:szCs w:val="18"/>
                    </w:rPr>
                  </w:pPr>
                  <w:r>
                    <w:rPr>
                      <w:rFonts w:ascii="宋体" w:hAnsi="宋体" w:eastAsia="宋体" w:cs="宋体"/>
                      <w:sz w:val="18"/>
                      <w:szCs w:val="18"/>
                    </w:rPr>
                    <w:t>标准管理部门组织征求意见</w:t>
                  </w:r>
                </w:p>
              </w:txbxContent>
            </v:textbox>
            <w10:wrap type="none"/>
            <w10:anchorlock/>
          </v:shape>
        </w:pic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3" w:line="240" w:lineRule="auto"/>
        <w:rPr>
          <w:rFonts w:ascii="宋体" w:hAnsi="宋体" w:eastAsia="宋体" w:cs="宋体"/>
          <w:sz w:val="16"/>
          <w:szCs w:val="16"/>
        </w:rPr>
      </w:pPr>
    </w:p>
    <w:p>
      <w:pPr>
        <w:spacing w:before="44"/>
        <w:ind w:left="0" w:right="523" w:firstLine="0"/>
        <w:jc w:val="right"/>
        <w:rPr>
          <w:rFonts w:ascii="宋体" w:hAnsi="宋体" w:eastAsia="宋体" w:cs="宋体"/>
          <w:sz w:val="18"/>
          <w:szCs w:val="18"/>
        </w:rPr>
      </w:pPr>
      <w:r>
        <w:pict>
          <v:group id="_x0000_s1124" o:spid="_x0000_s1124" o:spt="203" style="position:absolute;left:0pt;margin-left:179.6pt;margin-top:-60pt;height:145.65pt;width:270.75pt;mso-position-horizontal-relative:page;z-index:2048;mso-width-relative:page;mso-height-relative:page;" coordorigin="3593,-1200" coordsize="5415,2913">
            <o:lock v:ext="edit"/>
            <v:group id="_x0000_s1125" o:spid="_x0000_s1125" o:spt="203" style="position:absolute;left:5640;top:-791;height:423;width:120;" coordorigin="5640,-791" coordsize="120,423">
              <o:lock v:ext="edit"/>
              <v:shape id="_x0000_s1126" o:spid="_x0000_s1126" style="position:absolute;left:5640;top:-791;height:423;width:120;" fillcolor="#000000" filled="t" stroked="f" coordorigin="5640,-791" coordsize="120,423" path="m5640,-488l5700,-368,5747,-461,5700,-461,5695,-462,5693,-468,5693,-488,5640,-488xe">
                <v:path arrowok="t"/>
                <v:fill on="t" focussize="0,0"/>
                <v:stroke on="f"/>
                <v:imagedata o:title=""/>
                <o:lock v:ext="edit"/>
              </v:shape>
              <v:shape id="_x0000_s1127" o:spid="_x0000_s1127" style="position:absolute;left:5640;top:-791;height:423;width:120;" fillcolor="#000000" filled="t" stroked="f" coordorigin="5640,-791" coordsize="120,423" path="m5693,-488l5693,-468,5695,-462,5700,-461,5706,-462,5707,-468,5707,-488,5693,-488xe">
                <v:path arrowok="t"/>
                <v:fill on="t" focussize="0,0"/>
                <v:stroke on="f"/>
                <v:imagedata o:title=""/>
                <o:lock v:ext="edit"/>
              </v:shape>
              <v:shape id="_x0000_s1128" o:spid="_x0000_s1128" style="position:absolute;left:5640;top:-791;height:423;width:120;" fillcolor="#000000" filled="t" stroked="f" coordorigin="5640,-791" coordsize="120,423" path="m5707,-488l5707,-468,5706,-462,5700,-461,5747,-461,5760,-487,5707,-488xe">
                <v:path arrowok="t"/>
                <v:fill on="t" focussize="0,0"/>
                <v:stroke on="f"/>
                <v:imagedata o:title=""/>
                <o:lock v:ext="edit"/>
              </v:shape>
              <v:shape id="_x0000_s1129" o:spid="_x0000_s1129" style="position:absolute;left:5640;top:-791;height:423;width:120;" fillcolor="#000000" filled="t" stroked="f" coordorigin="5640,-791" coordsize="120,423" path="m5701,-791l5695,-790,5694,-784,5693,-488,5707,-488,5708,-784,5706,-790,5701,-791xe">
                <v:path arrowok="t"/>
                <v:fill on="t" focussize="0,0"/>
                <v:stroke on="f"/>
                <v:imagedata o:title=""/>
                <o:lock v:ext="edit"/>
              </v:shape>
            </v:group>
            <v:group id="_x0000_s1130" o:spid="_x0000_s1130" o:spt="203" style="position:absolute;left:7770;top:972;height:9;width:1200;" coordorigin="7770,972" coordsize="1200,9">
              <o:lock v:ext="edit"/>
              <v:shape id="_x0000_s1131" o:spid="_x0000_s1131" style="position:absolute;left:7770;top:972;height:9;width:1200;" filled="f" stroked="t" coordorigin="7770,972" coordsize="1200,9" path="m7770,980l8970,972e">
                <v:path arrowok="t"/>
                <v:fill on="f" focussize="0,0"/>
                <v:stroke color="#000000"/>
                <v:imagedata o:title=""/>
                <o:lock v:ext="edit"/>
              </v:shape>
            </v:group>
            <v:group id="_x0000_s1132" o:spid="_x0000_s1132" o:spt="203" style="position:absolute;left:8984;top:-576;height:1545;width:16;" coordorigin="8984,-576" coordsize="16,1545">
              <o:lock v:ext="edit"/>
              <v:shape id="_x0000_s1133" o:spid="_x0000_s1133" style="position:absolute;left:8984;top:-576;height:1545;width:16;" filled="f" stroked="t" coordorigin="8984,-576" coordsize="16,1545" path="m8984,968l9000,-576e">
                <v:path arrowok="t"/>
                <v:fill on="f" focussize="0,0"/>
                <v:stroke color="#000000"/>
                <v:imagedata o:title=""/>
                <o:lock v:ext="edit"/>
              </v:shape>
            </v:group>
            <v:group id="_x0000_s1134" o:spid="_x0000_s1134" o:spt="203" style="position:absolute;left:3600;top:672;height:624;width:4200;" coordorigin="3600,672" coordsize="4200,624">
              <o:lock v:ext="edit"/>
              <v:shape id="_x0000_s1135" o:spid="_x0000_s1135" style="position:absolute;left:3600;top:672;height:624;width:4200;" filled="f" stroked="t" coordorigin="3600,672" coordsize="4200,624" path="m5700,672l3600,984,5700,1296,7800,984,5700,672xe">
                <v:path arrowok="t"/>
                <v:fill on="f" focussize="0,0"/>
                <v:stroke color="#000000"/>
                <v:imagedata o:title=""/>
                <o:lock v:ext="edit"/>
              </v:shape>
            </v:group>
            <v:group id="_x0000_s1136" o:spid="_x0000_s1136" o:spt="203" style="position:absolute;left:5640;top:353;height:320;width:120;" coordorigin="5640,353" coordsize="120,320">
              <o:lock v:ext="edit"/>
              <v:shape id="_x0000_s1137" o:spid="_x0000_s1137" style="position:absolute;left:5640;top:353;height:320;width:120;" fillcolor="#000000" filled="t" stroked="f" coordorigin="5640,353" coordsize="120,320" path="m5693,552l5640,552,5700,672,5746,580,5700,580,5695,577,5693,572,5693,552xe">
                <v:path arrowok="t"/>
                <v:fill on="t" focussize="0,0"/>
                <v:stroke on="f"/>
                <v:imagedata o:title=""/>
                <o:lock v:ext="edit"/>
              </v:shape>
              <v:shape id="_x0000_s1138" o:spid="_x0000_s1138" style="position:absolute;left:5640;top:353;height:320;width:120;" fillcolor="#000000" filled="t" stroked="f" coordorigin="5640,353" coordsize="120,320" path="m5701,353l5695,355,5694,360,5693,572,5695,577,5700,580,5706,577,5708,572,5708,360,5706,355,5701,353xe">
                <v:path arrowok="t"/>
                <v:fill on="t" focussize="0,0"/>
                <v:stroke on="f"/>
                <v:imagedata o:title=""/>
                <o:lock v:ext="edit"/>
              </v:shape>
              <v:shape id="_x0000_s1139" o:spid="_x0000_s1139" style="position:absolute;left:5640;top:353;height:320;width:120;" fillcolor="#000000" filled="t" stroked="f" coordorigin="5640,353" coordsize="120,320" path="m5760,552l5708,552,5708,572,5706,577,5700,580,5746,580,5760,552xe">
                <v:path arrowok="t"/>
                <v:fill on="t" focussize="0,0"/>
                <v:stroke on="f"/>
                <v:imagedata o:title=""/>
                <o:lock v:ext="edit"/>
              </v:shape>
            </v:group>
            <v:group id="_x0000_s1140" o:spid="_x0000_s1140" o:spt="203" style="position:absolute;left:5785;top:-654;height:155;width:3222;" coordorigin="5785,-654" coordsize="3222,155">
              <o:lock v:ext="edit"/>
              <v:shape id="_x0000_s1141" o:spid="_x0000_s1141" style="position:absolute;left:5785;top:-654;height:155;width:3222;" fillcolor="#000000" filled="t" stroked="f" coordorigin="5785,-654" coordsize="3222,155" path="m5796,-570l5916,-499,5922,-499,5927,-503,5928,-508,5924,-512,5826,-569,5800,-569,5796,-570xe">
                <v:path arrowok="t"/>
                <v:fill on="t" focussize="0,0"/>
                <v:stroke on="f"/>
                <v:imagedata o:title=""/>
                <o:lock v:ext="edit"/>
              </v:shape>
              <v:shape id="_x0000_s1142" o:spid="_x0000_s1142" style="position:absolute;left:5785;top:-654;height:155;width:3222;" fillcolor="#000000" filled="t" stroked="f" coordorigin="5785,-654" coordsize="3222,155" path="m5826,-583l5800,-583,5795,-581,5792,-576,5795,-571,5796,-570,5800,-569,5826,-569,5824,-570,5803,-570,5803,-582,5824,-582,5826,-583xe">
                <v:path arrowok="t"/>
                <v:fill on="t" focussize="0,0"/>
                <v:stroke on="f"/>
                <v:imagedata o:title=""/>
                <o:lock v:ext="edit"/>
              </v:shape>
              <v:shape id="_x0000_s1143" o:spid="_x0000_s1143" style="position:absolute;left:5785;top:-654;height:155;width:3222;" fillcolor="#000000" filled="t" stroked="f" coordorigin="5785,-654" coordsize="3222,155" path="m5826,-569l5800,-569,5826,-569xe">
                <v:path arrowok="t"/>
                <v:fill on="t" focussize="0,0"/>
                <v:stroke on="f"/>
                <v:imagedata o:title=""/>
                <o:lock v:ext="edit"/>
              </v:shape>
              <v:shape id="_x0000_s1144" o:spid="_x0000_s1144" style="position:absolute;left:5785;top:-654;height:155;width:3222;" fillcolor="#000000" filled="t" stroked="f" coordorigin="5785,-654" coordsize="3222,155" path="m9000,-592l5826,-583,5814,-576,5826,-569,9000,-576,9005,-578,9007,-584,9005,-589,9000,-592xe">
                <v:path arrowok="t"/>
                <v:fill on="t" focussize="0,0"/>
                <v:stroke on="f"/>
                <v:imagedata o:title=""/>
                <o:lock v:ext="edit"/>
              </v:shape>
              <v:shape id="_x0000_s1145" o:spid="_x0000_s1145" style="position:absolute;left:5785;top:-654;height:155;width:3222;" fillcolor="#000000" filled="t" stroked="f" coordorigin="5785,-654" coordsize="3222,155" path="m5795,-571l5795,-570,5796,-570,5795,-571xe">
                <v:path arrowok="t"/>
                <v:fill on="t" focussize="0,0"/>
                <v:stroke on="f"/>
                <v:imagedata o:title=""/>
                <o:lock v:ext="edit"/>
              </v:shape>
              <v:shape id="_x0000_s1146" o:spid="_x0000_s1146" style="position:absolute;left:5785;top:-654;height:155;width:3222;" fillcolor="#000000" filled="t" stroked="f" coordorigin="5785,-654" coordsize="3222,155" path="m5803,-582l5803,-570,5814,-576,5803,-582xe">
                <v:path arrowok="t"/>
                <v:fill on="t" focussize="0,0"/>
                <v:stroke on="f"/>
                <v:imagedata o:title=""/>
                <o:lock v:ext="edit"/>
              </v:shape>
              <v:shape id="_x0000_s1147" o:spid="_x0000_s1147" style="position:absolute;left:5785;top:-654;height:155;width:3222;" fillcolor="#000000" filled="t" stroked="f" coordorigin="5785,-654" coordsize="3222,155" path="m5814,-576l5803,-570,5824,-570,5814,-576xe">
                <v:path arrowok="t"/>
                <v:fill on="t" focussize="0,0"/>
                <v:stroke on="f"/>
                <v:imagedata o:title=""/>
                <o:lock v:ext="edit"/>
              </v:shape>
              <v:shape id="_x0000_s1148" o:spid="_x0000_s1148" style="position:absolute;left:5785;top:-654;height:155;width:3222;" fillcolor="#000000" filled="t" stroked="f" coordorigin="5785,-654" coordsize="3222,155" path="m5922,-654l5916,-653,5785,-576,5795,-571,5792,-576,5795,-581,5800,-583,5826,-583,5923,-640,5927,-644,5927,-650,5922,-654xe">
                <v:path arrowok="t"/>
                <v:fill on="t" focussize="0,0"/>
                <v:stroke on="f"/>
                <v:imagedata o:title=""/>
                <o:lock v:ext="edit"/>
              </v:shape>
              <v:shape id="_x0000_s1149" o:spid="_x0000_s1149" style="position:absolute;left:5785;top:-654;height:155;width:3222;" fillcolor="#000000" filled="t" stroked="f" coordorigin="5785,-654" coordsize="3222,155" path="m5824,-582l5803,-582,5814,-576,5824,-582xe">
                <v:path arrowok="t"/>
                <v:fill on="t" focussize="0,0"/>
                <v:stroke on="f"/>
                <v:imagedata o:title=""/>
                <o:lock v:ext="edit"/>
              </v:shape>
            </v:group>
            <v:group id="_x0000_s1150" o:spid="_x0000_s1150" o:spt="203" style="position:absolute;left:5640;top:1289;height:424;width:120;" coordorigin="5640,1289" coordsize="120,424">
              <o:lock v:ext="edit"/>
              <v:shape id="_x0000_s1151" o:spid="_x0000_s1151" style="position:absolute;left:5640;top:1289;height:424;width:120;" fillcolor="#000000" filled="t" stroked="f" coordorigin="5640,1289" coordsize="120,424" path="m5693,1592l5640,1592,5700,1712,5746,1620,5700,1620,5695,1618,5693,1612,5693,1592xe">
                <v:path arrowok="t"/>
                <v:fill on="t" focussize="0,0"/>
                <v:stroke on="f"/>
                <v:imagedata o:title=""/>
                <o:lock v:ext="edit"/>
              </v:shape>
              <v:shape id="_x0000_s1152" o:spid="_x0000_s1152" style="position:absolute;left:5640;top:1289;height:424;width:120;" fillcolor="#000000" filled="t" stroked="f" coordorigin="5640,1289" coordsize="120,424" path="m5701,1289l5695,1291,5694,1296,5693,1612,5695,1618,5700,1620,5706,1618,5707,1613,5708,1296,5706,1291,5701,1289xe">
                <v:path arrowok="t"/>
                <v:fill on="t" focussize="0,0"/>
                <v:stroke on="f"/>
                <v:imagedata o:title=""/>
                <o:lock v:ext="edit"/>
              </v:shape>
              <v:shape id="_x0000_s1153" o:spid="_x0000_s1153" style="position:absolute;left:5640;top:1289;height:424;width:120;" fillcolor="#000000" filled="t" stroked="f" coordorigin="5640,1289" coordsize="120,424" path="m5760,1592l5707,1592,5707,1613,5706,1618,5700,1620,5746,1620,5760,1592xe">
                <v:path arrowok="t"/>
                <v:fill on="t" focussize="0,0"/>
                <v:stroke on="f"/>
                <v:imagedata o:title=""/>
                <o:lock v:ext="edit"/>
              </v:shape>
              <v:shape id="_x0000_s1154" o:spid="_x0000_s1154" o:spt="202" type="#_x0000_t202" style="position:absolute;left:4320;top:-1200;height:417;width:2760;" filled="f" stroked="t" coordsize="21600,21600">
                <v:path/>
                <v:fill on="f" focussize="0,0"/>
                <v:stroke color="#000000" joinstyle="miter"/>
                <v:imagedata o:title=""/>
                <o:lock v:ext="edit"/>
                <v:textbox inset="0mm,0mm,0mm,0mm">
                  <w:txbxContent>
                    <w:p>
                      <w:pPr>
                        <w:spacing w:before="83"/>
                        <w:ind w:left="383" w:right="0" w:firstLine="0"/>
                        <w:jc w:val="left"/>
                        <w:rPr>
                          <w:rFonts w:ascii="宋体" w:hAnsi="宋体" w:eastAsia="宋体" w:cs="宋体"/>
                          <w:sz w:val="18"/>
                          <w:szCs w:val="18"/>
                        </w:rPr>
                      </w:pPr>
                      <w:r>
                        <w:rPr>
                          <w:rFonts w:ascii="宋体" w:hAnsi="宋体" w:eastAsia="宋体" w:cs="宋体"/>
                          <w:sz w:val="18"/>
                          <w:szCs w:val="18"/>
                        </w:rPr>
                        <w:t>标准编制组汇总处理意见</w:t>
                      </w:r>
                    </w:p>
                  </w:txbxContent>
                </v:textbox>
              </v:shape>
              <v:shape id="_x0000_s1155" o:spid="_x0000_s1155" o:spt="202" type="#_x0000_t202" style="position:absolute;left:3720;top:-368;height:729;width:3959;" filled="f" stroked="t" coordsize="21600,21600">
                <v:path/>
                <v:fill on="f" focussize="0,0"/>
                <v:stroke color="#000000" joinstyle="miter"/>
                <v:imagedata o:title=""/>
                <o:lock v:ext="edit"/>
                <v:textbox inset="0mm,0mm,0mm,0mm">
                  <w:txbxContent>
                    <w:p>
                      <w:pPr>
                        <w:spacing w:before="83" w:line="316" w:lineRule="auto"/>
                        <w:ind w:left="1522" w:right="349" w:hanging="1170"/>
                        <w:jc w:val="left"/>
                        <w:rPr>
                          <w:rFonts w:ascii="宋体" w:hAnsi="宋体" w:eastAsia="宋体" w:cs="宋体"/>
                          <w:sz w:val="18"/>
                          <w:szCs w:val="18"/>
                        </w:rPr>
                      </w:pPr>
                      <w:r>
                        <w:rPr>
                          <w:rFonts w:ascii="宋体" w:hAnsi="宋体" w:eastAsia="宋体" w:cs="宋体"/>
                          <w:sz w:val="18"/>
                          <w:szCs w:val="18"/>
                        </w:rPr>
                        <w:t>标准编制组修改完善标准草案及编制说明 形成送审稿</w:t>
                      </w:r>
                    </w:p>
                  </w:txbxContent>
                </v:textbox>
              </v:shape>
              <v:shape id="_x0000_s1156" o:spid="_x0000_s1156" o:spt="202" type="#_x0000_t202" style="position:absolute;left:3593;top:-1200;height:2913;width:5415;" filled="f" stroked="f" coordsize="21600,21600">
                <v:path/>
                <v:fill on="f" focussize="0,0"/>
                <v:stroke on="f" joinstyle="miter"/>
                <v:imagedata o:title=""/>
                <o:lock v:ext="edit"/>
                <v:textbox inset="0mm,0mm,0mm,0mm">
                  <w:txbxContent>
                    <w:p>
                      <w:pPr>
                        <w:spacing w:before="0" w:line="240" w:lineRule="auto"/>
                        <w:rPr>
                          <w:rFonts w:ascii="宋体" w:hAnsi="宋体" w:eastAsia="宋体" w:cs="宋体"/>
                          <w:sz w:val="18"/>
                          <w:szCs w:val="18"/>
                        </w:rPr>
                      </w:pPr>
                    </w:p>
                    <w:p>
                      <w:pPr>
                        <w:spacing w:before="0" w:line="240" w:lineRule="auto"/>
                        <w:rPr>
                          <w:rFonts w:ascii="宋体" w:hAnsi="宋体" w:eastAsia="宋体" w:cs="宋体"/>
                          <w:sz w:val="18"/>
                          <w:szCs w:val="18"/>
                        </w:rPr>
                      </w:pPr>
                    </w:p>
                    <w:p>
                      <w:pPr>
                        <w:spacing w:before="0" w:line="240" w:lineRule="auto"/>
                        <w:rPr>
                          <w:rFonts w:ascii="宋体" w:hAnsi="宋体" w:eastAsia="宋体" w:cs="宋体"/>
                          <w:sz w:val="18"/>
                          <w:szCs w:val="18"/>
                        </w:rPr>
                      </w:pPr>
                    </w:p>
                    <w:p>
                      <w:pPr>
                        <w:spacing w:before="0" w:line="240" w:lineRule="auto"/>
                        <w:rPr>
                          <w:rFonts w:ascii="宋体" w:hAnsi="宋体" w:eastAsia="宋体" w:cs="宋体"/>
                          <w:sz w:val="18"/>
                          <w:szCs w:val="18"/>
                        </w:rPr>
                      </w:pPr>
                    </w:p>
                    <w:p>
                      <w:pPr>
                        <w:spacing w:before="0" w:line="240" w:lineRule="auto"/>
                        <w:rPr>
                          <w:rFonts w:ascii="宋体" w:hAnsi="宋体" w:eastAsia="宋体" w:cs="宋体"/>
                          <w:sz w:val="18"/>
                          <w:szCs w:val="18"/>
                        </w:rPr>
                      </w:pPr>
                    </w:p>
                    <w:p>
                      <w:pPr>
                        <w:spacing w:before="0" w:line="240" w:lineRule="auto"/>
                        <w:rPr>
                          <w:rFonts w:ascii="宋体" w:hAnsi="宋体" w:eastAsia="宋体" w:cs="宋体"/>
                          <w:sz w:val="18"/>
                          <w:szCs w:val="18"/>
                        </w:rPr>
                      </w:pPr>
                    </w:p>
                    <w:p>
                      <w:pPr>
                        <w:spacing w:before="4" w:line="240" w:lineRule="auto"/>
                        <w:rPr>
                          <w:rFonts w:ascii="宋体" w:hAnsi="宋体" w:eastAsia="宋体" w:cs="宋体"/>
                          <w:sz w:val="22"/>
                          <w:szCs w:val="22"/>
                        </w:rPr>
                      </w:pPr>
                    </w:p>
                    <w:p>
                      <w:pPr>
                        <w:spacing w:before="0" w:line="550" w:lineRule="atLeast"/>
                        <w:ind w:left="1515" w:right="2122" w:hanging="386"/>
                        <w:jc w:val="left"/>
                        <w:rPr>
                          <w:rFonts w:ascii="宋体" w:hAnsi="宋体" w:eastAsia="宋体" w:cs="宋体"/>
                          <w:sz w:val="18"/>
                          <w:szCs w:val="18"/>
                        </w:rPr>
                      </w:pPr>
                      <w:r>
                        <w:rPr>
                          <w:rFonts w:ascii="宋体" w:hAnsi="宋体" w:eastAsia="宋体" w:cs="宋体"/>
                          <w:sz w:val="18"/>
                          <w:szCs w:val="18"/>
                        </w:rPr>
                        <w:t>标准管理部门组织技术审查 通过</w:t>
                      </w:r>
                    </w:p>
                  </w:txbxContent>
                </v:textbox>
              </v:shape>
            </v:group>
          </v:group>
        </w:pict>
      </w:r>
      <w:r>
        <w:pict>
          <v:group id="_x0000_s1157" o:spid="_x0000_s1157" o:spt="203" style="position:absolute;left:0pt;margin-left:282pt;margin-top:-75.95pt;height:16pt;width:6pt;mso-position-horizontal-relative:page;z-index:-98304;mso-width-relative:page;mso-height-relative:page;" coordorigin="5640,-1519" coordsize="120,320">
            <o:lock v:ext="edit"/>
            <v:shape id="_x0000_s1158" o:spid="_x0000_s1158" style="position:absolute;left:5640;top:-1519;height:320;width:120;" fillcolor="#000000" filled="t" stroked="f" coordorigin="5640,-1519" coordsize="120,320" path="m5693,-1320l5640,-1320,5700,-1200,5746,-1292,5700,-1292,5695,-1295,5693,-1300,5693,-1320xe">
              <v:path arrowok="t"/>
              <v:fill on="t" focussize="0,0"/>
              <v:stroke on="f"/>
              <v:imagedata o:title=""/>
              <o:lock v:ext="edit"/>
            </v:shape>
            <v:shape id="_x0000_s1159" o:spid="_x0000_s1159" style="position:absolute;left:5640;top:-1519;height:320;width:120;" fillcolor="#000000" filled="t" stroked="f" coordorigin="5640,-1519" coordsize="120,320" path="m5701,-1519l5695,-1517,5694,-1512,5693,-1300,5695,-1295,5700,-1292,5706,-1295,5708,-1300,5708,-1512,5706,-1517,5701,-1519xe">
              <v:path arrowok="t"/>
              <v:fill on="t" focussize="0,0"/>
              <v:stroke on="f"/>
              <v:imagedata o:title=""/>
              <o:lock v:ext="edit"/>
            </v:shape>
            <v:shape id="_x0000_s1160" o:spid="_x0000_s1160" style="position:absolute;left:5640;top:-1519;height:320;width:120;" fillcolor="#000000" filled="t" stroked="f" coordorigin="5640,-1519" coordsize="120,320" path="m5760,-1320l5708,-1320,5708,-1300,5706,-1295,5700,-1292,5746,-1292,5760,-1320xe">
              <v:path arrowok="t"/>
              <v:fill on="t" focussize="0,0"/>
              <v:stroke on="f"/>
              <v:imagedata o:title=""/>
              <o:lock v:ext="edit"/>
            </v:shape>
          </v:group>
        </w:pict>
      </w:r>
      <w:r>
        <w:rPr>
          <w:rFonts w:ascii="宋体" w:hAnsi="宋体" w:eastAsia="宋体" w:cs="宋体"/>
          <w:sz w:val="18"/>
          <w:szCs w:val="18"/>
        </w:rPr>
        <w:t>未通过</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6" w:line="240" w:lineRule="auto"/>
        <w:rPr>
          <w:rFonts w:ascii="宋体" w:hAnsi="宋体" w:eastAsia="宋体" w:cs="宋体"/>
          <w:sz w:val="29"/>
          <w:szCs w:val="29"/>
        </w:rPr>
      </w:pPr>
    </w:p>
    <w:p>
      <w:pPr>
        <w:spacing w:line="727" w:lineRule="exact"/>
        <w:ind w:left="2040" w:right="0" w:firstLine="0"/>
        <w:rPr>
          <w:rFonts w:ascii="宋体" w:hAnsi="宋体" w:eastAsia="宋体" w:cs="宋体"/>
          <w:sz w:val="20"/>
          <w:szCs w:val="20"/>
        </w:rPr>
      </w:pPr>
      <w:r>
        <w:rPr>
          <w:rFonts w:ascii="宋体" w:hAnsi="宋体" w:eastAsia="宋体" w:cs="宋体"/>
          <w:position w:val="-14"/>
          <w:sz w:val="20"/>
          <w:szCs w:val="20"/>
        </w:rPr>
        <w:pict>
          <v:shape id="_x0000_s1161" o:spid="_x0000_s1161" o:spt="202" type="#_x0000_t202" style="height:36.4pt;width:198pt;" filled="f" stroked="t" coordsize="21600,21600">
            <v:path/>
            <v:fill on="f" focussize="0,0"/>
            <v:stroke color="#000000" joinstyle="miter"/>
            <v:imagedata o:title=""/>
            <o:lock v:ext="edit"/>
            <v:textbox inset="0mm,0mm,0mm,0mm">
              <w:txbxContent>
                <w:p>
                  <w:pPr>
                    <w:spacing w:before="83" w:line="316" w:lineRule="auto"/>
                    <w:ind w:left="1523" w:right="349" w:hanging="1170"/>
                    <w:jc w:val="left"/>
                    <w:rPr>
                      <w:rFonts w:ascii="宋体" w:hAnsi="宋体" w:eastAsia="宋体" w:cs="宋体"/>
                      <w:sz w:val="18"/>
                      <w:szCs w:val="18"/>
                    </w:rPr>
                  </w:pPr>
                  <w:r>
                    <w:rPr>
                      <w:rFonts w:ascii="宋体" w:hAnsi="宋体" w:eastAsia="宋体" w:cs="宋体"/>
                      <w:sz w:val="18"/>
                      <w:szCs w:val="18"/>
                    </w:rPr>
                    <w:t>标准编制组修改完善标准草案及编制说明 形成报批稿</w:t>
                  </w:r>
                </w:p>
              </w:txbxContent>
            </v:textbox>
            <w10:wrap type="none"/>
            <w10:anchorlock/>
          </v:shape>
        </w:pict>
      </w:r>
    </w:p>
    <w:p>
      <w:pPr>
        <w:spacing w:before="9" w:line="240" w:lineRule="auto"/>
        <w:rPr>
          <w:rFonts w:ascii="宋体" w:hAnsi="宋体" w:eastAsia="宋体" w:cs="宋体"/>
          <w:sz w:val="21"/>
          <w:szCs w:val="21"/>
        </w:rPr>
      </w:pPr>
    </w:p>
    <w:p>
      <w:pPr>
        <w:spacing w:line="416" w:lineRule="exact"/>
        <w:ind w:left="1920" w:right="0" w:firstLine="0"/>
        <w:rPr>
          <w:rFonts w:ascii="宋体" w:hAnsi="宋体" w:eastAsia="宋体" w:cs="宋体"/>
          <w:sz w:val="20"/>
          <w:szCs w:val="20"/>
        </w:rPr>
      </w:pPr>
      <w:r>
        <w:rPr>
          <w:rFonts w:ascii="宋体" w:hAnsi="宋体" w:eastAsia="宋体" w:cs="宋体"/>
          <w:position w:val="-7"/>
          <w:sz w:val="20"/>
          <w:szCs w:val="20"/>
        </w:rPr>
        <w:pict>
          <v:shape id="_x0000_s1162" o:spid="_x0000_s1162" o:spt="202" type="#_x0000_t202" style="height:20.85pt;width:198pt;" filled="f" stroked="t" coordsize="21600,21600">
            <v:path/>
            <v:fill on="f" focussize="0,0"/>
            <v:stroke color="#000000" joinstyle="miter"/>
            <v:imagedata o:title=""/>
            <o:lock v:ext="edit"/>
            <v:textbox inset="0mm,0mm,0mm,0mm">
              <w:txbxContent>
                <w:p>
                  <w:pPr>
                    <w:spacing w:before="83"/>
                    <w:ind w:left="263" w:right="0" w:firstLine="0"/>
                    <w:jc w:val="left"/>
                    <w:rPr>
                      <w:rFonts w:ascii="宋体" w:hAnsi="宋体" w:eastAsia="宋体" w:cs="宋体"/>
                      <w:sz w:val="18"/>
                      <w:szCs w:val="18"/>
                    </w:rPr>
                  </w:pPr>
                  <w:r>
                    <w:rPr>
                      <w:rFonts w:ascii="宋体" w:hAnsi="宋体" w:eastAsia="宋体" w:cs="宋体"/>
                      <w:sz w:val="18"/>
                      <w:szCs w:val="18"/>
                    </w:rPr>
                    <w:t>标准管理部门行政审查、批准、编号、发布</w:t>
                  </w:r>
                </w:p>
              </w:txbxContent>
            </v:textbox>
            <w10:wrap type="none"/>
            <w10:anchorlock/>
          </v:shape>
        </w:pict>
      </w:r>
    </w:p>
    <w:p>
      <w:pPr>
        <w:spacing w:before="7" w:line="240" w:lineRule="auto"/>
        <w:rPr>
          <w:rFonts w:ascii="宋体" w:hAnsi="宋体" w:eastAsia="宋体" w:cs="宋体"/>
          <w:sz w:val="7"/>
          <w:szCs w:val="7"/>
        </w:rPr>
      </w:pPr>
    </w:p>
    <w:p>
      <w:pPr>
        <w:spacing w:before="44"/>
        <w:ind w:left="2540" w:right="118" w:firstLine="0"/>
        <w:jc w:val="left"/>
        <w:rPr>
          <w:rFonts w:ascii="宋体" w:hAnsi="宋体" w:eastAsia="宋体" w:cs="宋体"/>
          <w:sz w:val="18"/>
          <w:szCs w:val="18"/>
        </w:rPr>
      </w:pPr>
      <w:r>
        <w:pict>
          <v:group id="_x0000_s1163" o:spid="_x0000_s1163" o:spt="203" style="position:absolute;left:0pt;margin-left:282.05pt;margin-top:-41.1pt;height:16pt;width:6pt;mso-position-horizontal-relative:page;z-index:-98304;mso-width-relative:page;mso-height-relative:page;" coordorigin="5641,-822" coordsize="120,320">
            <o:lock v:ext="edit"/>
            <v:shape id="_x0000_s1164" o:spid="_x0000_s1164" style="position:absolute;left:5641;top:-822;height:320;width:120;" fillcolor="#000000" filled="t" stroked="f" coordorigin="5641,-822" coordsize="120,320" path="m5693,-623l5641,-623,5701,-503,5747,-595,5701,-595,5695,-598,5693,-603,5693,-623xe">
              <v:path arrowok="t"/>
              <v:fill on="t" focussize="0,0"/>
              <v:stroke on="f"/>
              <v:imagedata o:title=""/>
              <o:lock v:ext="edit"/>
            </v:shape>
            <v:shape id="_x0000_s1165" o:spid="_x0000_s1165" style="position:absolute;left:5641;top:-822;height:320;width:120;" fillcolor="#000000" filled="t" stroked="f" coordorigin="5641,-822" coordsize="120,320" path="m5700,-822l5695,-820,5693,-815,5693,-603,5695,-598,5701,-595,5706,-598,5708,-603,5707,-815,5705,-820,5700,-822xe">
              <v:path arrowok="t"/>
              <v:fill on="t" focussize="0,0"/>
              <v:stroke on="f"/>
              <v:imagedata o:title=""/>
              <o:lock v:ext="edit"/>
            </v:shape>
            <v:shape id="_x0000_s1166" o:spid="_x0000_s1166" style="position:absolute;left:5641;top:-822;height:320;width:120;" fillcolor="#000000" filled="t" stroked="f" coordorigin="5641,-822" coordsize="120,320" path="m5761,-623l5708,-623,5708,-603,5706,-598,5701,-595,5747,-595,5761,-623xe">
              <v:path arrowok="t"/>
              <v:fill on="t" focussize="0,0"/>
              <v:stroke on="f"/>
              <v:imagedata o:title=""/>
              <o:lock v:ext="edit"/>
            </v:shape>
          </v:group>
        </w:pict>
      </w:r>
      <w:r>
        <w:rPr>
          <w:rFonts w:ascii="宋体" w:hAnsi="宋体" w:eastAsia="宋体" w:cs="宋体"/>
          <w:sz w:val="18"/>
          <w:szCs w:val="18"/>
        </w:rPr>
        <w:t>图 1</w:t>
      </w:r>
      <w:r>
        <w:rPr>
          <w:rFonts w:ascii="宋体" w:hAnsi="宋体" w:eastAsia="宋体" w:cs="宋体"/>
          <w:spacing w:val="-46"/>
          <w:sz w:val="18"/>
          <w:szCs w:val="18"/>
        </w:rPr>
        <w:t xml:space="preserve"> </w:t>
      </w:r>
      <w:r>
        <w:rPr>
          <w:rFonts w:ascii="宋体" w:hAnsi="宋体" w:eastAsia="宋体" w:cs="宋体"/>
          <w:sz w:val="18"/>
          <w:szCs w:val="18"/>
        </w:rPr>
        <w:t>环境监测分析方法标准制修订工作程序</w:t>
      </w:r>
    </w:p>
    <w:p>
      <w:pPr>
        <w:spacing w:after="0"/>
        <w:jc w:val="left"/>
        <w:rPr>
          <w:rFonts w:ascii="宋体" w:hAnsi="宋体" w:eastAsia="宋体" w:cs="宋体"/>
          <w:sz w:val="18"/>
          <w:szCs w:val="18"/>
        </w:rPr>
        <w:sectPr>
          <w:pgSz w:w="11910" w:h="16840"/>
          <w:pgMar w:top="1420" w:right="1680" w:bottom="1180" w:left="1680" w:header="0" w:footer="982" w:gutter="0"/>
          <w:pgBorders>
            <w:top w:val="none" w:sz="0" w:space="0"/>
            <w:left w:val="none" w:sz="0" w:space="0"/>
            <w:bottom w:val="none" w:sz="0" w:space="0"/>
            <w:right w:val="none" w:sz="0" w:space="0"/>
          </w:pgBorders>
        </w:sectPr>
      </w:pPr>
    </w:p>
    <w:p>
      <w:pPr>
        <w:pStyle w:val="7"/>
        <w:tabs>
          <w:tab w:val="left" w:pos="479"/>
        </w:tabs>
        <w:spacing w:before="22" w:line="240" w:lineRule="auto"/>
        <w:ind w:left="120" w:right="118"/>
        <w:jc w:val="left"/>
        <w:rPr>
          <w:rFonts w:ascii="黑体" w:hAnsi="黑体" w:eastAsia="黑体" w:cs="黑体"/>
        </w:rPr>
      </w:pPr>
      <w:bookmarkStart w:id="48" w:name="_bookmark4"/>
      <w:bookmarkEnd w:id="48"/>
      <w:r>
        <w:rPr>
          <w:rFonts w:ascii="Times New Roman" w:hAnsi="Times New Roman" w:eastAsia="Times New Roman" w:cs="Times New Roman"/>
        </w:rPr>
        <w:t>6</w:t>
      </w:r>
      <w:r>
        <w:rPr>
          <w:rFonts w:ascii="Times New Roman" w:hAnsi="Times New Roman" w:eastAsia="Times New Roman" w:cs="Times New Roman"/>
        </w:rPr>
        <w:tab/>
      </w:r>
      <w:r>
        <w:rPr>
          <w:rFonts w:ascii="黑体" w:hAnsi="黑体" w:eastAsia="黑体" w:cs="黑体"/>
        </w:rPr>
        <w:t>标准的结构</w:t>
      </w:r>
    </w:p>
    <w:p>
      <w:pPr>
        <w:spacing w:before="3" w:line="240" w:lineRule="auto"/>
        <w:rPr>
          <w:rFonts w:ascii="黑体" w:hAnsi="黑体" w:eastAsia="黑体" w:cs="黑体"/>
          <w:sz w:val="17"/>
          <w:szCs w:val="17"/>
        </w:rPr>
      </w:pPr>
    </w:p>
    <w:p>
      <w:pPr>
        <w:pStyle w:val="7"/>
        <w:spacing w:line="240" w:lineRule="auto"/>
        <w:ind w:left="543" w:right="118"/>
        <w:jc w:val="left"/>
      </w:pPr>
      <w:r>
        <w:t>环境监测分析方法标准的结构要素，见表</w:t>
      </w:r>
      <w:r>
        <w:rPr>
          <w:spacing w:val="-53"/>
        </w:rPr>
        <w:t xml:space="preserve"> </w:t>
      </w:r>
      <w:r>
        <w:t>1。</w:t>
      </w:r>
    </w:p>
    <w:p>
      <w:pPr>
        <w:spacing w:before="85"/>
        <w:ind w:left="2882" w:right="118" w:firstLine="0"/>
        <w:jc w:val="left"/>
        <w:rPr>
          <w:rFonts w:ascii="宋体" w:hAnsi="宋体" w:eastAsia="宋体" w:cs="宋体"/>
          <w:sz w:val="21"/>
          <w:szCs w:val="21"/>
        </w:rPr>
      </w:pPr>
      <w:r>
        <w:rPr>
          <w:rFonts w:ascii="宋体" w:hAnsi="宋体" w:eastAsia="宋体" w:cs="宋体"/>
          <w:b/>
          <w:bCs/>
          <w:sz w:val="21"/>
          <w:szCs w:val="21"/>
        </w:rPr>
        <w:t>表 1</w:t>
      </w:r>
      <w:r>
        <w:rPr>
          <w:rFonts w:ascii="宋体" w:hAnsi="宋体" w:eastAsia="宋体" w:cs="宋体"/>
          <w:b/>
          <w:bCs/>
          <w:spacing w:val="-66"/>
          <w:sz w:val="21"/>
          <w:szCs w:val="21"/>
        </w:rPr>
        <w:t xml:space="preserve"> </w:t>
      </w:r>
      <w:r>
        <w:rPr>
          <w:rFonts w:ascii="宋体" w:hAnsi="宋体" w:eastAsia="宋体" w:cs="宋体"/>
          <w:b/>
          <w:bCs/>
          <w:sz w:val="21"/>
          <w:szCs w:val="21"/>
        </w:rPr>
        <w:t>环境监测分析方法标准的要素</w:t>
      </w:r>
    </w:p>
    <w:p>
      <w:pPr>
        <w:spacing w:before="3" w:line="240" w:lineRule="auto"/>
        <w:rPr>
          <w:rFonts w:ascii="宋体" w:hAnsi="宋体" w:eastAsia="宋体" w:cs="宋体"/>
          <w:b/>
          <w:bCs/>
          <w:sz w:val="3"/>
          <w:szCs w:val="3"/>
        </w:rPr>
      </w:pPr>
    </w:p>
    <w:tbl>
      <w:tblPr>
        <w:tblStyle w:val="9"/>
        <w:tblW w:w="0" w:type="auto"/>
        <w:tblInd w:w="680" w:type="dxa"/>
        <w:tblLayout w:type="fixed"/>
        <w:tblCellMar>
          <w:top w:w="0" w:type="dxa"/>
          <w:left w:w="0" w:type="dxa"/>
          <w:bottom w:w="0" w:type="dxa"/>
          <w:right w:w="0" w:type="dxa"/>
        </w:tblCellMar>
      </w:tblPr>
      <w:tblGrid>
        <w:gridCol w:w="817"/>
        <w:gridCol w:w="2179"/>
        <w:gridCol w:w="2081"/>
        <w:gridCol w:w="2099"/>
      </w:tblGrid>
      <w:tr>
        <w:tblPrEx>
          <w:tblCellMar>
            <w:top w:w="0" w:type="dxa"/>
            <w:left w:w="0" w:type="dxa"/>
            <w:bottom w:w="0" w:type="dxa"/>
            <w:right w:w="0" w:type="dxa"/>
          </w:tblCellMar>
        </w:tblPrEx>
        <w:trPr>
          <w:trHeight w:val="396"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45" w:line="240" w:lineRule="auto"/>
              <w:ind w:left="223" w:right="0"/>
              <w:jc w:val="left"/>
              <w:rPr>
                <w:rFonts w:ascii="宋体" w:hAnsi="宋体" w:eastAsia="宋体" w:cs="宋体"/>
                <w:sz w:val="18"/>
                <w:szCs w:val="18"/>
              </w:rPr>
            </w:pPr>
            <w:r>
              <w:rPr>
                <w:rFonts w:ascii="宋体" w:hAnsi="宋体" w:eastAsia="宋体" w:cs="宋体"/>
                <w:sz w:val="18"/>
                <w:szCs w:val="18"/>
              </w:rPr>
              <w:t>序号</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45" w:line="240" w:lineRule="auto"/>
              <w:ind w:right="0"/>
              <w:jc w:val="center"/>
              <w:rPr>
                <w:rFonts w:ascii="宋体" w:hAnsi="宋体" w:eastAsia="宋体" w:cs="宋体"/>
                <w:sz w:val="18"/>
                <w:szCs w:val="18"/>
              </w:rPr>
            </w:pPr>
            <w:r>
              <w:rPr>
                <w:rFonts w:ascii="宋体" w:hAnsi="宋体" w:eastAsia="宋体" w:cs="宋体"/>
                <w:sz w:val="18"/>
                <w:szCs w:val="18"/>
              </w:rPr>
              <w:t>要素</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45" w:line="240" w:lineRule="auto"/>
              <w:ind w:right="0"/>
              <w:jc w:val="center"/>
              <w:rPr>
                <w:rFonts w:ascii="宋体" w:hAnsi="宋体" w:eastAsia="宋体" w:cs="宋体"/>
                <w:sz w:val="18"/>
                <w:szCs w:val="18"/>
              </w:rPr>
            </w:pPr>
            <w:r>
              <w:rPr>
                <w:rFonts w:ascii="宋体" w:hAnsi="宋体" w:eastAsia="宋体" w:cs="宋体"/>
                <w:sz w:val="18"/>
                <w:szCs w:val="18"/>
              </w:rPr>
              <w:t>类型</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45" w:line="240" w:lineRule="auto"/>
              <w:ind w:left="234" w:right="0"/>
              <w:jc w:val="left"/>
              <w:rPr>
                <w:rFonts w:ascii="宋体" w:hAnsi="宋体" w:eastAsia="宋体" w:cs="宋体"/>
                <w:sz w:val="18"/>
                <w:szCs w:val="18"/>
              </w:rPr>
            </w:pPr>
            <w:r>
              <w:rPr>
                <w:rFonts w:ascii="宋体" w:hAnsi="宋体" w:eastAsia="宋体" w:cs="宋体"/>
                <w:sz w:val="18"/>
                <w:szCs w:val="18"/>
              </w:rPr>
              <w:t>本标准中对应的条文</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1</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封面</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7.1</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2</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目次</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7.2</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3</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前言</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7.3</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4</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标准名称</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7.4</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5</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警告</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7.5</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6</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适用范围</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7.6</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454" w:right="0"/>
              <w:jc w:val="left"/>
              <w:rPr>
                <w:rFonts w:ascii="宋体" w:hAnsi="宋体" w:eastAsia="宋体" w:cs="宋体"/>
                <w:sz w:val="18"/>
                <w:szCs w:val="18"/>
              </w:rPr>
            </w:pPr>
            <w:r>
              <w:rPr>
                <w:rFonts w:ascii="宋体" w:hAnsi="宋体" w:eastAsia="宋体" w:cs="宋体"/>
                <w:sz w:val="18"/>
                <w:szCs w:val="18"/>
              </w:rPr>
              <w:t>规范性引用文件</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7.7</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8</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34" w:right="0"/>
              <w:jc w:val="left"/>
              <w:rPr>
                <w:rFonts w:ascii="宋体" w:hAnsi="宋体" w:eastAsia="宋体" w:cs="宋体"/>
                <w:sz w:val="18"/>
                <w:szCs w:val="18"/>
              </w:rPr>
            </w:pPr>
            <w:r>
              <w:rPr>
                <w:rFonts w:ascii="宋体" w:hAnsi="宋体" w:eastAsia="宋体" w:cs="宋体"/>
                <w:sz w:val="18"/>
                <w:szCs w:val="18"/>
              </w:rPr>
              <w:t>术语和定义</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7.8</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9</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方法原理</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sz w:val="18"/>
              </w:rPr>
              <w:t>7.9</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10</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34" w:right="0"/>
              <w:jc w:val="left"/>
              <w:rPr>
                <w:rFonts w:ascii="宋体" w:hAnsi="宋体" w:eastAsia="宋体" w:cs="宋体"/>
                <w:sz w:val="18"/>
                <w:szCs w:val="18"/>
              </w:rPr>
            </w:pPr>
            <w:r>
              <w:rPr>
                <w:rFonts w:ascii="宋体" w:hAnsi="宋体" w:eastAsia="宋体" w:cs="宋体"/>
                <w:sz w:val="18"/>
                <w:szCs w:val="18"/>
              </w:rPr>
              <w:t>干扰和消除</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7.10</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11</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34" w:right="0"/>
              <w:jc w:val="left"/>
              <w:rPr>
                <w:rFonts w:ascii="宋体" w:hAnsi="宋体" w:eastAsia="宋体" w:cs="宋体"/>
                <w:sz w:val="18"/>
                <w:szCs w:val="18"/>
              </w:rPr>
            </w:pPr>
            <w:r>
              <w:rPr>
                <w:rFonts w:ascii="宋体" w:hAnsi="宋体" w:eastAsia="宋体" w:cs="宋体"/>
                <w:sz w:val="18"/>
                <w:szCs w:val="18"/>
              </w:rPr>
              <w:t>试剂和材料</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7.11</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12</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34" w:right="0"/>
              <w:jc w:val="left"/>
              <w:rPr>
                <w:rFonts w:ascii="宋体" w:hAnsi="宋体" w:eastAsia="宋体" w:cs="宋体"/>
                <w:sz w:val="18"/>
                <w:szCs w:val="18"/>
              </w:rPr>
            </w:pPr>
            <w:r>
              <w:rPr>
                <w:rFonts w:ascii="宋体" w:hAnsi="宋体" w:eastAsia="宋体" w:cs="宋体"/>
                <w:sz w:val="18"/>
                <w:szCs w:val="18"/>
              </w:rPr>
              <w:t>仪器和设备</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7.12</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13</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样品</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7.13</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14</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分析步骤</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7.14</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15</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454" w:right="0"/>
              <w:jc w:val="left"/>
              <w:rPr>
                <w:rFonts w:ascii="宋体" w:hAnsi="宋体" w:eastAsia="宋体" w:cs="宋体"/>
                <w:sz w:val="18"/>
                <w:szCs w:val="18"/>
              </w:rPr>
            </w:pPr>
            <w:r>
              <w:rPr>
                <w:rFonts w:ascii="宋体" w:hAnsi="宋体" w:eastAsia="宋体" w:cs="宋体"/>
                <w:sz w:val="18"/>
                <w:szCs w:val="18"/>
              </w:rPr>
              <w:t>结果计算与表示</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7.15</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16</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454" w:right="0"/>
              <w:jc w:val="left"/>
              <w:rPr>
                <w:rFonts w:ascii="宋体" w:hAnsi="宋体" w:eastAsia="宋体" w:cs="宋体"/>
                <w:sz w:val="18"/>
                <w:szCs w:val="18"/>
              </w:rPr>
            </w:pPr>
            <w:r>
              <w:rPr>
                <w:rFonts w:ascii="宋体" w:hAnsi="宋体" w:eastAsia="宋体" w:cs="宋体"/>
                <w:sz w:val="18"/>
                <w:szCs w:val="18"/>
              </w:rPr>
              <w:t>精密度和准确度</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7.16</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17</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不确定度</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7.17</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18</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274" w:right="0"/>
              <w:jc w:val="left"/>
              <w:rPr>
                <w:rFonts w:ascii="宋体" w:hAnsi="宋体" w:eastAsia="宋体" w:cs="宋体"/>
                <w:sz w:val="18"/>
                <w:szCs w:val="18"/>
              </w:rPr>
            </w:pPr>
            <w:r>
              <w:rPr>
                <w:rFonts w:ascii="宋体" w:hAnsi="宋体" w:eastAsia="宋体" w:cs="宋体"/>
                <w:sz w:val="18"/>
                <w:szCs w:val="18"/>
              </w:rPr>
              <w:t>质量保证和质量控制</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必备要素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7.18</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19</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检测报告</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7.19</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20</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废物处理</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7.20</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21</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注意事项</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7.21</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22</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34" w:right="0"/>
              <w:jc w:val="left"/>
              <w:rPr>
                <w:rFonts w:ascii="宋体" w:hAnsi="宋体" w:eastAsia="宋体" w:cs="宋体"/>
                <w:sz w:val="18"/>
                <w:szCs w:val="18"/>
              </w:rPr>
            </w:pPr>
            <w:r>
              <w:rPr>
                <w:rFonts w:ascii="宋体" w:hAnsi="宋体" w:eastAsia="宋体" w:cs="宋体"/>
                <w:sz w:val="18"/>
                <w:szCs w:val="18"/>
              </w:rPr>
              <w:t>规范性附录</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7.22</w:t>
            </w:r>
          </w:p>
        </w:tc>
      </w:tr>
      <w:tr>
        <w:tblPrEx>
          <w:tblCellMar>
            <w:top w:w="0" w:type="dxa"/>
            <w:left w:w="0" w:type="dxa"/>
            <w:bottom w:w="0" w:type="dxa"/>
            <w:right w:w="0" w:type="dxa"/>
          </w:tblCellMar>
        </w:tblPrEx>
        <w:trPr>
          <w:trHeight w:val="349"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23</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34" w:right="0"/>
              <w:jc w:val="left"/>
              <w:rPr>
                <w:rFonts w:ascii="宋体" w:hAnsi="宋体" w:eastAsia="宋体" w:cs="宋体"/>
                <w:sz w:val="18"/>
                <w:szCs w:val="18"/>
              </w:rPr>
            </w:pPr>
            <w:r>
              <w:rPr>
                <w:rFonts w:ascii="宋体" w:hAnsi="宋体" w:eastAsia="宋体" w:cs="宋体"/>
                <w:sz w:val="18"/>
                <w:szCs w:val="18"/>
              </w:rPr>
              <w:t>资料性附录</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7.22</w:t>
            </w:r>
          </w:p>
        </w:tc>
      </w:tr>
      <w:tr>
        <w:tblPrEx>
          <w:tblCellMar>
            <w:top w:w="0" w:type="dxa"/>
            <w:left w:w="0" w:type="dxa"/>
            <w:bottom w:w="0" w:type="dxa"/>
            <w:right w:w="0" w:type="dxa"/>
          </w:tblCellMar>
        </w:tblPrEx>
        <w:trPr>
          <w:trHeight w:val="350" w:hRule="exact"/>
        </w:trPr>
        <w:tc>
          <w:tcPr>
            <w:tcW w:w="817"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24</w:t>
            </w:r>
          </w:p>
        </w:tc>
        <w:tc>
          <w:tcPr>
            <w:tcW w:w="217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0"/>
              <w:jc w:val="center"/>
              <w:rPr>
                <w:rFonts w:ascii="宋体" w:hAnsi="宋体" w:eastAsia="宋体" w:cs="宋体"/>
                <w:sz w:val="18"/>
                <w:szCs w:val="18"/>
              </w:rPr>
            </w:pPr>
            <w:r>
              <w:rPr>
                <w:rFonts w:ascii="宋体" w:hAnsi="宋体" w:eastAsia="宋体" w:cs="宋体"/>
                <w:sz w:val="18"/>
                <w:szCs w:val="18"/>
              </w:rPr>
              <w:t>参考文献</w:t>
            </w:r>
          </w:p>
        </w:tc>
        <w:tc>
          <w:tcPr>
            <w:tcW w:w="2081"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left="675" w:right="0"/>
              <w:jc w:val="left"/>
              <w:rPr>
                <w:rFonts w:ascii="宋体" w:hAnsi="宋体" w:eastAsia="宋体" w:cs="宋体"/>
                <w:sz w:val="18"/>
                <w:szCs w:val="18"/>
              </w:rPr>
            </w:pPr>
            <w:r>
              <w:rPr>
                <w:rFonts w:ascii="宋体" w:hAnsi="宋体" w:eastAsia="宋体" w:cs="宋体"/>
                <w:sz w:val="18"/>
                <w:szCs w:val="18"/>
              </w:rPr>
              <w:t>可选要素</w:t>
            </w:r>
          </w:p>
        </w:tc>
        <w:tc>
          <w:tcPr>
            <w:tcW w:w="2099" w:type="dxa"/>
            <w:tcBorders>
              <w:top w:val="single" w:color="000000" w:sz="4" w:space="0"/>
              <w:left w:val="single" w:color="000000" w:sz="4" w:space="0"/>
              <w:bottom w:val="single" w:color="000000" w:sz="4" w:space="0"/>
              <w:right w:val="single" w:color="000000" w:sz="4" w:space="0"/>
            </w:tcBorders>
          </w:tcPr>
          <w:p>
            <w:pPr>
              <w:pStyle w:val="13"/>
              <w:spacing w:before="22" w:line="240" w:lineRule="auto"/>
              <w:ind w:right="1"/>
              <w:jc w:val="center"/>
              <w:rPr>
                <w:rFonts w:ascii="宋体" w:hAnsi="宋体" w:eastAsia="宋体" w:cs="宋体"/>
                <w:sz w:val="18"/>
                <w:szCs w:val="18"/>
              </w:rPr>
            </w:pPr>
            <w:r>
              <w:rPr>
                <w:rFonts w:ascii="宋体"/>
                <w:sz w:val="18"/>
              </w:rPr>
              <w:t>7.23</w:t>
            </w:r>
          </w:p>
        </w:tc>
      </w:tr>
    </w:tbl>
    <w:p>
      <w:pPr>
        <w:spacing w:before="6" w:line="240" w:lineRule="auto"/>
        <w:rPr>
          <w:rFonts w:ascii="宋体" w:hAnsi="宋体" w:eastAsia="宋体" w:cs="宋体"/>
          <w:b/>
          <w:bCs/>
          <w:sz w:val="12"/>
          <w:szCs w:val="12"/>
        </w:rPr>
      </w:pPr>
    </w:p>
    <w:p>
      <w:pPr>
        <w:pStyle w:val="7"/>
        <w:tabs>
          <w:tab w:val="left" w:pos="479"/>
        </w:tabs>
        <w:spacing w:before="35" w:line="240" w:lineRule="auto"/>
        <w:ind w:left="120" w:right="118"/>
        <w:jc w:val="left"/>
        <w:rPr>
          <w:rFonts w:ascii="黑体" w:hAnsi="黑体" w:eastAsia="黑体" w:cs="黑体"/>
        </w:rPr>
      </w:pPr>
      <w:r>
        <w:rPr>
          <w:rFonts w:ascii="Times New Roman" w:hAnsi="Times New Roman" w:eastAsia="Times New Roman" w:cs="Times New Roman"/>
        </w:rPr>
        <w:t>7</w:t>
      </w:r>
      <w:r>
        <w:rPr>
          <w:rFonts w:ascii="Times New Roman" w:hAnsi="Times New Roman" w:eastAsia="Times New Roman" w:cs="Times New Roman"/>
        </w:rPr>
        <w:tab/>
      </w:r>
      <w:r>
        <w:rPr>
          <w:rFonts w:ascii="黑体" w:hAnsi="黑体" w:eastAsia="黑体" w:cs="黑体"/>
        </w:rPr>
        <w:t>主要技术内容</w:t>
      </w:r>
    </w:p>
    <w:p>
      <w:pPr>
        <w:spacing w:before="7" w:line="240" w:lineRule="auto"/>
        <w:rPr>
          <w:rFonts w:ascii="黑体" w:hAnsi="黑体" w:eastAsia="黑体" w:cs="黑体"/>
          <w:sz w:val="24"/>
          <w:szCs w:val="24"/>
        </w:rPr>
      </w:pPr>
    </w:p>
    <w:p>
      <w:pPr>
        <w:pStyle w:val="7"/>
        <w:tabs>
          <w:tab w:val="left" w:pos="687"/>
        </w:tabs>
        <w:spacing w:line="240" w:lineRule="auto"/>
        <w:ind w:left="120" w:right="118"/>
        <w:jc w:val="left"/>
        <w:rPr>
          <w:rFonts w:ascii="黑体" w:hAnsi="黑体" w:eastAsia="黑体" w:cs="黑体"/>
        </w:rPr>
      </w:pPr>
      <w:r>
        <w:rPr>
          <w:rFonts w:ascii="Times New Roman" w:hAnsi="Times New Roman" w:eastAsia="Times New Roman" w:cs="Times New Roman"/>
        </w:rPr>
        <w:t>7.1</w:t>
      </w:r>
      <w:r>
        <w:rPr>
          <w:rFonts w:ascii="Times New Roman" w:hAnsi="Times New Roman" w:eastAsia="Times New Roman" w:cs="Times New Roman"/>
        </w:rPr>
        <w:tab/>
      </w:r>
      <w:bookmarkStart w:id="49" w:name="7.1 封面"/>
      <w:bookmarkEnd w:id="49"/>
      <w:r>
        <w:rPr>
          <w:rFonts w:ascii="黑体" w:hAnsi="黑体" w:eastAsia="黑体" w:cs="黑体"/>
        </w:rPr>
        <w:t>封面</w:t>
      </w:r>
    </w:p>
    <w:p>
      <w:pPr>
        <w:spacing w:before="11" w:line="240" w:lineRule="auto"/>
        <w:rPr>
          <w:rFonts w:ascii="黑体" w:hAnsi="黑体" w:eastAsia="黑体" w:cs="黑体"/>
          <w:sz w:val="21"/>
          <w:szCs w:val="21"/>
        </w:rPr>
      </w:pPr>
    </w:p>
    <w:p>
      <w:pPr>
        <w:pStyle w:val="7"/>
        <w:spacing w:line="240" w:lineRule="auto"/>
        <w:ind w:left="543" w:right="118"/>
        <w:jc w:val="left"/>
      </w:pPr>
      <w:r>
        <w:t>按</w:t>
      </w:r>
      <w:r>
        <w:rPr>
          <w:spacing w:val="-55"/>
        </w:rPr>
        <w:t xml:space="preserve"> </w:t>
      </w:r>
      <w:r>
        <w:t>HJ</w:t>
      </w:r>
      <w:r>
        <w:rPr>
          <w:spacing w:val="-5"/>
        </w:rPr>
        <w:t xml:space="preserve"> </w:t>
      </w:r>
      <w:r>
        <w:t>565</w:t>
      </w:r>
      <w:r>
        <w:rPr>
          <w:spacing w:val="-54"/>
        </w:rPr>
        <w:t xml:space="preserve"> </w:t>
      </w:r>
      <w:r>
        <w:t>中的规定。</w:t>
      </w:r>
    </w:p>
    <w:p>
      <w:pPr>
        <w:spacing w:before="11" w:line="240" w:lineRule="auto"/>
        <w:rPr>
          <w:rFonts w:ascii="宋体" w:hAnsi="宋体" w:eastAsia="宋体" w:cs="宋体"/>
          <w:sz w:val="13"/>
          <w:szCs w:val="13"/>
        </w:rPr>
      </w:pPr>
    </w:p>
    <w:p>
      <w:pPr>
        <w:pStyle w:val="7"/>
        <w:tabs>
          <w:tab w:val="left" w:pos="687"/>
        </w:tabs>
        <w:spacing w:line="240" w:lineRule="auto"/>
        <w:ind w:right="118"/>
        <w:jc w:val="left"/>
        <w:rPr>
          <w:rFonts w:ascii="黑体" w:hAnsi="黑体" w:eastAsia="黑体" w:cs="黑体"/>
        </w:rPr>
      </w:pPr>
      <w:r>
        <w:rPr>
          <w:rFonts w:ascii="Times New Roman" w:hAnsi="Times New Roman" w:eastAsia="Times New Roman" w:cs="Times New Roman"/>
        </w:rPr>
        <w:t>7.2</w:t>
      </w:r>
      <w:r>
        <w:rPr>
          <w:rFonts w:ascii="Times New Roman" w:hAnsi="Times New Roman" w:eastAsia="Times New Roman" w:cs="Times New Roman"/>
        </w:rPr>
        <w:tab/>
      </w:r>
      <w:bookmarkStart w:id="50" w:name="7.2 目次"/>
      <w:bookmarkEnd w:id="50"/>
      <w:r>
        <w:rPr>
          <w:rFonts w:ascii="黑体" w:hAnsi="黑体" w:eastAsia="黑体" w:cs="黑体"/>
        </w:rPr>
        <w:t>目次</w:t>
      </w:r>
    </w:p>
    <w:p>
      <w:pPr>
        <w:spacing w:before="11" w:line="240" w:lineRule="auto"/>
        <w:rPr>
          <w:rFonts w:ascii="黑体" w:hAnsi="黑体" w:eastAsia="黑体" w:cs="黑体"/>
          <w:sz w:val="21"/>
          <w:szCs w:val="21"/>
        </w:rPr>
      </w:pPr>
    </w:p>
    <w:p>
      <w:pPr>
        <w:pStyle w:val="7"/>
        <w:spacing w:line="240" w:lineRule="auto"/>
        <w:ind w:left="543" w:right="118"/>
        <w:jc w:val="left"/>
      </w:pPr>
      <w:r>
        <w:t>按</w:t>
      </w:r>
      <w:r>
        <w:rPr>
          <w:spacing w:val="-55"/>
        </w:rPr>
        <w:t xml:space="preserve"> </w:t>
      </w:r>
      <w:r>
        <w:t>HJ</w:t>
      </w:r>
      <w:r>
        <w:rPr>
          <w:spacing w:val="-5"/>
        </w:rPr>
        <w:t xml:space="preserve"> </w:t>
      </w:r>
      <w:r>
        <w:t>565</w:t>
      </w:r>
      <w:r>
        <w:rPr>
          <w:spacing w:val="-54"/>
        </w:rPr>
        <w:t xml:space="preserve"> </w:t>
      </w:r>
      <w:r>
        <w:t>中的规定。</w:t>
      </w:r>
    </w:p>
    <w:p>
      <w:pPr>
        <w:spacing w:before="11" w:line="240" w:lineRule="auto"/>
        <w:rPr>
          <w:rFonts w:ascii="宋体" w:hAnsi="宋体" w:eastAsia="宋体" w:cs="宋体"/>
          <w:sz w:val="13"/>
          <w:szCs w:val="13"/>
        </w:rPr>
      </w:pPr>
    </w:p>
    <w:p>
      <w:pPr>
        <w:pStyle w:val="7"/>
        <w:tabs>
          <w:tab w:val="left" w:pos="686"/>
        </w:tabs>
        <w:spacing w:line="240" w:lineRule="auto"/>
        <w:ind w:right="118"/>
        <w:jc w:val="left"/>
        <w:rPr>
          <w:rFonts w:ascii="黑体" w:hAnsi="黑体" w:eastAsia="黑体" w:cs="黑体"/>
        </w:rPr>
      </w:pPr>
      <w:r>
        <w:rPr>
          <w:rFonts w:ascii="Times New Roman" w:hAnsi="Times New Roman" w:eastAsia="Times New Roman" w:cs="Times New Roman"/>
        </w:rPr>
        <w:t>7.3</w:t>
      </w:r>
      <w:r>
        <w:rPr>
          <w:rFonts w:ascii="Times New Roman" w:hAnsi="Times New Roman" w:eastAsia="Times New Roman" w:cs="Times New Roman"/>
        </w:rPr>
        <w:tab/>
      </w:r>
      <w:bookmarkStart w:id="51" w:name="7.3 前言"/>
      <w:bookmarkEnd w:id="51"/>
      <w:r>
        <w:rPr>
          <w:rFonts w:ascii="黑体" w:hAnsi="黑体" w:eastAsia="黑体" w:cs="黑体"/>
        </w:rPr>
        <w:t>前言</w:t>
      </w:r>
    </w:p>
    <w:p>
      <w:pPr>
        <w:spacing w:before="11" w:line="240" w:lineRule="auto"/>
        <w:rPr>
          <w:rFonts w:ascii="黑体" w:hAnsi="黑体" w:eastAsia="黑体" w:cs="黑体"/>
          <w:sz w:val="21"/>
          <w:szCs w:val="21"/>
        </w:rPr>
      </w:pPr>
    </w:p>
    <w:p>
      <w:pPr>
        <w:pStyle w:val="7"/>
        <w:spacing w:line="240" w:lineRule="auto"/>
        <w:ind w:left="542" w:right="118"/>
        <w:jc w:val="left"/>
      </w:pPr>
      <w:r>
        <w:t>按</w:t>
      </w:r>
      <w:r>
        <w:rPr>
          <w:spacing w:val="-55"/>
        </w:rPr>
        <w:t xml:space="preserve"> </w:t>
      </w:r>
      <w:r>
        <w:t>HJ</w:t>
      </w:r>
      <w:r>
        <w:rPr>
          <w:spacing w:val="-5"/>
        </w:rPr>
        <w:t xml:space="preserve"> </w:t>
      </w:r>
      <w:r>
        <w:t>565</w:t>
      </w:r>
      <w:r>
        <w:rPr>
          <w:spacing w:val="-54"/>
        </w:rPr>
        <w:t xml:space="preserve"> </w:t>
      </w:r>
      <w:r>
        <w:t>中的规定。</w:t>
      </w:r>
    </w:p>
    <w:p>
      <w:pPr>
        <w:spacing w:after="0" w:line="240" w:lineRule="auto"/>
        <w:jc w:val="left"/>
        <w:sectPr>
          <w:pgSz w:w="11910" w:h="16840"/>
          <w:pgMar w:top="1460" w:right="1680" w:bottom="1180" w:left="1680" w:header="0" w:footer="982" w:gutter="0"/>
          <w:pgBorders>
            <w:top w:val="none" w:sz="0" w:space="0"/>
            <w:left w:val="none" w:sz="0" w:space="0"/>
            <w:bottom w:val="none" w:sz="0" w:space="0"/>
            <w:right w:val="none" w:sz="0" w:space="0"/>
          </w:pgBorders>
        </w:sectPr>
      </w:pPr>
    </w:p>
    <w:p>
      <w:pPr>
        <w:pStyle w:val="7"/>
        <w:tabs>
          <w:tab w:val="left" w:pos="687"/>
        </w:tabs>
        <w:spacing w:before="22" w:line="240" w:lineRule="auto"/>
        <w:ind w:left="120" w:right="118"/>
        <w:jc w:val="left"/>
        <w:rPr>
          <w:rFonts w:ascii="黑体" w:hAnsi="黑体" w:eastAsia="黑体" w:cs="黑体"/>
        </w:rPr>
      </w:pPr>
      <w:r>
        <w:rPr>
          <w:rFonts w:ascii="Times New Roman" w:hAnsi="Times New Roman" w:eastAsia="Times New Roman" w:cs="Times New Roman"/>
        </w:rPr>
        <w:t>7.4</w:t>
      </w:r>
      <w:r>
        <w:rPr>
          <w:rFonts w:ascii="Times New Roman" w:hAnsi="Times New Roman" w:eastAsia="Times New Roman" w:cs="Times New Roman"/>
        </w:rPr>
        <w:tab/>
      </w:r>
      <w:bookmarkStart w:id="52" w:name="7.4 标准名称"/>
      <w:bookmarkEnd w:id="52"/>
      <w:r>
        <w:rPr>
          <w:rFonts w:ascii="黑体" w:hAnsi="黑体" w:eastAsia="黑体" w:cs="黑体"/>
        </w:rPr>
        <w:t>标准名称</w:t>
      </w:r>
    </w:p>
    <w:p>
      <w:pPr>
        <w:spacing w:before="11" w:line="240" w:lineRule="auto"/>
        <w:rPr>
          <w:rFonts w:ascii="黑体" w:hAnsi="黑体" w:eastAsia="黑体" w:cs="黑体"/>
          <w:sz w:val="21"/>
          <w:szCs w:val="21"/>
        </w:rPr>
      </w:pPr>
    </w:p>
    <w:p>
      <w:pPr>
        <w:pStyle w:val="7"/>
        <w:tabs>
          <w:tab w:val="left" w:pos="840"/>
        </w:tabs>
        <w:spacing w:line="297" w:lineRule="auto"/>
        <w:ind w:right="118"/>
        <w:jc w:val="left"/>
      </w:pPr>
      <w:r>
        <w:rPr>
          <w:rFonts w:ascii="Times New Roman" w:hAnsi="Times New Roman" w:eastAsia="Times New Roman" w:cs="Times New Roman"/>
          <w:spacing w:val="-1"/>
        </w:rPr>
        <w:t>7.4.1</w:t>
      </w:r>
      <w:r>
        <w:rPr>
          <w:rFonts w:ascii="Times New Roman" w:hAnsi="Times New Roman" w:eastAsia="Times New Roman" w:cs="Times New Roman"/>
          <w:spacing w:val="-1"/>
        </w:rPr>
        <w:tab/>
      </w:r>
      <w:bookmarkStart w:id="53" w:name="7.4.1 标准名称采用三段式表达方式，即：分析方法标准所适用的环境监测要素、所"/>
      <w:bookmarkEnd w:id="53"/>
      <w:r>
        <w:t>标准名称采用三段式表达方式，即：分析方法标准所适用的环境监测要素、所分析</w:t>
      </w:r>
      <w:r>
        <w:rPr>
          <w:spacing w:val="-99"/>
        </w:rPr>
        <w:t xml:space="preserve"> </w:t>
      </w:r>
      <w:r>
        <w:t>的指定成分或特性以及分析方法的名称。</w:t>
      </w:r>
    </w:p>
    <w:p>
      <w:pPr>
        <w:spacing w:before="0" w:line="263" w:lineRule="exact"/>
        <w:ind w:left="519" w:right="118" w:firstLine="0"/>
        <w:jc w:val="left"/>
        <w:rPr>
          <w:rFonts w:ascii="宋体" w:hAnsi="宋体" w:eastAsia="宋体" w:cs="宋体"/>
          <w:sz w:val="20"/>
          <w:szCs w:val="20"/>
        </w:rPr>
      </w:pPr>
      <w:r>
        <w:rPr>
          <w:rFonts w:ascii="宋体" w:hAnsi="宋体" w:eastAsia="宋体" w:cs="宋体"/>
          <w:sz w:val="20"/>
          <w:szCs w:val="20"/>
        </w:rPr>
        <w:t xml:space="preserve">示例 </w:t>
      </w:r>
      <w:r>
        <w:rPr>
          <w:rFonts w:ascii="Times New Roman" w:hAnsi="Times New Roman" w:eastAsia="Times New Roman" w:cs="Times New Roman"/>
          <w:sz w:val="20"/>
          <w:szCs w:val="20"/>
        </w:rPr>
        <w:t>1</w:t>
      </w:r>
      <w:r>
        <w:rPr>
          <w:rFonts w:ascii="宋体" w:hAnsi="宋体" w:eastAsia="宋体" w:cs="宋体"/>
          <w:sz w:val="20"/>
          <w:szCs w:val="20"/>
        </w:rPr>
        <w:t>：水质 溶解氧的测定</w:t>
      </w:r>
      <w:r>
        <w:rPr>
          <w:rFonts w:ascii="宋体" w:hAnsi="宋体" w:eastAsia="宋体" w:cs="宋体"/>
          <w:spacing w:val="45"/>
          <w:sz w:val="20"/>
          <w:szCs w:val="20"/>
        </w:rPr>
        <w:t xml:space="preserve"> </w:t>
      </w:r>
      <w:r>
        <w:rPr>
          <w:rFonts w:ascii="宋体" w:hAnsi="宋体" w:eastAsia="宋体" w:cs="宋体"/>
          <w:sz w:val="20"/>
          <w:szCs w:val="20"/>
        </w:rPr>
        <w:t>电化学探头法</w:t>
      </w:r>
    </w:p>
    <w:p>
      <w:pPr>
        <w:spacing w:before="81"/>
        <w:ind w:left="1239" w:right="118" w:firstLine="0"/>
        <w:jc w:val="left"/>
        <w:rPr>
          <w:rFonts w:ascii="Times New Roman" w:hAnsi="Times New Roman" w:eastAsia="Times New Roman" w:cs="Times New Roman"/>
          <w:sz w:val="20"/>
          <w:szCs w:val="20"/>
        </w:rPr>
      </w:pPr>
      <w:r>
        <w:rPr>
          <w:rFonts w:ascii="Times New Roman" w:hAnsi="Times New Roman" w:eastAsia="Times New Roman" w:cs="Times New Roman"/>
          <w:sz w:val="20"/>
          <w:szCs w:val="20"/>
        </w:rPr>
        <w:t>Water quality– Determination of dissolved oxygen– Electrochemical probe</w:t>
      </w:r>
      <w:r>
        <w:rPr>
          <w:rFonts w:ascii="Times New Roman" w:hAnsi="Times New Roman" w:eastAsia="Times New Roman" w:cs="Times New Roman"/>
          <w:spacing w:val="-23"/>
          <w:sz w:val="20"/>
          <w:szCs w:val="20"/>
        </w:rPr>
        <w:t xml:space="preserve"> </w:t>
      </w:r>
      <w:r>
        <w:rPr>
          <w:rFonts w:ascii="Times New Roman" w:hAnsi="Times New Roman" w:eastAsia="Times New Roman" w:cs="Times New Roman"/>
          <w:sz w:val="20"/>
          <w:szCs w:val="20"/>
        </w:rPr>
        <w:t>method</w:t>
      </w:r>
    </w:p>
    <w:p>
      <w:pPr>
        <w:spacing w:before="36"/>
        <w:ind w:left="519" w:right="118" w:firstLine="0"/>
        <w:jc w:val="left"/>
        <w:rPr>
          <w:rFonts w:ascii="宋体" w:hAnsi="宋体" w:eastAsia="宋体" w:cs="宋体"/>
          <w:sz w:val="20"/>
          <w:szCs w:val="20"/>
        </w:rPr>
      </w:pPr>
      <w:r>
        <w:rPr>
          <w:rFonts w:ascii="宋体" w:hAnsi="宋体" w:eastAsia="宋体" w:cs="宋体"/>
          <w:sz w:val="20"/>
          <w:szCs w:val="20"/>
        </w:rPr>
        <w:t xml:space="preserve">示例 </w:t>
      </w:r>
      <w:r>
        <w:rPr>
          <w:rFonts w:ascii="Times New Roman" w:hAnsi="Times New Roman" w:eastAsia="Times New Roman" w:cs="Times New Roman"/>
          <w:sz w:val="20"/>
          <w:szCs w:val="20"/>
        </w:rPr>
        <w:t>2</w:t>
      </w:r>
      <w:r>
        <w:rPr>
          <w:rFonts w:ascii="宋体" w:hAnsi="宋体" w:eastAsia="宋体" w:cs="宋体"/>
          <w:sz w:val="20"/>
          <w:szCs w:val="20"/>
        </w:rPr>
        <w:t>：环境空气 臭氧的测定</w:t>
      </w:r>
      <w:r>
        <w:rPr>
          <w:rFonts w:ascii="宋体" w:hAnsi="宋体" w:eastAsia="宋体" w:cs="宋体"/>
          <w:spacing w:val="-56"/>
          <w:sz w:val="20"/>
          <w:szCs w:val="20"/>
        </w:rPr>
        <w:t xml:space="preserve"> </w:t>
      </w:r>
      <w:r>
        <w:rPr>
          <w:rFonts w:ascii="宋体" w:hAnsi="宋体" w:eastAsia="宋体" w:cs="宋体"/>
          <w:sz w:val="20"/>
          <w:szCs w:val="20"/>
        </w:rPr>
        <w:t>靛蓝二磺酸钠分光光度法</w:t>
      </w:r>
    </w:p>
    <w:p>
      <w:pPr>
        <w:spacing w:before="81"/>
        <w:ind w:left="1219" w:right="118" w:firstLine="0"/>
        <w:jc w:val="left"/>
        <w:rPr>
          <w:rFonts w:ascii="Times New Roman" w:hAnsi="Times New Roman" w:eastAsia="Times New Roman" w:cs="Times New Roman"/>
          <w:sz w:val="20"/>
          <w:szCs w:val="20"/>
        </w:rPr>
      </w:pPr>
      <w:r>
        <w:rPr>
          <w:rFonts w:ascii="Times New Roman" w:hAnsi="Times New Roman" w:eastAsia="Times New Roman" w:cs="Times New Roman"/>
          <w:sz w:val="20"/>
          <w:szCs w:val="20"/>
        </w:rPr>
        <w:t>Ambient air– Determination of ozone– Indigo disulphonate</w:t>
      </w:r>
      <w:r>
        <w:rPr>
          <w:rFonts w:ascii="Times New Roman" w:hAnsi="Times New Roman" w:eastAsia="Times New Roman" w:cs="Times New Roman"/>
          <w:spacing w:val="-30"/>
          <w:sz w:val="20"/>
          <w:szCs w:val="20"/>
        </w:rPr>
        <w:t xml:space="preserve"> </w:t>
      </w:r>
      <w:r>
        <w:rPr>
          <w:rFonts w:ascii="Times New Roman" w:hAnsi="Times New Roman" w:eastAsia="Times New Roman" w:cs="Times New Roman"/>
          <w:sz w:val="20"/>
          <w:szCs w:val="20"/>
        </w:rPr>
        <w:t>spectrophotometry</w:t>
      </w:r>
    </w:p>
    <w:p>
      <w:pPr>
        <w:pStyle w:val="7"/>
        <w:tabs>
          <w:tab w:val="left" w:pos="840"/>
        </w:tabs>
        <w:spacing w:before="84" w:line="240" w:lineRule="auto"/>
        <w:ind w:left="120" w:right="118"/>
        <w:jc w:val="left"/>
      </w:pPr>
      <w:r>
        <w:rPr>
          <w:rFonts w:ascii="Times New Roman" w:hAnsi="Times New Roman" w:eastAsia="Times New Roman" w:cs="Times New Roman"/>
          <w:spacing w:val="-1"/>
        </w:rPr>
        <w:t>7.4.2</w:t>
      </w:r>
      <w:r>
        <w:rPr>
          <w:rFonts w:ascii="Times New Roman" w:hAnsi="Times New Roman" w:eastAsia="Times New Roman" w:cs="Times New Roman"/>
          <w:spacing w:val="-1"/>
        </w:rPr>
        <w:tab/>
      </w:r>
      <w:bookmarkStart w:id="54" w:name="7.4.2 应写出标准的英文名称。"/>
      <w:bookmarkEnd w:id="54"/>
      <w:r>
        <w:t>应写出标准的英文名称。</w:t>
      </w:r>
    </w:p>
    <w:p>
      <w:pPr>
        <w:pStyle w:val="7"/>
        <w:tabs>
          <w:tab w:val="left" w:pos="687"/>
        </w:tabs>
        <w:spacing w:before="165" w:line="240" w:lineRule="auto"/>
        <w:ind w:left="543" w:right="118" w:hanging="424"/>
        <w:jc w:val="left"/>
        <w:rPr>
          <w:rFonts w:ascii="黑体" w:hAnsi="黑体" w:eastAsia="黑体" w:cs="黑体"/>
        </w:rPr>
      </w:pPr>
      <w:r>
        <w:rPr>
          <w:rFonts w:ascii="Times New Roman" w:hAnsi="Times New Roman" w:eastAsia="Times New Roman" w:cs="Times New Roman"/>
        </w:rPr>
        <w:t>7.5</w:t>
      </w:r>
      <w:r>
        <w:rPr>
          <w:rFonts w:ascii="Times New Roman" w:hAnsi="Times New Roman" w:eastAsia="Times New Roman" w:cs="Times New Roman"/>
        </w:rPr>
        <w:tab/>
      </w:r>
      <w:bookmarkStart w:id="55" w:name="7.5 警告"/>
      <w:bookmarkEnd w:id="55"/>
      <w:r>
        <w:rPr>
          <w:rFonts w:ascii="黑体" w:hAnsi="黑体" w:eastAsia="黑体" w:cs="黑体"/>
        </w:rPr>
        <w:t>警告</w:t>
      </w:r>
    </w:p>
    <w:p>
      <w:pPr>
        <w:spacing w:before="11" w:line="240" w:lineRule="auto"/>
        <w:rPr>
          <w:rFonts w:ascii="黑体" w:hAnsi="黑体" w:eastAsia="黑体" w:cs="黑体"/>
          <w:sz w:val="21"/>
          <w:szCs w:val="21"/>
        </w:rPr>
      </w:pPr>
    </w:p>
    <w:p>
      <w:pPr>
        <w:pStyle w:val="7"/>
        <w:spacing w:line="314" w:lineRule="auto"/>
        <w:ind w:right="118" w:firstLine="423"/>
        <w:jc w:val="left"/>
      </w:pPr>
      <w:r>
        <w:rPr>
          <w:spacing w:val="2"/>
        </w:rPr>
        <w:t>应给出使用该标准方法时，涉及剧毒、易燃易爆、腐蚀性、放射性、强挥发性等的试</w:t>
      </w:r>
      <w:r>
        <w:rPr>
          <w:spacing w:val="3"/>
        </w:rPr>
        <w:t xml:space="preserve"> </w:t>
      </w:r>
      <w:r>
        <w:t>剂，以及需特别注意的安全和防护事项。</w:t>
      </w:r>
    </w:p>
    <w:p>
      <w:pPr>
        <w:pStyle w:val="7"/>
        <w:tabs>
          <w:tab w:val="left" w:pos="687"/>
        </w:tabs>
        <w:spacing w:before="116" w:line="240" w:lineRule="auto"/>
        <w:ind w:right="118"/>
        <w:jc w:val="left"/>
        <w:rPr>
          <w:rFonts w:ascii="黑体" w:hAnsi="黑体" w:eastAsia="黑体" w:cs="黑体"/>
        </w:rPr>
      </w:pPr>
      <w:r>
        <w:rPr>
          <w:rFonts w:ascii="Times New Roman" w:hAnsi="Times New Roman" w:eastAsia="Times New Roman" w:cs="Times New Roman"/>
        </w:rPr>
        <w:t>7.6</w:t>
      </w:r>
      <w:r>
        <w:rPr>
          <w:rFonts w:ascii="Times New Roman" w:hAnsi="Times New Roman" w:eastAsia="Times New Roman" w:cs="Times New Roman"/>
        </w:rPr>
        <w:tab/>
      </w:r>
      <w:bookmarkStart w:id="56" w:name="7.6 适用范围"/>
      <w:bookmarkEnd w:id="56"/>
      <w:r>
        <w:rPr>
          <w:rFonts w:ascii="黑体" w:hAnsi="黑体" w:eastAsia="黑体" w:cs="黑体"/>
        </w:rPr>
        <w:t>适用范围</w:t>
      </w:r>
    </w:p>
    <w:p>
      <w:pPr>
        <w:spacing w:before="11" w:line="240" w:lineRule="auto"/>
        <w:rPr>
          <w:rFonts w:ascii="黑体" w:hAnsi="黑体" w:eastAsia="黑体" w:cs="黑体"/>
          <w:sz w:val="21"/>
          <w:szCs w:val="21"/>
        </w:rPr>
      </w:pPr>
    </w:p>
    <w:p>
      <w:pPr>
        <w:pStyle w:val="7"/>
        <w:tabs>
          <w:tab w:val="left" w:pos="839"/>
        </w:tabs>
        <w:spacing w:line="240" w:lineRule="auto"/>
        <w:ind w:right="118"/>
        <w:jc w:val="left"/>
      </w:pPr>
      <w:r>
        <w:rPr>
          <w:rFonts w:ascii="Times New Roman" w:hAnsi="Times New Roman" w:eastAsia="Times New Roman" w:cs="Times New Roman"/>
          <w:spacing w:val="-1"/>
        </w:rPr>
        <w:t>7.6.1</w:t>
      </w:r>
      <w:r>
        <w:rPr>
          <w:rFonts w:ascii="Times New Roman" w:hAnsi="Times New Roman" w:eastAsia="Times New Roman" w:cs="Times New Roman"/>
          <w:spacing w:val="-1"/>
        </w:rPr>
        <w:tab/>
      </w:r>
      <w:bookmarkStart w:id="57" w:name="7.6.1 应说明该标准适用的环境监测要素，被分析对象名称以及分析方法。"/>
      <w:bookmarkEnd w:id="57"/>
      <w:r>
        <w:t>应说明该标准适用的环境监测要素，被分析对象名称以及分析方法。</w:t>
      </w:r>
    </w:p>
    <w:p>
      <w:pPr>
        <w:pStyle w:val="7"/>
        <w:tabs>
          <w:tab w:val="left" w:pos="846"/>
        </w:tabs>
        <w:spacing w:before="69" w:line="297" w:lineRule="auto"/>
        <w:ind w:right="118"/>
        <w:jc w:val="left"/>
      </w:pPr>
      <w:r>
        <w:rPr>
          <w:rFonts w:ascii="Times New Roman" w:hAnsi="Times New Roman" w:eastAsia="Times New Roman" w:cs="Times New Roman"/>
          <w:spacing w:val="-1"/>
        </w:rPr>
        <w:t>7.6.2</w:t>
      </w:r>
      <w:r>
        <w:rPr>
          <w:rFonts w:ascii="Times New Roman" w:hAnsi="Times New Roman" w:eastAsia="Times New Roman" w:cs="Times New Roman"/>
          <w:spacing w:val="-1"/>
        </w:rPr>
        <w:tab/>
      </w:r>
      <w:bookmarkStart w:id="58" w:name="7.6.2 应说明被分析对象的检出限、测定下限和测定上限（必要时）或测定范围。如"/>
      <w:bookmarkEnd w:id="58"/>
      <w:r>
        <w:rPr>
          <w:spacing w:val="6"/>
        </w:rPr>
        <w:t>应说明被分析对象的检出限、测定下限和测定上限（必要时）或测定范围。如需</w:t>
      </w:r>
      <w:r>
        <w:rPr>
          <w:spacing w:val="-97"/>
        </w:rPr>
        <w:t xml:space="preserve"> </w:t>
      </w:r>
      <w:r>
        <w:t>要，应给出不同采样情况、不同样品量、不同测试条件时对应的检出限和测定下限。</w:t>
      </w:r>
    </w:p>
    <w:p>
      <w:pPr>
        <w:pStyle w:val="7"/>
        <w:tabs>
          <w:tab w:val="left" w:pos="839"/>
        </w:tabs>
        <w:spacing w:before="34" w:line="240" w:lineRule="auto"/>
        <w:ind w:right="118"/>
        <w:jc w:val="left"/>
      </w:pPr>
      <w:r>
        <w:rPr>
          <w:rFonts w:ascii="Times New Roman" w:hAnsi="Times New Roman" w:eastAsia="Times New Roman" w:cs="Times New Roman"/>
          <w:spacing w:val="-1"/>
        </w:rPr>
        <w:t>7.6.3</w:t>
      </w:r>
      <w:r>
        <w:rPr>
          <w:rFonts w:ascii="Times New Roman" w:hAnsi="Times New Roman" w:eastAsia="Times New Roman" w:cs="Times New Roman"/>
          <w:spacing w:val="-1"/>
        </w:rPr>
        <w:tab/>
      </w:r>
      <w:bookmarkStart w:id="59" w:name="7.6.3 如果标准中包括几种分析方法，则应清楚地指明各分析方法的适用范围。"/>
      <w:bookmarkEnd w:id="59"/>
      <w:r>
        <w:t>如果标准中包括几种分析方法，则应清楚地指明各分析方法的适用范围。</w:t>
      </w:r>
    </w:p>
    <w:p>
      <w:pPr>
        <w:pStyle w:val="7"/>
        <w:tabs>
          <w:tab w:val="left" w:pos="839"/>
        </w:tabs>
        <w:spacing w:before="69" w:line="240" w:lineRule="auto"/>
        <w:ind w:right="118"/>
        <w:jc w:val="left"/>
      </w:pPr>
      <w:r>
        <w:rPr>
          <w:rFonts w:ascii="Times New Roman" w:hAnsi="Times New Roman" w:eastAsia="Times New Roman" w:cs="Times New Roman"/>
          <w:spacing w:val="-1"/>
        </w:rPr>
        <w:t>7.6.4</w:t>
      </w:r>
      <w:r>
        <w:rPr>
          <w:rFonts w:ascii="Times New Roman" w:hAnsi="Times New Roman" w:eastAsia="Times New Roman" w:cs="Times New Roman"/>
          <w:spacing w:val="-1"/>
        </w:rPr>
        <w:tab/>
      </w:r>
      <w:bookmarkStart w:id="60" w:name="7.6.4 标准名称中没有包括，但需要说明的内容。"/>
      <w:bookmarkEnd w:id="60"/>
      <w:r>
        <w:t>标准名称中没有包括，但需要说明的内容。</w:t>
      </w:r>
    </w:p>
    <w:p>
      <w:pPr>
        <w:pStyle w:val="7"/>
        <w:tabs>
          <w:tab w:val="left" w:pos="839"/>
        </w:tabs>
        <w:spacing w:before="69" w:line="240" w:lineRule="auto"/>
        <w:ind w:right="118"/>
        <w:jc w:val="left"/>
      </w:pPr>
      <w:r>
        <w:rPr>
          <w:rFonts w:ascii="Times New Roman" w:hAnsi="Times New Roman" w:eastAsia="Times New Roman" w:cs="Times New Roman"/>
          <w:spacing w:val="-1"/>
        </w:rPr>
        <w:t>7.6.5</w:t>
      </w:r>
      <w:r>
        <w:rPr>
          <w:rFonts w:ascii="Times New Roman" w:hAnsi="Times New Roman" w:eastAsia="Times New Roman" w:cs="Times New Roman"/>
          <w:spacing w:val="-1"/>
        </w:rPr>
        <w:tab/>
      </w:r>
      <w:bookmarkStart w:id="61" w:name="7.6.5 必要时，应明确标准的不适用情况。"/>
      <w:bookmarkEnd w:id="61"/>
      <w:r>
        <w:t>必要时，应明确标准的不适用情况。</w:t>
      </w:r>
    </w:p>
    <w:p>
      <w:pPr>
        <w:pStyle w:val="7"/>
        <w:tabs>
          <w:tab w:val="left" w:pos="686"/>
        </w:tabs>
        <w:spacing w:before="165" w:line="240" w:lineRule="auto"/>
        <w:ind w:right="118"/>
        <w:jc w:val="left"/>
        <w:rPr>
          <w:rFonts w:ascii="黑体" w:hAnsi="黑体" w:eastAsia="黑体" w:cs="黑体"/>
        </w:rPr>
      </w:pPr>
      <w:r>
        <w:rPr>
          <w:rFonts w:ascii="Times New Roman" w:hAnsi="Times New Roman" w:eastAsia="Times New Roman" w:cs="Times New Roman"/>
        </w:rPr>
        <w:t>7.7</w:t>
      </w:r>
      <w:r>
        <w:rPr>
          <w:rFonts w:ascii="Times New Roman" w:hAnsi="Times New Roman" w:eastAsia="Times New Roman" w:cs="Times New Roman"/>
        </w:rPr>
        <w:tab/>
      </w:r>
      <w:bookmarkStart w:id="62" w:name="7.7 规范性引用文件"/>
      <w:bookmarkEnd w:id="62"/>
      <w:r>
        <w:rPr>
          <w:rFonts w:ascii="黑体" w:hAnsi="黑体" w:eastAsia="黑体" w:cs="黑体"/>
        </w:rPr>
        <w:t>规范性引用文件</w:t>
      </w:r>
    </w:p>
    <w:p>
      <w:pPr>
        <w:spacing w:before="11" w:line="240" w:lineRule="auto"/>
        <w:rPr>
          <w:rFonts w:ascii="黑体" w:hAnsi="黑体" w:eastAsia="黑体" w:cs="黑体"/>
          <w:sz w:val="21"/>
          <w:szCs w:val="21"/>
        </w:rPr>
      </w:pPr>
    </w:p>
    <w:p>
      <w:pPr>
        <w:pStyle w:val="7"/>
        <w:tabs>
          <w:tab w:val="left" w:pos="840"/>
        </w:tabs>
        <w:spacing w:line="297" w:lineRule="auto"/>
        <w:ind w:right="118"/>
        <w:jc w:val="left"/>
      </w:pPr>
      <w:r>
        <w:rPr>
          <w:rFonts w:ascii="Times New Roman" w:hAnsi="Times New Roman" w:eastAsia="Times New Roman" w:cs="Times New Roman"/>
          <w:spacing w:val="-1"/>
        </w:rPr>
        <w:t>7.7.1</w:t>
      </w:r>
      <w:r>
        <w:rPr>
          <w:rFonts w:ascii="Times New Roman" w:hAnsi="Times New Roman" w:eastAsia="Times New Roman" w:cs="Times New Roman"/>
          <w:spacing w:val="-1"/>
        </w:rPr>
        <w:tab/>
      </w:r>
      <w:bookmarkStart w:id="63" w:name="7.7.1 规范性引用文件指标准文本中所引用的国家环境保护标准、其他的国家标准、"/>
      <w:bookmarkEnd w:id="63"/>
      <w:r>
        <w:t>规范性引用文件指标准文本中所引用的国家环境保护标准、其他的国家标准、行业</w:t>
      </w:r>
      <w:r>
        <w:rPr>
          <w:spacing w:val="-99"/>
        </w:rPr>
        <w:t xml:space="preserve"> </w:t>
      </w:r>
      <w:r>
        <w:t>标准和国际标准等。国家已废止的标准均不得引用。</w:t>
      </w:r>
    </w:p>
    <w:p>
      <w:pPr>
        <w:pStyle w:val="7"/>
        <w:tabs>
          <w:tab w:val="left" w:pos="839"/>
        </w:tabs>
        <w:spacing w:before="34" w:line="240" w:lineRule="auto"/>
        <w:ind w:right="118"/>
        <w:jc w:val="left"/>
      </w:pPr>
      <w:r>
        <w:rPr>
          <w:rFonts w:ascii="Times New Roman" w:hAnsi="Times New Roman" w:eastAsia="Times New Roman" w:cs="Times New Roman"/>
          <w:spacing w:val="-1"/>
        </w:rPr>
        <w:t>7.7.2</w:t>
      </w:r>
      <w:r>
        <w:rPr>
          <w:rFonts w:ascii="Times New Roman" w:hAnsi="Times New Roman" w:eastAsia="Times New Roman" w:cs="Times New Roman"/>
          <w:spacing w:val="-1"/>
        </w:rPr>
        <w:tab/>
      </w:r>
      <w:bookmarkStart w:id="64" w:name="7.7.2 导语应符合《国家环境保护标准制修订工作管理办法》附件十二的要求。"/>
      <w:bookmarkEnd w:id="64"/>
      <w:r>
        <w:t>导语应符合《国家环境保护标准制修订工作管理办法》附件十二的要求。</w:t>
      </w:r>
    </w:p>
    <w:p>
      <w:pPr>
        <w:pStyle w:val="7"/>
        <w:tabs>
          <w:tab w:val="left" w:pos="839"/>
        </w:tabs>
        <w:spacing w:before="69" w:line="240" w:lineRule="auto"/>
        <w:ind w:right="118"/>
        <w:jc w:val="left"/>
      </w:pPr>
      <w:r>
        <w:rPr>
          <w:rFonts w:ascii="Times New Roman" w:hAnsi="Times New Roman" w:eastAsia="Times New Roman" w:cs="Times New Roman"/>
          <w:spacing w:val="-1"/>
        </w:rPr>
        <w:t>7.7.3</w:t>
      </w:r>
      <w:r>
        <w:rPr>
          <w:rFonts w:ascii="Times New Roman" w:hAnsi="Times New Roman" w:eastAsia="Times New Roman" w:cs="Times New Roman"/>
          <w:spacing w:val="-1"/>
        </w:rPr>
        <w:tab/>
      </w:r>
      <w:bookmarkStart w:id="65" w:name="7.7.3 引用文件的排列顺序按HJ 565中的规定执行。"/>
      <w:bookmarkEnd w:id="65"/>
      <w:r>
        <w:rPr>
          <w:spacing w:val="-1"/>
        </w:rPr>
        <w:t>引用文件的排列顺序按</w:t>
      </w:r>
      <w:r>
        <w:rPr>
          <w:rFonts w:ascii="Times New Roman" w:hAnsi="Times New Roman" w:eastAsia="Times New Roman" w:cs="Times New Roman"/>
          <w:spacing w:val="-1"/>
        </w:rPr>
        <w:t>HJ</w:t>
      </w:r>
      <w:r>
        <w:rPr>
          <w:rFonts w:ascii="Times New Roman" w:hAnsi="Times New Roman" w:eastAsia="Times New Roman" w:cs="Times New Roman"/>
        </w:rPr>
        <w:t xml:space="preserve"> </w:t>
      </w:r>
      <w:r>
        <w:rPr>
          <w:rFonts w:ascii="Times New Roman" w:hAnsi="Times New Roman" w:eastAsia="Times New Roman" w:cs="Times New Roman"/>
          <w:spacing w:val="-1"/>
        </w:rPr>
        <w:t>565</w:t>
      </w:r>
      <w:r>
        <w:rPr>
          <w:rFonts w:ascii="Times New Roman" w:hAnsi="Times New Roman" w:eastAsia="Times New Roman" w:cs="Times New Roman"/>
          <w:spacing w:val="7"/>
        </w:rPr>
        <w:t xml:space="preserve"> </w:t>
      </w:r>
      <w:r>
        <w:rPr>
          <w:spacing w:val="-1"/>
        </w:rPr>
        <w:t>中的规定执行。</w:t>
      </w:r>
    </w:p>
    <w:p>
      <w:pPr>
        <w:pStyle w:val="7"/>
        <w:tabs>
          <w:tab w:val="left" w:pos="686"/>
        </w:tabs>
        <w:spacing w:before="165" w:line="240" w:lineRule="auto"/>
        <w:ind w:right="118"/>
        <w:jc w:val="left"/>
        <w:rPr>
          <w:rFonts w:ascii="黑体" w:hAnsi="黑体" w:eastAsia="黑体" w:cs="黑体"/>
        </w:rPr>
      </w:pPr>
      <w:r>
        <w:rPr>
          <w:rFonts w:ascii="Times New Roman" w:hAnsi="Times New Roman" w:eastAsia="Times New Roman" w:cs="Times New Roman"/>
        </w:rPr>
        <w:t>7.8</w:t>
      </w:r>
      <w:r>
        <w:rPr>
          <w:rFonts w:ascii="Times New Roman" w:hAnsi="Times New Roman" w:eastAsia="Times New Roman" w:cs="Times New Roman"/>
        </w:rPr>
        <w:tab/>
      </w:r>
      <w:bookmarkStart w:id="66" w:name="7.8 术语和定义"/>
      <w:bookmarkEnd w:id="66"/>
      <w:r>
        <w:rPr>
          <w:rFonts w:ascii="黑体" w:hAnsi="黑体" w:eastAsia="黑体" w:cs="黑体"/>
        </w:rPr>
        <w:t>术语和定义</w:t>
      </w:r>
    </w:p>
    <w:p>
      <w:pPr>
        <w:spacing w:before="11" w:line="240" w:lineRule="auto"/>
        <w:rPr>
          <w:rFonts w:ascii="黑体" w:hAnsi="黑体" w:eastAsia="黑体" w:cs="黑体"/>
          <w:sz w:val="21"/>
          <w:szCs w:val="21"/>
        </w:rPr>
      </w:pPr>
    </w:p>
    <w:p>
      <w:pPr>
        <w:pStyle w:val="7"/>
        <w:tabs>
          <w:tab w:val="left" w:pos="839"/>
        </w:tabs>
        <w:spacing w:line="240" w:lineRule="auto"/>
        <w:ind w:right="118"/>
        <w:jc w:val="left"/>
      </w:pPr>
      <w:r>
        <w:rPr>
          <w:rFonts w:ascii="Times New Roman" w:hAnsi="Times New Roman" w:eastAsia="Times New Roman" w:cs="Times New Roman"/>
          <w:spacing w:val="-1"/>
        </w:rPr>
        <w:t>7.8.1</w:t>
      </w:r>
      <w:r>
        <w:rPr>
          <w:rFonts w:ascii="Times New Roman" w:hAnsi="Times New Roman" w:eastAsia="Times New Roman" w:cs="Times New Roman"/>
          <w:spacing w:val="-1"/>
        </w:rPr>
        <w:tab/>
      </w:r>
      <w:bookmarkStart w:id="67" w:name="7.8.1 应给出为理解标准中术语所必需的定义。"/>
      <w:bookmarkEnd w:id="67"/>
      <w:r>
        <w:t>应给出为理解标准中术语所必需的定义。</w:t>
      </w:r>
    </w:p>
    <w:p>
      <w:pPr>
        <w:pStyle w:val="7"/>
        <w:tabs>
          <w:tab w:val="left" w:pos="840"/>
        </w:tabs>
        <w:spacing w:before="69" w:line="297" w:lineRule="auto"/>
        <w:ind w:left="839" w:right="118" w:hanging="720"/>
        <w:jc w:val="left"/>
      </w:pPr>
      <w:r>
        <w:rPr>
          <w:rFonts w:ascii="Times New Roman" w:hAnsi="Times New Roman" w:eastAsia="Times New Roman" w:cs="Times New Roman"/>
          <w:spacing w:val="-1"/>
        </w:rPr>
        <w:t>7.8.2</w:t>
      </w:r>
      <w:r>
        <w:rPr>
          <w:rFonts w:ascii="Times New Roman" w:hAnsi="Times New Roman" w:eastAsia="Times New Roman" w:cs="Times New Roman"/>
          <w:spacing w:val="-1"/>
        </w:rPr>
        <w:tab/>
      </w:r>
      <w:r>
        <w:rPr>
          <w:rFonts w:ascii="Times New Roman" w:hAnsi="Times New Roman" w:eastAsia="Times New Roman" w:cs="Times New Roman"/>
          <w:spacing w:val="-1"/>
        </w:rPr>
        <w:tab/>
      </w:r>
      <w:bookmarkStart w:id="68" w:name="7.8.2 术语和定义应尽量采用国家环境保护标准、其他的国家标准、行业标准和国际"/>
      <w:bookmarkEnd w:id="68"/>
      <w:r>
        <w:t>术语和定义应尽量采用国家环境保护标准、其他的国家标准、行业标准和国际标准</w:t>
      </w:r>
      <w:r>
        <w:rPr>
          <w:spacing w:val="-99"/>
        </w:rPr>
        <w:t xml:space="preserve"> </w:t>
      </w:r>
      <w:r>
        <w:t>中的定义。</w:t>
      </w:r>
    </w:p>
    <w:p>
      <w:pPr>
        <w:pStyle w:val="7"/>
        <w:tabs>
          <w:tab w:val="left" w:pos="686"/>
        </w:tabs>
        <w:spacing w:before="130" w:line="240" w:lineRule="auto"/>
        <w:ind w:right="118"/>
        <w:jc w:val="left"/>
        <w:rPr>
          <w:rFonts w:ascii="黑体" w:hAnsi="黑体" w:eastAsia="黑体" w:cs="黑体"/>
        </w:rPr>
      </w:pPr>
      <w:r>
        <w:rPr>
          <w:rFonts w:ascii="Times New Roman" w:hAnsi="Times New Roman" w:eastAsia="Times New Roman" w:cs="Times New Roman"/>
        </w:rPr>
        <w:t>7.9</w:t>
      </w:r>
      <w:r>
        <w:rPr>
          <w:rFonts w:ascii="Times New Roman" w:hAnsi="Times New Roman" w:eastAsia="Times New Roman" w:cs="Times New Roman"/>
        </w:rPr>
        <w:tab/>
      </w:r>
      <w:bookmarkStart w:id="69" w:name="7.9 方法原理"/>
      <w:bookmarkEnd w:id="69"/>
      <w:r>
        <w:rPr>
          <w:rFonts w:ascii="黑体" w:hAnsi="黑体" w:eastAsia="黑体" w:cs="黑体"/>
        </w:rPr>
        <w:t>方法原理</w:t>
      </w:r>
    </w:p>
    <w:p>
      <w:pPr>
        <w:spacing w:before="11" w:line="240" w:lineRule="auto"/>
        <w:rPr>
          <w:rFonts w:ascii="黑体" w:hAnsi="黑体" w:eastAsia="黑体" w:cs="黑体"/>
          <w:sz w:val="21"/>
          <w:szCs w:val="21"/>
        </w:rPr>
      </w:pPr>
    </w:p>
    <w:p>
      <w:pPr>
        <w:pStyle w:val="7"/>
        <w:tabs>
          <w:tab w:val="left" w:pos="838"/>
        </w:tabs>
        <w:spacing w:line="240" w:lineRule="auto"/>
        <w:ind w:left="118" w:right="118"/>
        <w:jc w:val="left"/>
      </w:pPr>
      <w:r>
        <w:rPr>
          <w:rFonts w:ascii="Times New Roman" w:hAnsi="Times New Roman" w:eastAsia="Times New Roman" w:cs="Times New Roman"/>
          <w:spacing w:val="-1"/>
        </w:rPr>
        <w:t>7.9.1</w:t>
      </w:r>
      <w:r>
        <w:rPr>
          <w:rFonts w:ascii="Times New Roman" w:hAnsi="Times New Roman" w:eastAsia="Times New Roman" w:cs="Times New Roman"/>
          <w:spacing w:val="-1"/>
        </w:rPr>
        <w:tab/>
      </w:r>
      <w:bookmarkStart w:id="70" w:name="7.9.1 简要叙述方法的基本原理、方法特征及主要步骤。"/>
      <w:bookmarkEnd w:id="70"/>
      <w:r>
        <w:t>简要叙述方法的基本原理、方法特征及主要步骤。</w:t>
      </w:r>
    </w:p>
    <w:p>
      <w:pPr>
        <w:pStyle w:val="7"/>
        <w:tabs>
          <w:tab w:val="left" w:pos="840"/>
        </w:tabs>
        <w:spacing w:before="69" w:line="297" w:lineRule="auto"/>
        <w:ind w:left="118" w:right="118"/>
        <w:jc w:val="left"/>
      </w:pPr>
      <w:r>
        <w:rPr>
          <w:rFonts w:ascii="Times New Roman" w:hAnsi="Times New Roman" w:eastAsia="Times New Roman" w:cs="Times New Roman"/>
          <w:spacing w:val="-1"/>
        </w:rPr>
        <w:t>7.9.2</w:t>
      </w:r>
      <w:r>
        <w:rPr>
          <w:rFonts w:ascii="Times New Roman" w:hAnsi="Times New Roman" w:eastAsia="Times New Roman" w:cs="Times New Roman"/>
          <w:spacing w:val="-1"/>
        </w:rPr>
        <w:tab/>
      </w:r>
      <w:bookmarkStart w:id="71" w:name="7.9.2 涉及化学反应时，原则上应写出化学方程式。如果反应不能一步完成，应详尽"/>
      <w:bookmarkEnd w:id="71"/>
      <w:r>
        <w:t>涉及化学反应时，原则上应写出化学方程式。如果反应不能一步完成，应详尽地给</w:t>
      </w:r>
      <w:r>
        <w:rPr>
          <w:spacing w:val="-99"/>
        </w:rPr>
        <w:t xml:space="preserve"> </w:t>
      </w:r>
      <w:r>
        <w:t>出每一步的反应方程式。</w:t>
      </w:r>
    </w:p>
    <w:p>
      <w:pPr>
        <w:spacing w:after="0" w:line="297" w:lineRule="auto"/>
        <w:jc w:val="left"/>
        <w:sectPr>
          <w:pgSz w:w="11910" w:h="16840"/>
          <w:pgMar w:top="1400" w:right="1680" w:bottom="1180" w:left="1680" w:header="0" w:footer="982" w:gutter="0"/>
          <w:pgBorders>
            <w:top w:val="none" w:sz="0" w:space="0"/>
            <w:left w:val="none" w:sz="0" w:space="0"/>
            <w:bottom w:val="none" w:sz="0" w:space="0"/>
            <w:right w:val="none" w:sz="0" w:space="0"/>
          </w:pgBorders>
        </w:sectPr>
      </w:pPr>
    </w:p>
    <w:p>
      <w:pPr>
        <w:pStyle w:val="7"/>
        <w:spacing w:before="22" w:line="240" w:lineRule="auto"/>
        <w:ind w:left="120" w:right="0"/>
        <w:jc w:val="both"/>
        <w:rPr>
          <w:rFonts w:ascii="黑体" w:hAnsi="黑体" w:eastAsia="黑体" w:cs="黑体"/>
        </w:rPr>
      </w:pPr>
      <w:r>
        <w:rPr>
          <w:rFonts w:ascii="Times New Roman" w:hAnsi="Times New Roman" w:eastAsia="Times New Roman" w:cs="Times New Roman"/>
        </w:rPr>
        <w:t xml:space="preserve">7.10  </w:t>
      </w:r>
      <w:r>
        <w:rPr>
          <w:rFonts w:ascii="Times New Roman" w:hAnsi="Times New Roman" w:eastAsia="Times New Roman" w:cs="Times New Roman"/>
          <w:spacing w:val="40"/>
        </w:rPr>
        <w:t xml:space="preserve"> </w:t>
      </w:r>
      <w:bookmarkStart w:id="72" w:name="7.10 干扰和消除"/>
      <w:bookmarkEnd w:id="72"/>
      <w:r>
        <w:rPr>
          <w:rFonts w:ascii="黑体" w:hAnsi="黑体" w:eastAsia="黑体" w:cs="黑体"/>
        </w:rPr>
        <w:t>干扰和消除</w:t>
      </w:r>
    </w:p>
    <w:p>
      <w:pPr>
        <w:spacing w:before="11" w:line="240" w:lineRule="auto"/>
        <w:rPr>
          <w:rFonts w:ascii="黑体" w:hAnsi="黑体" w:eastAsia="黑体" w:cs="黑体"/>
          <w:sz w:val="21"/>
          <w:szCs w:val="21"/>
        </w:rPr>
      </w:pPr>
    </w:p>
    <w:p>
      <w:pPr>
        <w:pStyle w:val="7"/>
        <w:spacing w:line="240" w:lineRule="auto"/>
        <w:ind w:right="0"/>
        <w:jc w:val="both"/>
      </w:pPr>
      <w:r>
        <w:rPr>
          <w:rFonts w:ascii="Times New Roman" w:hAnsi="Times New Roman" w:eastAsia="Times New Roman" w:cs="Times New Roman"/>
        </w:rPr>
        <w:t xml:space="preserve">7.10.1  </w:t>
      </w:r>
      <w:r>
        <w:rPr>
          <w:rFonts w:ascii="Times New Roman" w:hAnsi="Times New Roman" w:eastAsia="Times New Roman" w:cs="Times New Roman"/>
          <w:spacing w:val="35"/>
        </w:rPr>
        <w:t xml:space="preserve"> </w:t>
      </w:r>
      <w:bookmarkStart w:id="73" w:name="7.10.1 在进行干扰实验的基础上，提出对方法产生干扰的环节和因素。"/>
      <w:bookmarkEnd w:id="73"/>
      <w:r>
        <w:t>在进行干扰实验的基础上，提出对方法产生干扰的环节和因素。</w:t>
      </w:r>
    </w:p>
    <w:p>
      <w:pPr>
        <w:pStyle w:val="7"/>
        <w:spacing w:before="69" w:line="240" w:lineRule="auto"/>
        <w:ind w:left="120" w:right="0"/>
        <w:jc w:val="both"/>
      </w:pPr>
      <w:r>
        <w:rPr>
          <w:rFonts w:ascii="Times New Roman" w:hAnsi="Times New Roman" w:eastAsia="Times New Roman" w:cs="Times New Roman"/>
        </w:rPr>
        <w:t xml:space="preserve">7.10.2  </w:t>
      </w:r>
      <w:r>
        <w:rPr>
          <w:rFonts w:ascii="Times New Roman" w:hAnsi="Times New Roman" w:eastAsia="Times New Roman" w:cs="Times New Roman"/>
          <w:spacing w:val="35"/>
        </w:rPr>
        <w:t xml:space="preserve"> </w:t>
      </w:r>
      <w:bookmarkStart w:id="74" w:name="7.10.2 存在干扰时，应说明干扰的组分及其限量，产生干扰的程度。"/>
      <w:bookmarkEnd w:id="74"/>
      <w:r>
        <w:t>存在干扰时，应说明干扰的组分及其限量，产生干扰的程度。</w:t>
      </w:r>
    </w:p>
    <w:p>
      <w:pPr>
        <w:pStyle w:val="7"/>
        <w:spacing w:before="69" w:line="297" w:lineRule="auto"/>
        <w:ind w:right="118"/>
        <w:jc w:val="left"/>
      </w:pPr>
      <w:r>
        <w:rPr>
          <w:rFonts w:ascii="Times New Roman" w:hAnsi="Times New Roman" w:eastAsia="Times New Roman" w:cs="Times New Roman"/>
        </w:rPr>
        <w:t>7.10.3</w:t>
      </w:r>
      <w:r>
        <w:rPr>
          <w:rFonts w:ascii="Times New Roman" w:hAnsi="Times New Roman" w:eastAsia="Times New Roman" w:cs="Times New Roman"/>
          <w:spacing w:val="42"/>
        </w:rPr>
        <w:t xml:space="preserve"> </w:t>
      </w:r>
      <w:bookmarkStart w:id="75" w:name="7.10.3 应说明干扰的消除方法及操作步骤。若该消除方法或操作步骤在“试剂和材"/>
      <w:bookmarkEnd w:id="75"/>
      <w:r>
        <w:t>应说明干扰的消除方法及操作步骤。若该消除方法或操作步骤在“试剂和材料”、 “样品”或“分析步骤”中详细描述，则可以直接引用其条款编号。</w:t>
      </w:r>
    </w:p>
    <w:p>
      <w:pPr>
        <w:pStyle w:val="7"/>
        <w:spacing w:before="130" w:line="240" w:lineRule="auto"/>
        <w:ind w:right="0"/>
        <w:jc w:val="both"/>
        <w:rPr>
          <w:rFonts w:ascii="黑体" w:hAnsi="黑体" w:eastAsia="黑体" w:cs="黑体"/>
        </w:rPr>
      </w:pPr>
      <w:r>
        <w:rPr>
          <w:rFonts w:ascii="Times New Roman" w:hAnsi="Times New Roman" w:eastAsia="Times New Roman" w:cs="Times New Roman"/>
        </w:rPr>
        <w:t xml:space="preserve">7.11  </w:t>
      </w:r>
      <w:r>
        <w:rPr>
          <w:rFonts w:ascii="Times New Roman" w:hAnsi="Times New Roman" w:eastAsia="Times New Roman" w:cs="Times New Roman"/>
          <w:spacing w:val="40"/>
        </w:rPr>
        <w:t xml:space="preserve"> </w:t>
      </w:r>
      <w:bookmarkStart w:id="76" w:name="7.11 试剂和材料"/>
      <w:bookmarkEnd w:id="76"/>
      <w:r>
        <w:rPr>
          <w:rFonts w:ascii="黑体" w:hAnsi="黑体" w:eastAsia="黑体" w:cs="黑体"/>
        </w:rPr>
        <w:t>试剂和材料</w:t>
      </w:r>
    </w:p>
    <w:p>
      <w:pPr>
        <w:spacing w:before="11" w:line="240" w:lineRule="auto"/>
        <w:rPr>
          <w:rFonts w:ascii="黑体" w:hAnsi="黑体" w:eastAsia="黑体" w:cs="黑体"/>
          <w:sz w:val="21"/>
          <w:szCs w:val="21"/>
        </w:rPr>
      </w:pPr>
    </w:p>
    <w:p>
      <w:pPr>
        <w:pStyle w:val="7"/>
        <w:spacing w:line="240" w:lineRule="auto"/>
        <w:ind w:right="0"/>
        <w:jc w:val="both"/>
      </w:pPr>
      <w:r>
        <w:rPr>
          <w:rFonts w:ascii="Times New Roman" w:hAnsi="Times New Roman" w:eastAsia="Times New Roman" w:cs="Times New Roman"/>
        </w:rPr>
        <w:t xml:space="preserve">7.11.1  </w:t>
      </w:r>
      <w:r>
        <w:rPr>
          <w:rFonts w:ascii="Times New Roman" w:hAnsi="Times New Roman" w:eastAsia="Times New Roman" w:cs="Times New Roman"/>
          <w:spacing w:val="43"/>
        </w:rPr>
        <w:t xml:space="preserve"> </w:t>
      </w:r>
      <w:bookmarkStart w:id="77" w:name="7.11.1 一般采用如下表达作为导语，“除非另有说明，分析时均使用符合国家标准"/>
      <w:bookmarkEnd w:id="77"/>
      <w:r>
        <w:t>一般采用如下表达作为导语，“除非另有说明，分析时均使用符合国家标准的分析</w:t>
      </w:r>
    </w:p>
    <w:p>
      <w:pPr>
        <w:pStyle w:val="7"/>
        <w:spacing w:before="69" w:line="302" w:lineRule="auto"/>
        <w:ind w:right="113"/>
        <w:jc w:val="both"/>
      </w:pPr>
      <w:r>
        <w:t>纯试剂和蒸馏水。”当需要使用按</w:t>
      </w:r>
      <w:r>
        <w:rPr>
          <w:rFonts w:ascii="Times New Roman" w:hAnsi="Times New Roman" w:eastAsia="Times New Roman" w:cs="Times New Roman"/>
        </w:rPr>
        <w:t xml:space="preserve">GB/T 6682 </w:t>
      </w:r>
      <w:r>
        <w:rPr>
          <w:spacing w:val="2"/>
        </w:rPr>
        <w:t>所规定的级别的水时，采用如下表述：“除</w:t>
      </w:r>
      <w:r>
        <w:rPr>
          <w:spacing w:val="-103"/>
        </w:rPr>
        <w:t xml:space="preserve"> </w:t>
      </w:r>
      <w:r>
        <w:t>非另有说明，分析时均使用符合国家标准的分析纯试剂，水，</w:t>
      </w:r>
      <w:r>
        <w:rPr>
          <w:rFonts w:ascii="Times New Roman" w:hAnsi="Times New Roman" w:eastAsia="Times New Roman" w:cs="Times New Roman"/>
        </w:rPr>
        <w:t>GB/T</w:t>
      </w:r>
      <w:r>
        <w:rPr>
          <w:rFonts w:ascii="Times New Roman" w:hAnsi="Times New Roman" w:eastAsia="Times New Roman" w:cs="Times New Roman"/>
          <w:spacing w:val="1"/>
        </w:rPr>
        <w:t xml:space="preserve"> </w:t>
      </w:r>
      <w:r>
        <w:rPr>
          <w:rFonts w:ascii="Times New Roman" w:hAnsi="Times New Roman" w:eastAsia="Times New Roman" w:cs="Times New Roman"/>
        </w:rPr>
        <w:t>6682</w:t>
      </w:r>
      <w:r>
        <w:t xml:space="preserve">，×级。”当需要 </w:t>
      </w:r>
      <w:r>
        <w:rPr>
          <w:spacing w:val="2"/>
        </w:rPr>
        <w:t>使用无酚水、无二氧化碳水、无氨水和不含锌的水等特殊用途水时，应注明控制要求，如</w:t>
      </w:r>
      <w:r>
        <w:rPr>
          <w:spacing w:val="-85"/>
        </w:rPr>
        <w:t xml:space="preserve"> </w:t>
      </w:r>
      <w:r>
        <w:t>“无酚水”中酚的限值，及特殊用水制备方法。</w:t>
      </w:r>
    </w:p>
    <w:p>
      <w:pPr>
        <w:pStyle w:val="7"/>
        <w:spacing w:before="30" w:line="240" w:lineRule="auto"/>
        <w:ind w:left="120" w:right="0"/>
        <w:jc w:val="both"/>
      </w:pPr>
      <w:r>
        <w:rPr>
          <w:rFonts w:ascii="Times New Roman" w:hAnsi="Times New Roman" w:eastAsia="Times New Roman" w:cs="Times New Roman"/>
        </w:rPr>
        <w:t xml:space="preserve">7.11.2  </w:t>
      </w:r>
      <w:r>
        <w:rPr>
          <w:rFonts w:ascii="Times New Roman" w:hAnsi="Times New Roman" w:eastAsia="Times New Roman" w:cs="Times New Roman"/>
          <w:spacing w:val="35"/>
        </w:rPr>
        <w:t xml:space="preserve"> </w:t>
      </w:r>
      <w:bookmarkStart w:id="78" w:name="7.11.2 应列出测试中使用的所有试剂和材料。"/>
      <w:bookmarkEnd w:id="78"/>
      <w:r>
        <w:t>应列出测试中使用的所有试剂和材料。</w:t>
      </w:r>
    </w:p>
    <w:p>
      <w:pPr>
        <w:pStyle w:val="7"/>
        <w:spacing w:before="69" w:line="240" w:lineRule="auto"/>
        <w:ind w:left="120" w:right="0"/>
        <w:jc w:val="both"/>
      </w:pPr>
      <w:r>
        <w:rPr>
          <w:rFonts w:ascii="Times New Roman" w:hAnsi="Times New Roman" w:eastAsia="Times New Roman" w:cs="Times New Roman"/>
        </w:rPr>
        <w:t xml:space="preserve">7.11.3  </w:t>
      </w:r>
      <w:r>
        <w:rPr>
          <w:rFonts w:ascii="Times New Roman" w:hAnsi="Times New Roman" w:eastAsia="Times New Roman" w:cs="Times New Roman"/>
          <w:spacing w:val="35"/>
        </w:rPr>
        <w:t xml:space="preserve"> </w:t>
      </w:r>
      <w:bookmarkStart w:id="79" w:name="7.11.3 试剂和材料应连续编号，顺序为："/>
      <w:bookmarkEnd w:id="79"/>
      <w:r>
        <w:t>试剂和材料应连续编号，顺序为：</w:t>
      </w:r>
    </w:p>
    <w:p>
      <w:pPr>
        <w:pStyle w:val="7"/>
        <w:spacing w:before="69" w:line="240" w:lineRule="auto"/>
        <w:ind w:left="828" w:right="118"/>
        <w:jc w:val="left"/>
      </w:pPr>
      <w:r>
        <w:t>——市售产品（不包括溶液）</w:t>
      </w:r>
    </w:p>
    <w:p>
      <w:pPr>
        <w:pStyle w:val="7"/>
        <w:spacing w:before="85" w:line="240" w:lineRule="auto"/>
        <w:ind w:left="828" w:right="118"/>
        <w:jc w:val="left"/>
      </w:pPr>
      <w:r>
        <w:t>——基准试剂</w:t>
      </w:r>
    </w:p>
    <w:p>
      <w:pPr>
        <w:pStyle w:val="7"/>
        <w:spacing w:before="85" w:line="240" w:lineRule="auto"/>
        <w:ind w:left="828" w:right="118"/>
        <w:jc w:val="left"/>
      </w:pPr>
      <w:r>
        <w:t>——溶液和悬浮液</w:t>
      </w:r>
    </w:p>
    <w:p>
      <w:pPr>
        <w:pStyle w:val="7"/>
        <w:spacing w:before="85" w:line="240" w:lineRule="auto"/>
        <w:ind w:left="828" w:right="118"/>
        <w:jc w:val="left"/>
      </w:pPr>
      <w:r>
        <w:t>——标准溶液</w:t>
      </w:r>
    </w:p>
    <w:p>
      <w:pPr>
        <w:pStyle w:val="7"/>
        <w:spacing w:before="85" w:line="240" w:lineRule="auto"/>
        <w:ind w:left="828" w:right="118"/>
        <w:jc w:val="left"/>
      </w:pPr>
      <w:r>
        <w:t>——指示剂</w:t>
      </w:r>
    </w:p>
    <w:p>
      <w:pPr>
        <w:pStyle w:val="7"/>
        <w:spacing w:before="85" w:line="240" w:lineRule="auto"/>
        <w:ind w:left="828" w:right="118"/>
        <w:jc w:val="left"/>
      </w:pPr>
      <w:r>
        <w:t>——辅助材料</w:t>
      </w:r>
    </w:p>
    <w:p>
      <w:pPr>
        <w:pStyle w:val="7"/>
        <w:spacing w:before="85" w:line="297" w:lineRule="auto"/>
        <w:ind w:left="120" w:right="118"/>
        <w:jc w:val="left"/>
      </w:pPr>
      <w:r>
        <w:rPr>
          <w:rFonts w:ascii="Times New Roman" w:hAnsi="Times New Roman" w:eastAsia="Times New Roman" w:cs="Times New Roman"/>
        </w:rPr>
        <w:t>7.11.4</w:t>
      </w:r>
      <w:r>
        <w:rPr>
          <w:rFonts w:ascii="Times New Roman" w:hAnsi="Times New Roman" w:eastAsia="Times New Roman" w:cs="Times New Roman"/>
          <w:spacing w:val="42"/>
        </w:rPr>
        <w:t xml:space="preserve"> </w:t>
      </w:r>
      <w:bookmarkStart w:id="80" w:name="7.11.4 应说明试剂的化学名称、分子式、纯度或纯度级别、浓度、密度、是否含有"/>
      <w:bookmarkEnd w:id="80"/>
      <w:r>
        <w:t>应说明试剂的化学名称、分子式、纯度或纯度级别、浓度、密度、是否含有结晶水 等主要特性，以及实验材料的规格和性能。</w:t>
      </w:r>
    </w:p>
    <w:p>
      <w:pPr>
        <w:pStyle w:val="7"/>
        <w:spacing w:before="34" w:line="297" w:lineRule="auto"/>
        <w:ind w:left="120" w:right="118"/>
        <w:jc w:val="left"/>
      </w:pPr>
      <w:r>
        <w:rPr>
          <w:rFonts w:ascii="Times New Roman" w:hAnsi="Times New Roman" w:eastAsia="Times New Roman" w:cs="Times New Roman"/>
        </w:rPr>
        <w:t>7.11.5</w:t>
      </w:r>
      <w:r>
        <w:rPr>
          <w:rFonts w:ascii="Times New Roman" w:hAnsi="Times New Roman" w:eastAsia="Times New Roman" w:cs="Times New Roman"/>
          <w:spacing w:val="42"/>
        </w:rPr>
        <w:t xml:space="preserve"> </w:t>
      </w:r>
      <w:bookmarkStart w:id="81" w:name="7.11.5 需自行制备的试剂和材料，应说明其制备方法及环境条件等。必要时，应给"/>
      <w:bookmarkEnd w:id="81"/>
      <w:r>
        <w:t>需自行制备的试剂和材料，应说明其制备方法及环境条件等。必要时，应给出相应 的计算公式和制备流程图。</w:t>
      </w:r>
    </w:p>
    <w:p>
      <w:pPr>
        <w:pStyle w:val="7"/>
        <w:spacing w:before="34" w:line="240" w:lineRule="auto"/>
        <w:ind w:left="120" w:right="0"/>
        <w:jc w:val="both"/>
      </w:pPr>
      <w:r>
        <w:rPr>
          <w:rFonts w:ascii="Times New Roman" w:hAnsi="Times New Roman" w:eastAsia="Times New Roman" w:cs="Times New Roman"/>
        </w:rPr>
        <w:t xml:space="preserve">7.11.6  </w:t>
      </w:r>
      <w:r>
        <w:rPr>
          <w:rFonts w:ascii="Times New Roman" w:hAnsi="Times New Roman" w:eastAsia="Times New Roman" w:cs="Times New Roman"/>
          <w:spacing w:val="35"/>
        </w:rPr>
        <w:t xml:space="preserve"> </w:t>
      </w:r>
      <w:bookmarkStart w:id="82" w:name="7.11.6 应说明标准溶液的制备方法以及其标定方法。 "/>
      <w:bookmarkEnd w:id="82"/>
      <w:r>
        <w:t>应说明标准溶液的制备方法以及其标定方法。</w:t>
      </w:r>
    </w:p>
    <w:p>
      <w:pPr>
        <w:pStyle w:val="7"/>
        <w:spacing w:before="69" w:line="240" w:lineRule="auto"/>
        <w:ind w:left="120" w:right="0"/>
        <w:jc w:val="both"/>
      </w:pPr>
      <w:r>
        <w:rPr>
          <w:rFonts w:ascii="Times New Roman" w:hAnsi="Times New Roman" w:eastAsia="Times New Roman" w:cs="Times New Roman"/>
        </w:rPr>
        <w:t xml:space="preserve">7.11.7  </w:t>
      </w:r>
      <w:r>
        <w:rPr>
          <w:rFonts w:ascii="Times New Roman" w:hAnsi="Times New Roman" w:eastAsia="Times New Roman" w:cs="Times New Roman"/>
          <w:spacing w:val="35"/>
        </w:rPr>
        <w:t xml:space="preserve"> </w:t>
      </w:r>
      <w:bookmarkStart w:id="83" w:name="7.11.7 对需要贮存的试剂和材料，应说明贮存方法和条件、贮存时间、注意事项等"/>
      <w:bookmarkEnd w:id="83"/>
      <w:r>
        <w:t>对需要贮存的试剂和材料，应说明贮存方法和条件、贮存时间、注意事项等。</w:t>
      </w:r>
    </w:p>
    <w:p>
      <w:pPr>
        <w:pStyle w:val="7"/>
        <w:spacing w:before="69" w:line="240" w:lineRule="auto"/>
        <w:ind w:left="120" w:right="0"/>
        <w:jc w:val="both"/>
      </w:pPr>
      <w:r>
        <w:rPr>
          <w:rFonts w:ascii="Times New Roman" w:hAnsi="Times New Roman" w:eastAsia="Times New Roman" w:cs="Times New Roman"/>
        </w:rPr>
        <w:t xml:space="preserve">7.11.8    </w:t>
      </w:r>
      <w:bookmarkStart w:id="84" w:name="7.11.8 量和单位的表达执行HJ 565的规定。"/>
      <w:bookmarkEnd w:id="84"/>
      <w:r>
        <w:t>量和单位的表达执行</w:t>
      </w:r>
      <w:r>
        <w:rPr>
          <w:rFonts w:ascii="Times New Roman" w:hAnsi="Times New Roman" w:eastAsia="Times New Roman" w:cs="Times New Roman"/>
        </w:rPr>
        <w:t>HJ 565</w:t>
      </w:r>
      <w:r>
        <w:rPr>
          <w:rFonts w:ascii="Times New Roman" w:hAnsi="Times New Roman" w:eastAsia="Times New Roman" w:cs="Times New Roman"/>
          <w:spacing w:val="-28"/>
        </w:rPr>
        <w:t xml:space="preserve"> </w:t>
      </w:r>
      <w:r>
        <w:t>的规定。</w:t>
      </w:r>
    </w:p>
    <w:p>
      <w:pPr>
        <w:spacing w:before="28" w:line="360" w:lineRule="exact"/>
        <w:ind w:left="545" w:right="2394" w:firstLine="0"/>
        <w:jc w:val="left"/>
        <w:rPr>
          <w:rFonts w:ascii="宋体" w:hAnsi="宋体" w:eastAsia="宋体" w:cs="宋体"/>
          <w:sz w:val="18"/>
          <w:szCs w:val="18"/>
        </w:rPr>
      </w:pPr>
      <w:r>
        <w:rPr>
          <w:rFonts w:ascii="宋体" w:hAnsi="宋体" w:eastAsia="宋体" w:cs="宋体"/>
          <w:sz w:val="18"/>
          <w:szCs w:val="18"/>
        </w:rPr>
        <w:t xml:space="preserve">示例： 除非另有说明，分析时均使用符合国家标准的分析纯试剂和蒸馏水。 </w:t>
      </w:r>
      <w:r>
        <w:rPr>
          <w:rFonts w:ascii="Times New Roman" w:hAnsi="Times New Roman" w:eastAsia="Times New Roman" w:cs="Times New Roman"/>
          <w:sz w:val="18"/>
          <w:szCs w:val="18"/>
        </w:rPr>
        <w:t>6.1</w:t>
      </w:r>
      <w:r>
        <w:rPr>
          <w:rFonts w:ascii="Times New Roman" w:hAnsi="Times New Roman" w:eastAsia="Times New Roman" w:cs="Times New Roman"/>
          <w:spacing w:val="-4"/>
          <w:sz w:val="18"/>
          <w:szCs w:val="18"/>
        </w:rPr>
        <w:t xml:space="preserve"> </w:t>
      </w:r>
      <w:r>
        <w:rPr>
          <w:rFonts w:ascii="宋体" w:hAnsi="宋体" w:eastAsia="宋体" w:cs="宋体"/>
          <w:sz w:val="18"/>
          <w:szCs w:val="18"/>
        </w:rPr>
        <w:t>硫酸：</w:t>
      </w:r>
      <w:r>
        <w:rPr>
          <w:rFonts w:ascii="宋体" w:hAnsi="宋体" w:eastAsia="宋体" w:cs="宋体"/>
          <w:spacing w:val="-52"/>
          <w:sz w:val="18"/>
          <w:szCs w:val="18"/>
        </w:rPr>
        <w:t xml:space="preserve"> </w:t>
      </w:r>
      <w:r>
        <w:rPr>
          <w:rFonts w:ascii="Symbol" w:hAnsi="Symbol" w:eastAsia="Symbol" w:cs="Symbol"/>
          <w:i/>
          <w:position w:val="2"/>
          <w:sz w:val="29"/>
          <w:szCs w:val="29"/>
        </w:rPr>
        <w:t></w:t>
      </w:r>
      <w:r>
        <w:rPr>
          <w:rFonts w:ascii="Symbol" w:hAnsi="Symbol" w:eastAsia="Symbol" w:cs="Symbol"/>
          <w:i/>
          <w:spacing w:val="-32"/>
          <w:position w:val="2"/>
          <w:sz w:val="29"/>
          <w:szCs w:val="29"/>
        </w:rPr>
        <w:t></w:t>
      </w:r>
      <w:r>
        <w:rPr>
          <w:rFonts w:ascii="Times New Roman" w:hAnsi="Times New Roman" w:eastAsia="Times New Roman" w:cs="Times New Roman"/>
          <w:sz w:val="16"/>
          <w:szCs w:val="16"/>
        </w:rPr>
        <w:t>(</w:t>
      </w:r>
      <w:r>
        <w:rPr>
          <w:rFonts w:ascii="Times New Roman" w:hAnsi="Times New Roman" w:eastAsia="Times New Roman" w:cs="Times New Roman"/>
          <w:sz w:val="18"/>
          <w:szCs w:val="18"/>
        </w:rPr>
        <w:t>H</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SO</w:t>
      </w:r>
      <w:r>
        <w:rPr>
          <w:rFonts w:ascii="Times New Roman" w:hAnsi="Times New Roman" w:eastAsia="Times New Roman" w:cs="Times New Roman"/>
          <w:position w:val="-2"/>
          <w:sz w:val="12"/>
          <w:szCs w:val="12"/>
        </w:rPr>
        <w:t>4</w:t>
      </w:r>
      <w:r>
        <w:rPr>
          <w:rFonts w:ascii="Times New Roman" w:hAnsi="Times New Roman" w:eastAsia="Times New Roman" w:cs="Times New Roman"/>
          <w:sz w:val="18"/>
          <w:szCs w:val="18"/>
        </w:rPr>
        <w:t>)=1.84g/ml</w:t>
      </w:r>
      <w:r>
        <w:rPr>
          <w:rFonts w:ascii="宋体" w:hAnsi="宋体" w:eastAsia="宋体" w:cs="宋体"/>
          <w:sz w:val="18"/>
          <w:szCs w:val="18"/>
        </w:rPr>
        <w:t>。</w:t>
      </w:r>
    </w:p>
    <w:p>
      <w:pPr>
        <w:spacing w:before="77"/>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6.2</w:t>
      </w:r>
      <w:r>
        <w:rPr>
          <w:rFonts w:ascii="Times New Roman" w:hAnsi="Times New Roman" w:eastAsia="Times New Roman" w:cs="Times New Roman"/>
          <w:spacing w:val="-2"/>
          <w:sz w:val="18"/>
          <w:szCs w:val="18"/>
        </w:rPr>
        <w:t xml:space="preserve"> </w:t>
      </w:r>
      <w:r>
        <w:rPr>
          <w:rFonts w:ascii="宋体" w:hAnsi="宋体" w:eastAsia="宋体" w:cs="宋体"/>
          <w:sz w:val="18"/>
          <w:szCs w:val="18"/>
        </w:rPr>
        <w:t>硫酸溶液：</w:t>
      </w:r>
      <w:r>
        <w:rPr>
          <w:rFonts w:ascii="Times New Roman" w:hAnsi="Times New Roman" w:eastAsia="Times New Roman" w:cs="Times New Roman"/>
          <w:sz w:val="18"/>
          <w:szCs w:val="18"/>
        </w:rPr>
        <w:t>1+9</w:t>
      </w:r>
      <w:r>
        <w:rPr>
          <w:rFonts w:ascii="宋体" w:hAnsi="宋体" w:eastAsia="宋体" w:cs="宋体"/>
          <w:sz w:val="18"/>
          <w:szCs w:val="18"/>
        </w:rPr>
        <w:t>。</w:t>
      </w:r>
    </w:p>
    <w:p>
      <w:pPr>
        <w:spacing w:before="111"/>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 xml:space="preserve">6.3 </w:t>
      </w:r>
      <w:r>
        <w:rPr>
          <w:rFonts w:ascii="宋体" w:hAnsi="宋体" w:eastAsia="宋体" w:cs="宋体"/>
          <w:sz w:val="18"/>
          <w:szCs w:val="18"/>
        </w:rPr>
        <w:t>硫酸溶液：</w:t>
      </w:r>
      <w:r>
        <w:rPr>
          <w:rFonts w:ascii="Times New Roman" w:hAnsi="Times New Roman" w:eastAsia="Times New Roman" w:cs="Times New Roman"/>
          <w:sz w:val="18"/>
          <w:szCs w:val="18"/>
        </w:rPr>
        <w:t>1+5</w:t>
      </w:r>
      <w:r>
        <w:rPr>
          <w:rFonts w:ascii="Times New Roman" w:hAnsi="Times New Roman" w:eastAsia="Times New Roman" w:cs="Times New Roman"/>
          <w:spacing w:val="-2"/>
          <w:sz w:val="18"/>
          <w:szCs w:val="18"/>
        </w:rPr>
        <w:t xml:space="preserve"> </w:t>
      </w:r>
      <w:r>
        <w:rPr>
          <w:rFonts w:ascii="宋体" w:hAnsi="宋体" w:eastAsia="宋体" w:cs="宋体"/>
          <w:sz w:val="18"/>
          <w:szCs w:val="18"/>
        </w:rPr>
        <w:t>。</w:t>
      </w:r>
    </w:p>
    <w:p>
      <w:pPr>
        <w:spacing w:before="97"/>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6.4</w:t>
      </w:r>
      <w:r>
        <w:rPr>
          <w:rFonts w:ascii="Times New Roman" w:hAnsi="Times New Roman" w:eastAsia="Times New Roman" w:cs="Times New Roman"/>
          <w:spacing w:val="-1"/>
          <w:sz w:val="18"/>
          <w:szCs w:val="18"/>
        </w:rPr>
        <w:t xml:space="preserve"> </w:t>
      </w:r>
      <w:r>
        <w:rPr>
          <w:rFonts w:ascii="宋体" w:hAnsi="宋体" w:eastAsia="宋体" w:cs="宋体"/>
          <w:sz w:val="18"/>
          <w:szCs w:val="18"/>
        </w:rPr>
        <w:t>硫酸溶液：</w:t>
      </w:r>
      <w:r>
        <w:rPr>
          <w:rFonts w:ascii="宋体" w:hAnsi="宋体" w:eastAsia="宋体" w:cs="宋体"/>
          <w:spacing w:val="-60"/>
          <w:sz w:val="18"/>
          <w:szCs w:val="18"/>
        </w:rPr>
        <w:t xml:space="preserve"> </w:t>
      </w:r>
      <w:r>
        <w:rPr>
          <w:rFonts w:ascii="Times New Roman" w:hAnsi="Times New Roman" w:eastAsia="Times New Roman" w:cs="Times New Roman"/>
          <w:i/>
          <w:sz w:val="24"/>
          <w:szCs w:val="24"/>
        </w:rPr>
        <w:t>c</w:t>
      </w:r>
      <w:r>
        <w:rPr>
          <w:rFonts w:ascii="Times New Roman" w:hAnsi="Times New Roman" w:eastAsia="Times New Roman" w:cs="Times New Roman"/>
          <w:i/>
          <w:spacing w:val="-23"/>
          <w:sz w:val="24"/>
          <w:szCs w:val="24"/>
        </w:rPr>
        <w:t xml:space="preserve"> </w:t>
      </w:r>
      <w:r>
        <w:rPr>
          <w:rFonts w:ascii="Times New Roman" w:hAnsi="Times New Roman" w:eastAsia="Times New Roman" w:cs="Times New Roman"/>
          <w:sz w:val="18"/>
          <w:szCs w:val="18"/>
        </w:rPr>
        <w:t>(H</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SO</w:t>
      </w:r>
      <w:r>
        <w:rPr>
          <w:rFonts w:ascii="Times New Roman" w:hAnsi="Times New Roman" w:eastAsia="Times New Roman" w:cs="Times New Roman"/>
          <w:position w:val="-2"/>
          <w:sz w:val="12"/>
          <w:szCs w:val="12"/>
        </w:rPr>
        <w:t>4</w:t>
      </w:r>
      <w:r>
        <w:rPr>
          <w:rFonts w:ascii="Times New Roman" w:hAnsi="Times New Roman" w:eastAsia="Times New Roman" w:cs="Times New Roman"/>
          <w:sz w:val="18"/>
          <w:szCs w:val="18"/>
        </w:rPr>
        <w:t>)</w:t>
      </w:r>
      <w:r>
        <w:rPr>
          <w:rFonts w:ascii="宋体" w:hAnsi="宋体" w:eastAsia="宋体" w:cs="宋体"/>
          <w:sz w:val="18"/>
          <w:szCs w:val="18"/>
        </w:rPr>
        <w:t>＝</w:t>
      </w:r>
      <w:r>
        <w:rPr>
          <w:rFonts w:ascii="Times New Roman" w:hAnsi="Times New Roman" w:eastAsia="Times New Roman" w:cs="Times New Roman"/>
          <w:sz w:val="18"/>
          <w:szCs w:val="18"/>
        </w:rPr>
        <w:t>1mol/L</w:t>
      </w:r>
      <w:r>
        <w:rPr>
          <w:rFonts w:ascii="宋体" w:hAnsi="宋体" w:eastAsia="宋体" w:cs="宋体"/>
          <w:sz w:val="18"/>
          <w:szCs w:val="18"/>
        </w:rPr>
        <w:t>。</w:t>
      </w:r>
    </w:p>
    <w:p>
      <w:pPr>
        <w:spacing w:before="94" w:line="249" w:lineRule="auto"/>
        <w:ind w:left="546" w:right="3631" w:firstLine="283"/>
        <w:jc w:val="left"/>
        <w:rPr>
          <w:rFonts w:ascii="宋体" w:hAnsi="宋体" w:eastAsia="宋体" w:cs="宋体"/>
          <w:sz w:val="18"/>
          <w:szCs w:val="18"/>
        </w:rPr>
      </w:pPr>
      <w:r>
        <w:rPr>
          <w:rFonts w:ascii="宋体" w:hAnsi="宋体" w:eastAsia="宋体" w:cs="宋体"/>
          <w:sz w:val="18"/>
          <w:szCs w:val="18"/>
        </w:rPr>
        <w:t>取</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55ml</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硫酸</w:t>
      </w:r>
      <w:r>
        <w:rPr>
          <w:rFonts w:ascii="Times New Roman" w:hAnsi="Times New Roman" w:eastAsia="Times New Roman" w:cs="Times New Roman"/>
          <w:sz w:val="18"/>
          <w:szCs w:val="18"/>
        </w:rPr>
        <w:t>(6.1)</w:t>
      </w:r>
      <w:r>
        <w:rPr>
          <w:rFonts w:ascii="宋体" w:hAnsi="宋体" w:eastAsia="宋体" w:cs="宋体"/>
          <w:sz w:val="18"/>
          <w:szCs w:val="18"/>
        </w:rPr>
        <w:t>缓慢倒入少量水中，稀释至</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1L</w:t>
      </w:r>
      <w:r>
        <w:rPr>
          <w:rFonts w:ascii="宋体" w:hAnsi="宋体" w:eastAsia="宋体" w:cs="宋体"/>
          <w:sz w:val="18"/>
          <w:szCs w:val="18"/>
        </w:rPr>
        <w:t xml:space="preserve">。 </w:t>
      </w:r>
      <w:r>
        <w:rPr>
          <w:rFonts w:ascii="Times New Roman" w:hAnsi="Times New Roman" w:eastAsia="Times New Roman" w:cs="Times New Roman"/>
          <w:sz w:val="18"/>
          <w:szCs w:val="18"/>
        </w:rPr>
        <w:t>6.5</w:t>
      </w:r>
      <w:r>
        <w:rPr>
          <w:rFonts w:ascii="Times New Roman" w:hAnsi="Times New Roman" w:eastAsia="Times New Roman" w:cs="Times New Roman"/>
          <w:spacing w:val="-7"/>
          <w:sz w:val="18"/>
          <w:szCs w:val="18"/>
        </w:rPr>
        <w:t xml:space="preserve"> </w:t>
      </w:r>
      <w:r>
        <w:rPr>
          <w:rFonts w:ascii="宋体" w:hAnsi="宋体" w:eastAsia="宋体" w:cs="宋体"/>
          <w:sz w:val="18"/>
          <w:szCs w:val="18"/>
        </w:rPr>
        <w:t>氢氧化钠溶液：</w:t>
      </w:r>
      <w:r>
        <w:rPr>
          <w:rFonts w:ascii="宋体" w:hAnsi="宋体" w:eastAsia="宋体" w:cs="宋体"/>
          <w:spacing w:val="-54"/>
          <w:sz w:val="18"/>
          <w:szCs w:val="18"/>
        </w:rPr>
        <w:t xml:space="preserve"> </w:t>
      </w:r>
      <w:r>
        <w:rPr>
          <w:rFonts w:ascii="Symbol" w:hAnsi="Symbol" w:eastAsia="Symbol" w:cs="Symbol"/>
          <w:i/>
          <w:position w:val="2"/>
          <w:sz w:val="29"/>
          <w:szCs w:val="29"/>
        </w:rPr>
        <w:t></w:t>
      </w:r>
      <w:r>
        <w:rPr>
          <w:rFonts w:ascii="Symbol" w:hAnsi="Symbol" w:eastAsia="Symbol" w:cs="Symbol"/>
          <w:i/>
          <w:spacing w:val="-35"/>
          <w:position w:val="2"/>
          <w:sz w:val="29"/>
          <w:szCs w:val="29"/>
        </w:rPr>
        <w:t></w:t>
      </w:r>
      <w:r>
        <w:rPr>
          <w:rFonts w:ascii="Times New Roman" w:hAnsi="Times New Roman" w:eastAsia="Times New Roman" w:cs="Times New Roman"/>
          <w:sz w:val="18"/>
          <w:szCs w:val="18"/>
        </w:rPr>
        <w:t>(NaOH)</w:t>
      </w:r>
      <w:r>
        <w:rPr>
          <w:rFonts w:ascii="宋体" w:hAnsi="宋体" w:eastAsia="宋体" w:cs="宋体"/>
          <w:sz w:val="18"/>
          <w:szCs w:val="18"/>
        </w:rPr>
        <w:t>＝</w:t>
      </w:r>
      <w:r>
        <w:rPr>
          <w:rFonts w:ascii="Times New Roman" w:hAnsi="Times New Roman" w:eastAsia="Times New Roman" w:cs="Times New Roman"/>
          <w:sz w:val="18"/>
          <w:szCs w:val="18"/>
        </w:rPr>
        <w:t>0.02g/ml</w:t>
      </w:r>
      <w:r>
        <w:rPr>
          <w:rFonts w:ascii="宋体" w:hAnsi="宋体" w:eastAsia="宋体" w:cs="宋体"/>
          <w:sz w:val="18"/>
          <w:szCs w:val="18"/>
        </w:rPr>
        <w:t>。</w:t>
      </w:r>
    </w:p>
    <w:p>
      <w:pPr>
        <w:spacing w:before="92" w:line="345" w:lineRule="auto"/>
        <w:ind w:left="546" w:right="4049" w:firstLine="328"/>
        <w:jc w:val="left"/>
        <w:rPr>
          <w:rFonts w:ascii="宋体" w:hAnsi="宋体" w:eastAsia="宋体" w:cs="宋体"/>
          <w:sz w:val="18"/>
          <w:szCs w:val="18"/>
        </w:rPr>
      </w:pPr>
      <w:r>
        <w:rPr>
          <w:rFonts w:ascii="宋体" w:hAnsi="宋体" w:eastAsia="宋体" w:cs="宋体"/>
          <w:sz w:val="18"/>
          <w:szCs w:val="18"/>
        </w:rPr>
        <w:t>取</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20g</w:t>
      </w:r>
      <w:r>
        <w:rPr>
          <w:rFonts w:ascii="Times New Roman" w:hAnsi="Times New Roman" w:eastAsia="Times New Roman" w:cs="Times New Roman"/>
          <w:spacing w:val="-9"/>
          <w:sz w:val="18"/>
          <w:szCs w:val="18"/>
        </w:rPr>
        <w:t xml:space="preserve"> </w:t>
      </w:r>
      <w:r>
        <w:rPr>
          <w:rFonts w:ascii="宋体" w:hAnsi="宋体" w:eastAsia="宋体" w:cs="宋体"/>
          <w:sz w:val="18"/>
          <w:szCs w:val="18"/>
        </w:rPr>
        <w:t>氢氧化钠溶于少量水中，稀释至</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1L</w:t>
      </w:r>
      <w:r>
        <w:rPr>
          <w:rFonts w:ascii="宋体" w:hAnsi="宋体" w:eastAsia="宋体" w:cs="宋体"/>
          <w:sz w:val="18"/>
          <w:szCs w:val="18"/>
        </w:rPr>
        <w:t xml:space="preserve">。 </w:t>
      </w:r>
      <w:r>
        <w:rPr>
          <w:rFonts w:ascii="Times New Roman" w:hAnsi="Times New Roman" w:eastAsia="Times New Roman" w:cs="Times New Roman"/>
          <w:sz w:val="18"/>
          <w:szCs w:val="18"/>
        </w:rPr>
        <w:t>6.6</w:t>
      </w:r>
      <w:r>
        <w:rPr>
          <w:rFonts w:ascii="Times New Roman" w:hAnsi="Times New Roman" w:eastAsia="Times New Roman" w:cs="Times New Roman"/>
          <w:spacing w:val="-5"/>
          <w:sz w:val="18"/>
          <w:szCs w:val="18"/>
        </w:rPr>
        <w:t xml:space="preserve"> </w:t>
      </w:r>
      <w:r>
        <w:rPr>
          <w:rFonts w:ascii="宋体" w:hAnsi="宋体" w:eastAsia="宋体" w:cs="宋体"/>
          <w:sz w:val="18"/>
          <w:szCs w:val="18"/>
        </w:rPr>
        <w:t>硫酸汞</w:t>
      </w:r>
      <w:r>
        <w:rPr>
          <w:rFonts w:ascii="Times New Roman" w:hAnsi="Times New Roman" w:eastAsia="Times New Roman" w:cs="Times New Roman"/>
          <w:sz w:val="18"/>
          <w:szCs w:val="18"/>
        </w:rPr>
        <w:t>(HgSO</w:t>
      </w:r>
      <w:r>
        <w:rPr>
          <w:rFonts w:ascii="Times New Roman" w:hAnsi="Times New Roman" w:eastAsia="Times New Roman" w:cs="Times New Roman"/>
          <w:position w:val="-2"/>
          <w:sz w:val="12"/>
          <w:szCs w:val="12"/>
        </w:rPr>
        <w:t>4</w:t>
      </w:r>
      <w:r>
        <w:rPr>
          <w:rFonts w:ascii="Times New Roman" w:hAnsi="Times New Roman" w:eastAsia="Times New Roman" w:cs="Times New Roman"/>
          <w:sz w:val="18"/>
          <w:szCs w:val="18"/>
        </w:rPr>
        <w:t>)</w:t>
      </w:r>
      <w:r>
        <w:rPr>
          <w:rFonts w:ascii="宋体" w:hAnsi="宋体" w:eastAsia="宋体" w:cs="宋体"/>
          <w:sz w:val="18"/>
          <w:szCs w:val="18"/>
        </w:rPr>
        <w:t>－硫酸溶液</w:t>
      </w:r>
    </w:p>
    <w:p>
      <w:pPr>
        <w:spacing w:before="0" w:line="248" w:lineRule="exact"/>
        <w:ind w:left="829" w:right="118" w:firstLine="0"/>
        <w:jc w:val="left"/>
        <w:rPr>
          <w:rFonts w:ascii="宋体" w:hAnsi="宋体" w:eastAsia="宋体" w:cs="宋体"/>
          <w:sz w:val="18"/>
          <w:szCs w:val="18"/>
        </w:rPr>
      </w:pPr>
      <w:r>
        <w:rPr>
          <w:rFonts w:ascii="宋体" w:hAnsi="宋体" w:eastAsia="宋体" w:cs="宋体"/>
          <w:sz w:val="18"/>
          <w:szCs w:val="18"/>
        </w:rPr>
        <w:t>称取</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30.0g</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硫酸汞溶解于</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100ml</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硫酸溶液</w:t>
      </w:r>
      <w:r>
        <w:rPr>
          <w:rFonts w:ascii="Times New Roman" w:hAnsi="Times New Roman" w:eastAsia="Times New Roman" w:cs="Times New Roman"/>
          <w:sz w:val="18"/>
          <w:szCs w:val="18"/>
        </w:rPr>
        <w:t>(6.2)</w:t>
      </w:r>
      <w:r>
        <w:rPr>
          <w:rFonts w:ascii="宋体" w:hAnsi="宋体" w:eastAsia="宋体" w:cs="宋体"/>
          <w:sz w:val="18"/>
          <w:szCs w:val="18"/>
        </w:rPr>
        <w:t>中。</w:t>
      </w:r>
    </w:p>
    <w:p>
      <w:pPr>
        <w:spacing w:after="0" w:line="248" w:lineRule="exact"/>
        <w:jc w:val="left"/>
        <w:rPr>
          <w:rFonts w:ascii="宋体" w:hAnsi="宋体" w:eastAsia="宋体" w:cs="宋体"/>
          <w:sz w:val="18"/>
          <w:szCs w:val="18"/>
        </w:rPr>
        <w:sectPr>
          <w:pgSz w:w="11910" w:h="16840"/>
          <w:pgMar w:top="1400" w:right="1680" w:bottom="1180" w:left="1680" w:header="0" w:footer="982" w:gutter="0"/>
          <w:pgBorders>
            <w:top w:val="none" w:sz="0" w:space="0"/>
            <w:left w:val="none" w:sz="0" w:space="0"/>
            <w:bottom w:val="none" w:sz="0" w:space="0"/>
            <w:right w:val="none" w:sz="0" w:space="0"/>
          </w:pgBorders>
        </w:sectPr>
      </w:pPr>
    </w:p>
    <w:p>
      <w:pPr>
        <w:spacing w:before="17"/>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6.7</w:t>
      </w:r>
      <w:r>
        <w:rPr>
          <w:rFonts w:ascii="Times New Roman" w:hAnsi="Times New Roman" w:eastAsia="Times New Roman" w:cs="Times New Roman"/>
          <w:spacing w:val="-6"/>
          <w:sz w:val="18"/>
          <w:szCs w:val="18"/>
        </w:rPr>
        <w:t xml:space="preserve"> </w:t>
      </w:r>
      <w:r>
        <w:rPr>
          <w:rFonts w:ascii="宋体" w:hAnsi="宋体" w:eastAsia="宋体" w:cs="宋体"/>
          <w:sz w:val="18"/>
          <w:szCs w:val="18"/>
        </w:rPr>
        <w:t>硫酸银</w:t>
      </w:r>
      <w:r>
        <w:rPr>
          <w:rFonts w:ascii="Times New Roman" w:hAnsi="Times New Roman" w:eastAsia="Times New Roman" w:cs="Times New Roman"/>
          <w:sz w:val="18"/>
          <w:szCs w:val="18"/>
        </w:rPr>
        <w:t>(Ag</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SO</w:t>
      </w:r>
      <w:r>
        <w:rPr>
          <w:rFonts w:ascii="Times New Roman" w:hAnsi="Times New Roman" w:eastAsia="Times New Roman" w:cs="Times New Roman"/>
          <w:position w:val="-2"/>
          <w:sz w:val="12"/>
          <w:szCs w:val="12"/>
        </w:rPr>
        <w:t>4</w:t>
      </w:r>
      <w:r>
        <w:rPr>
          <w:rFonts w:ascii="Times New Roman" w:hAnsi="Times New Roman" w:eastAsia="Times New Roman" w:cs="Times New Roman"/>
          <w:sz w:val="18"/>
          <w:szCs w:val="18"/>
        </w:rPr>
        <w:t>)</w:t>
      </w:r>
      <w:r>
        <w:rPr>
          <w:rFonts w:ascii="宋体" w:hAnsi="宋体" w:eastAsia="宋体" w:cs="宋体"/>
          <w:sz w:val="18"/>
          <w:szCs w:val="18"/>
        </w:rPr>
        <w:t>－硫酸溶液</w:t>
      </w:r>
    </w:p>
    <w:p>
      <w:pPr>
        <w:spacing w:before="94"/>
        <w:ind w:left="829" w:right="118" w:firstLine="0"/>
        <w:jc w:val="left"/>
        <w:rPr>
          <w:rFonts w:ascii="宋体" w:hAnsi="宋体" w:eastAsia="宋体" w:cs="宋体"/>
          <w:sz w:val="18"/>
          <w:szCs w:val="18"/>
        </w:rPr>
      </w:pPr>
      <w:r>
        <w:rPr>
          <w:rFonts w:ascii="宋体" w:hAnsi="宋体" w:eastAsia="宋体" w:cs="宋体"/>
          <w:sz w:val="18"/>
          <w:szCs w:val="18"/>
        </w:rPr>
        <w:t>向</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1L</w:t>
      </w:r>
      <w:r>
        <w:rPr>
          <w:rFonts w:ascii="Times New Roman" w:hAnsi="Times New Roman" w:eastAsia="Times New Roman" w:cs="Times New Roman"/>
          <w:spacing w:val="-9"/>
          <w:sz w:val="18"/>
          <w:szCs w:val="18"/>
        </w:rPr>
        <w:t xml:space="preserve"> </w:t>
      </w:r>
      <w:r>
        <w:rPr>
          <w:rFonts w:ascii="宋体" w:hAnsi="宋体" w:eastAsia="宋体" w:cs="宋体"/>
          <w:sz w:val="18"/>
          <w:szCs w:val="18"/>
        </w:rPr>
        <w:t>硫酸</w:t>
      </w:r>
      <w:r>
        <w:rPr>
          <w:rFonts w:ascii="Times New Roman" w:hAnsi="Times New Roman" w:eastAsia="Times New Roman" w:cs="Times New Roman"/>
          <w:sz w:val="18"/>
          <w:szCs w:val="18"/>
        </w:rPr>
        <w:t>(6.1)</w:t>
      </w:r>
      <w:r>
        <w:rPr>
          <w:rFonts w:ascii="宋体" w:hAnsi="宋体" w:eastAsia="宋体" w:cs="宋体"/>
          <w:sz w:val="18"/>
          <w:szCs w:val="18"/>
        </w:rPr>
        <w:t>中加入</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10g</w:t>
      </w:r>
      <w:r>
        <w:rPr>
          <w:rFonts w:ascii="Times New Roman" w:hAnsi="Times New Roman" w:eastAsia="Times New Roman" w:cs="Times New Roman"/>
          <w:spacing w:val="-9"/>
          <w:sz w:val="18"/>
          <w:szCs w:val="18"/>
        </w:rPr>
        <w:t xml:space="preserve"> </w:t>
      </w:r>
      <w:r>
        <w:rPr>
          <w:rFonts w:ascii="宋体" w:hAnsi="宋体" w:eastAsia="宋体" w:cs="宋体"/>
          <w:sz w:val="18"/>
          <w:szCs w:val="18"/>
        </w:rPr>
        <w:t>硫酸银，放置</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1</w:t>
      </w:r>
      <w:r>
        <w:rPr>
          <w:rFonts w:ascii="宋体" w:hAnsi="宋体" w:eastAsia="宋体" w:cs="宋体"/>
          <w:sz w:val="18"/>
          <w:szCs w:val="18"/>
        </w:rPr>
        <w:t>～</w:t>
      </w:r>
      <w:r>
        <w:rPr>
          <w:rFonts w:ascii="Times New Roman" w:hAnsi="Times New Roman" w:eastAsia="Times New Roman" w:cs="Times New Roman"/>
          <w:sz w:val="18"/>
          <w:szCs w:val="18"/>
        </w:rPr>
        <w:t>2d</w:t>
      </w:r>
      <w:r>
        <w:rPr>
          <w:rFonts w:ascii="Times New Roman" w:hAnsi="Times New Roman" w:eastAsia="Times New Roman" w:cs="Times New Roman"/>
          <w:spacing w:val="-9"/>
          <w:sz w:val="18"/>
          <w:szCs w:val="18"/>
        </w:rPr>
        <w:t xml:space="preserve"> </w:t>
      </w:r>
      <w:r>
        <w:rPr>
          <w:rFonts w:ascii="宋体" w:hAnsi="宋体" w:eastAsia="宋体" w:cs="宋体"/>
          <w:sz w:val="18"/>
          <w:szCs w:val="18"/>
        </w:rPr>
        <w:t>使之溶解，并混匀，使用前小心摇动。</w:t>
      </w:r>
    </w:p>
    <w:p>
      <w:pPr>
        <w:spacing w:before="97"/>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6.8</w:t>
      </w:r>
      <w:r>
        <w:rPr>
          <w:rFonts w:ascii="Times New Roman" w:hAnsi="Times New Roman" w:eastAsia="Times New Roman" w:cs="Times New Roman"/>
          <w:spacing w:val="-6"/>
          <w:sz w:val="18"/>
          <w:szCs w:val="18"/>
        </w:rPr>
        <w:t xml:space="preserve"> </w:t>
      </w:r>
      <w:r>
        <w:rPr>
          <w:rFonts w:ascii="宋体" w:hAnsi="宋体" w:eastAsia="宋体" w:cs="宋体"/>
          <w:sz w:val="18"/>
          <w:szCs w:val="18"/>
        </w:rPr>
        <w:t>重铬酸钾标准溶液：</w:t>
      </w:r>
      <w:r>
        <w:rPr>
          <w:rFonts w:ascii="宋体" w:hAnsi="宋体" w:eastAsia="宋体" w:cs="宋体"/>
          <w:spacing w:val="-62"/>
          <w:sz w:val="18"/>
          <w:szCs w:val="18"/>
        </w:rPr>
        <w:t xml:space="preserve"> </w:t>
      </w:r>
      <w:r>
        <w:rPr>
          <w:rFonts w:ascii="Times New Roman" w:hAnsi="Times New Roman" w:eastAsia="Times New Roman" w:cs="Times New Roman"/>
          <w:i/>
          <w:sz w:val="24"/>
          <w:szCs w:val="24"/>
        </w:rPr>
        <w:t>c</w:t>
      </w:r>
      <w:r>
        <w:rPr>
          <w:rFonts w:ascii="Times New Roman" w:hAnsi="Times New Roman" w:eastAsia="Times New Roman" w:cs="Times New Roman"/>
          <w:i/>
          <w:spacing w:val="-27"/>
          <w:sz w:val="24"/>
          <w:szCs w:val="24"/>
        </w:rPr>
        <w:t xml:space="preserve"> </w:t>
      </w:r>
      <w:r>
        <w:rPr>
          <w:rFonts w:ascii="Times New Roman" w:hAnsi="Times New Roman" w:eastAsia="Times New Roman" w:cs="Times New Roman"/>
          <w:sz w:val="18"/>
          <w:szCs w:val="18"/>
        </w:rPr>
        <w:t>(K</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Cr</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O</w:t>
      </w:r>
      <w:r>
        <w:rPr>
          <w:rFonts w:ascii="Times New Roman" w:hAnsi="Times New Roman" w:eastAsia="Times New Roman" w:cs="Times New Roman"/>
          <w:position w:val="-2"/>
          <w:sz w:val="12"/>
          <w:szCs w:val="12"/>
        </w:rPr>
        <w:t>7</w:t>
      </w:r>
      <w:r>
        <w:rPr>
          <w:rFonts w:ascii="Times New Roman" w:hAnsi="Times New Roman" w:eastAsia="Times New Roman" w:cs="Times New Roman"/>
          <w:sz w:val="18"/>
          <w:szCs w:val="18"/>
        </w:rPr>
        <w:t>)=0.0417mol/L</w:t>
      </w:r>
      <w:r>
        <w:rPr>
          <w:rFonts w:ascii="宋体" w:hAnsi="宋体" w:eastAsia="宋体" w:cs="宋体"/>
          <w:sz w:val="18"/>
          <w:szCs w:val="18"/>
        </w:rPr>
        <w:t>。</w:t>
      </w:r>
    </w:p>
    <w:p>
      <w:pPr>
        <w:spacing w:before="94" w:line="333" w:lineRule="auto"/>
        <w:ind w:left="546" w:right="2394" w:firstLine="283"/>
        <w:jc w:val="left"/>
        <w:rPr>
          <w:rFonts w:ascii="宋体" w:hAnsi="宋体" w:eastAsia="宋体" w:cs="宋体"/>
          <w:sz w:val="18"/>
          <w:szCs w:val="18"/>
        </w:rPr>
      </w:pPr>
      <w:r>
        <w:rPr>
          <w:rFonts w:ascii="宋体" w:hAnsi="宋体" w:eastAsia="宋体" w:cs="宋体"/>
          <w:sz w:val="18"/>
          <w:szCs w:val="18"/>
        </w:rPr>
        <w:t>将</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12.258g</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重铬酸钾在</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105</w:t>
      </w:r>
      <w:r>
        <w:rPr>
          <w:rFonts w:ascii="黑体" w:hAnsi="黑体" w:eastAsia="黑体" w:cs="黑体"/>
          <w:sz w:val="18"/>
          <w:szCs w:val="18"/>
        </w:rPr>
        <w:t>℃</w:t>
      </w:r>
      <w:r>
        <w:rPr>
          <w:rFonts w:ascii="宋体" w:hAnsi="宋体" w:eastAsia="宋体" w:cs="宋体"/>
          <w:sz w:val="18"/>
          <w:szCs w:val="18"/>
        </w:rPr>
        <w:t>干燥</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2h</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后溶于水中，稀释至</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1000ml</w:t>
      </w:r>
      <w:r>
        <w:rPr>
          <w:rFonts w:ascii="宋体" w:hAnsi="宋体" w:eastAsia="宋体" w:cs="宋体"/>
          <w:sz w:val="18"/>
          <w:szCs w:val="18"/>
        </w:rPr>
        <w:t xml:space="preserve">。 </w:t>
      </w:r>
      <w:r>
        <w:rPr>
          <w:rFonts w:ascii="Times New Roman" w:hAnsi="Times New Roman" w:eastAsia="Times New Roman" w:cs="Times New Roman"/>
          <w:sz w:val="18"/>
          <w:szCs w:val="18"/>
        </w:rPr>
        <w:t>6.9</w:t>
      </w:r>
      <w:r>
        <w:rPr>
          <w:rFonts w:ascii="Times New Roman" w:hAnsi="Times New Roman" w:eastAsia="Times New Roman" w:cs="Times New Roman"/>
          <w:spacing w:val="-1"/>
          <w:sz w:val="18"/>
          <w:szCs w:val="18"/>
        </w:rPr>
        <w:t xml:space="preserve"> </w:t>
      </w:r>
      <w:r>
        <w:rPr>
          <w:rFonts w:ascii="宋体" w:hAnsi="宋体" w:eastAsia="宋体" w:cs="宋体"/>
          <w:sz w:val="18"/>
          <w:szCs w:val="18"/>
        </w:rPr>
        <w:t>硫代硫酸钠标准溶液：</w:t>
      </w:r>
      <w:r>
        <w:rPr>
          <w:rFonts w:ascii="宋体" w:hAnsi="宋体" w:eastAsia="宋体" w:cs="宋体"/>
          <w:spacing w:val="-59"/>
          <w:sz w:val="18"/>
          <w:szCs w:val="18"/>
        </w:rPr>
        <w:t xml:space="preserve"> </w:t>
      </w:r>
      <w:r>
        <w:rPr>
          <w:rFonts w:ascii="Times New Roman" w:hAnsi="Times New Roman" w:eastAsia="Times New Roman" w:cs="Times New Roman"/>
          <w:i/>
          <w:sz w:val="24"/>
          <w:szCs w:val="24"/>
        </w:rPr>
        <w:t>c</w:t>
      </w:r>
      <w:r>
        <w:rPr>
          <w:rFonts w:ascii="Times New Roman" w:hAnsi="Times New Roman" w:eastAsia="Times New Roman" w:cs="Times New Roman"/>
          <w:i/>
          <w:spacing w:val="-23"/>
          <w:sz w:val="24"/>
          <w:szCs w:val="24"/>
        </w:rPr>
        <w:t xml:space="preserve"> </w:t>
      </w:r>
      <w:r>
        <w:rPr>
          <w:rFonts w:ascii="Times New Roman" w:hAnsi="Times New Roman" w:eastAsia="Times New Roman" w:cs="Times New Roman"/>
          <w:sz w:val="18"/>
          <w:szCs w:val="18"/>
        </w:rPr>
        <w:t>(</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Na</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S</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O</w:t>
      </w:r>
      <w:r>
        <w:rPr>
          <w:rFonts w:ascii="Times New Roman" w:hAnsi="Times New Roman" w:eastAsia="Times New Roman" w:cs="Times New Roman"/>
          <w:position w:val="-2"/>
          <w:sz w:val="12"/>
          <w:szCs w:val="12"/>
        </w:rPr>
        <w:t>3</w:t>
      </w:r>
      <w:r>
        <w:rPr>
          <w:rFonts w:ascii="Times New Roman" w:hAnsi="Times New Roman" w:eastAsia="Times New Roman" w:cs="Times New Roman"/>
          <w:sz w:val="18"/>
          <w:szCs w:val="18"/>
        </w:rPr>
        <w:t>)</w:t>
      </w:r>
      <w:r>
        <w:rPr>
          <w:rFonts w:ascii="宋体" w:hAnsi="宋体" w:eastAsia="宋体" w:cs="宋体"/>
          <w:sz w:val="18"/>
          <w:szCs w:val="18"/>
        </w:rPr>
        <w:t>≈0.05</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mol/L</w:t>
      </w:r>
      <w:r>
        <w:rPr>
          <w:rFonts w:ascii="宋体" w:hAnsi="宋体" w:eastAsia="宋体" w:cs="宋体"/>
          <w:sz w:val="18"/>
          <w:szCs w:val="18"/>
        </w:rPr>
        <w:t>。</w:t>
      </w:r>
    </w:p>
    <w:p>
      <w:pPr>
        <w:spacing w:before="0" w:line="255" w:lineRule="exact"/>
        <w:ind w:left="545" w:right="0" w:firstLine="283"/>
        <w:jc w:val="both"/>
        <w:rPr>
          <w:rFonts w:ascii="宋体" w:hAnsi="宋体" w:eastAsia="宋体" w:cs="宋体"/>
          <w:sz w:val="18"/>
          <w:szCs w:val="18"/>
        </w:rPr>
      </w:pPr>
      <w:r>
        <w:rPr>
          <w:rFonts w:ascii="宋体" w:hAnsi="宋体" w:eastAsia="宋体" w:cs="宋体"/>
          <w:sz w:val="18"/>
          <w:szCs w:val="18"/>
        </w:rPr>
        <w:t>称取</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12.4g</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硫代硫酸钠</w:t>
      </w:r>
      <w:r>
        <w:rPr>
          <w:rFonts w:ascii="Times New Roman" w:hAnsi="Times New Roman" w:eastAsia="Times New Roman" w:cs="Times New Roman"/>
          <w:sz w:val="18"/>
          <w:szCs w:val="18"/>
        </w:rPr>
        <w:t>(Na</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S</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O</w:t>
      </w:r>
      <w:r>
        <w:rPr>
          <w:rFonts w:ascii="Times New Roman" w:hAnsi="Times New Roman" w:eastAsia="Times New Roman" w:cs="Times New Roman"/>
          <w:position w:val="-2"/>
          <w:sz w:val="12"/>
          <w:szCs w:val="12"/>
        </w:rPr>
        <w:t>3</w:t>
      </w:r>
      <w:r>
        <w:rPr>
          <w:rFonts w:ascii="宋体" w:hAnsi="宋体" w:eastAsia="宋体" w:cs="宋体"/>
          <w:sz w:val="18"/>
          <w:szCs w:val="18"/>
        </w:rPr>
        <w:t>·</w:t>
      </w:r>
      <w:r>
        <w:rPr>
          <w:rFonts w:ascii="Times New Roman" w:hAnsi="Times New Roman" w:eastAsia="Times New Roman" w:cs="Times New Roman"/>
          <w:sz w:val="18"/>
          <w:szCs w:val="18"/>
        </w:rPr>
        <w:t>5</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H</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O)</w:t>
      </w:r>
      <w:r>
        <w:rPr>
          <w:rFonts w:ascii="宋体" w:hAnsi="宋体" w:eastAsia="宋体" w:cs="宋体"/>
          <w:sz w:val="18"/>
          <w:szCs w:val="18"/>
        </w:rPr>
        <w:t>溶于新煮沸并加盖冷却的水中，加</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1.0g</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无水碳酸钠</w:t>
      </w:r>
    </w:p>
    <w:p>
      <w:pPr>
        <w:spacing w:before="94" w:line="324" w:lineRule="auto"/>
        <w:ind w:left="545" w:right="118" w:firstLine="0"/>
        <w:jc w:val="left"/>
        <w:rPr>
          <w:rFonts w:ascii="宋体" w:hAnsi="宋体" w:eastAsia="宋体" w:cs="宋体"/>
          <w:sz w:val="18"/>
          <w:szCs w:val="18"/>
        </w:rPr>
      </w:pPr>
      <w:r>
        <w:rPr>
          <w:rFonts w:ascii="Times New Roman" w:hAnsi="Times New Roman" w:eastAsia="Times New Roman" w:cs="Times New Roman"/>
          <w:sz w:val="18"/>
          <w:szCs w:val="18"/>
        </w:rPr>
        <w:t>(Na</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CO</w:t>
      </w:r>
      <w:r>
        <w:rPr>
          <w:rFonts w:ascii="Times New Roman" w:hAnsi="Times New Roman" w:eastAsia="Times New Roman" w:cs="Times New Roman"/>
          <w:position w:val="-2"/>
          <w:sz w:val="12"/>
          <w:szCs w:val="12"/>
        </w:rPr>
        <w:t>3</w:t>
      </w:r>
      <w:r>
        <w:rPr>
          <w:rFonts w:ascii="Times New Roman" w:hAnsi="Times New Roman" w:eastAsia="Times New Roman" w:cs="Times New Roman"/>
          <w:sz w:val="18"/>
          <w:szCs w:val="18"/>
        </w:rPr>
        <w:t>)</w:t>
      </w:r>
      <w:r>
        <w:rPr>
          <w:rFonts w:ascii="宋体" w:hAnsi="宋体" w:eastAsia="宋体" w:cs="宋体"/>
          <w:sz w:val="18"/>
          <w:szCs w:val="18"/>
        </w:rPr>
        <w:t>，移入</w:t>
      </w:r>
      <w:r>
        <w:rPr>
          <w:rFonts w:ascii="宋体" w:hAnsi="宋体" w:eastAsia="宋体" w:cs="宋体"/>
          <w:spacing w:val="-50"/>
          <w:sz w:val="18"/>
          <w:szCs w:val="18"/>
        </w:rPr>
        <w:t xml:space="preserve"> </w:t>
      </w:r>
      <w:r>
        <w:rPr>
          <w:rFonts w:ascii="Times New Roman" w:hAnsi="Times New Roman" w:eastAsia="Times New Roman" w:cs="Times New Roman"/>
          <w:sz w:val="18"/>
          <w:szCs w:val="18"/>
        </w:rPr>
        <w:t>1000ml</w:t>
      </w:r>
      <w:r>
        <w:rPr>
          <w:rFonts w:ascii="Times New Roman" w:hAnsi="Times New Roman" w:eastAsia="Times New Roman" w:cs="Times New Roman"/>
          <w:spacing w:val="-12"/>
          <w:sz w:val="18"/>
          <w:szCs w:val="18"/>
        </w:rPr>
        <w:t xml:space="preserve"> </w:t>
      </w:r>
      <w:r>
        <w:rPr>
          <w:rFonts w:ascii="宋体" w:hAnsi="宋体" w:eastAsia="宋体" w:cs="宋体"/>
          <w:sz w:val="18"/>
          <w:szCs w:val="18"/>
        </w:rPr>
        <w:t>棕色容量瓶，用水稀释至标线，摇匀。放置一周后标定其准确浓度。溶液如 出现混浊，必须过滤。</w:t>
      </w:r>
    </w:p>
    <w:p>
      <w:pPr>
        <w:spacing w:before="61" w:line="345" w:lineRule="auto"/>
        <w:ind w:left="545" w:right="120" w:firstLine="283"/>
        <w:jc w:val="both"/>
        <w:rPr>
          <w:rFonts w:ascii="宋体" w:hAnsi="宋体" w:eastAsia="宋体" w:cs="宋体"/>
          <w:sz w:val="18"/>
          <w:szCs w:val="18"/>
        </w:rPr>
      </w:pPr>
      <w:r>
        <w:rPr>
          <w:rFonts w:ascii="宋体" w:hAnsi="宋体" w:eastAsia="宋体" w:cs="宋体"/>
          <w:sz w:val="18"/>
          <w:szCs w:val="18"/>
        </w:rPr>
        <w:t>在</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250ml</w:t>
      </w:r>
      <w:r>
        <w:rPr>
          <w:rFonts w:ascii="Times New Roman" w:hAnsi="Times New Roman" w:eastAsia="Times New Roman" w:cs="Times New Roman"/>
          <w:spacing w:val="-11"/>
          <w:sz w:val="18"/>
          <w:szCs w:val="18"/>
        </w:rPr>
        <w:t xml:space="preserve"> </w:t>
      </w:r>
      <w:r>
        <w:rPr>
          <w:rFonts w:ascii="宋体" w:hAnsi="宋体" w:eastAsia="宋体" w:cs="宋体"/>
          <w:sz w:val="18"/>
          <w:szCs w:val="18"/>
        </w:rPr>
        <w:t>碘量瓶中，加入</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1.0g</w:t>
      </w:r>
      <w:r>
        <w:rPr>
          <w:rFonts w:ascii="Times New Roman" w:hAnsi="Times New Roman" w:eastAsia="Times New Roman" w:cs="Times New Roman"/>
          <w:spacing w:val="-11"/>
          <w:sz w:val="18"/>
          <w:szCs w:val="18"/>
        </w:rPr>
        <w:t xml:space="preserve"> </w:t>
      </w:r>
      <w:r>
        <w:rPr>
          <w:rFonts w:ascii="宋体" w:hAnsi="宋体" w:eastAsia="宋体" w:cs="宋体"/>
          <w:sz w:val="18"/>
          <w:szCs w:val="18"/>
        </w:rPr>
        <w:t>碘化钾</w:t>
      </w:r>
      <w:r>
        <w:rPr>
          <w:rFonts w:ascii="Times New Roman" w:hAnsi="Times New Roman" w:eastAsia="Times New Roman" w:cs="Times New Roman"/>
          <w:sz w:val="18"/>
          <w:szCs w:val="18"/>
        </w:rPr>
        <w:t>(KI)</w:t>
      </w:r>
      <w:r>
        <w:rPr>
          <w:rFonts w:ascii="宋体" w:hAnsi="宋体" w:eastAsia="宋体" w:cs="宋体"/>
          <w:sz w:val="18"/>
          <w:szCs w:val="18"/>
        </w:rPr>
        <w:t>和</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50ml</w:t>
      </w:r>
      <w:r>
        <w:rPr>
          <w:rFonts w:ascii="Times New Roman" w:hAnsi="Times New Roman" w:eastAsia="Times New Roman" w:cs="Times New Roman"/>
          <w:spacing w:val="-11"/>
          <w:sz w:val="18"/>
          <w:szCs w:val="18"/>
        </w:rPr>
        <w:t xml:space="preserve"> </w:t>
      </w:r>
      <w:r>
        <w:rPr>
          <w:rFonts w:ascii="宋体" w:hAnsi="宋体" w:eastAsia="宋体" w:cs="宋体"/>
          <w:sz w:val="18"/>
          <w:szCs w:val="18"/>
        </w:rPr>
        <w:t>水，加</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5.00ml</w:t>
      </w:r>
      <w:r>
        <w:rPr>
          <w:rFonts w:ascii="Times New Roman" w:hAnsi="Times New Roman" w:eastAsia="Times New Roman" w:cs="Times New Roman"/>
          <w:spacing w:val="-11"/>
          <w:sz w:val="18"/>
          <w:szCs w:val="18"/>
        </w:rPr>
        <w:t xml:space="preserve"> </w:t>
      </w:r>
      <w:r>
        <w:rPr>
          <w:rFonts w:ascii="宋体" w:hAnsi="宋体" w:eastAsia="宋体" w:cs="宋体"/>
          <w:sz w:val="18"/>
          <w:szCs w:val="18"/>
        </w:rPr>
        <w:t>重铬酸钾标准溶液（</w:t>
      </w:r>
      <w:r>
        <w:rPr>
          <w:rFonts w:ascii="Times New Roman" w:hAnsi="Times New Roman" w:eastAsia="Times New Roman" w:cs="Times New Roman"/>
          <w:sz w:val="18"/>
          <w:szCs w:val="18"/>
        </w:rPr>
        <w:t>6.8</w:t>
      </w:r>
      <w:r>
        <w:rPr>
          <w:rFonts w:ascii="宋体" w:hAnsi="宋体" w:eastAsia="宋体" w:cs="宋体"/>
          <w:sz w:val="18"/>
          <w:szCs w:val="18"/>
        </w:rPr>
        <w:t>），振摇 至完全溶解后，加</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5ml</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硫酸溶液（</w:t>
      </w:r>
      <w:r>
        <w:rPr>
          <w:rFonts w:ascii="Times New Roman" w:hAnsi="Times New Roman" w:eastAsia="Times New Roman" w:cs="Times New Roman"/>
          <w:sz w:val="18"/>
          <w:szCs w:val="18"/>
        </w:rPr>
        <w:t>6.3</w:t>
      </w:r>
      <w:r>
        <w:rPr>
          <w:rFonts w:ascii="宋体" w:hAnsi="宋体" w:eastAsia="宋体" w:cs="宋体"/>
          <w:sz w:val="18"/>
          <w:szCs w:val="18"/>
        </w:rPr>
        <w:t>），立即密塞摇匀，于暗处放置</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5min</w:t>
      </w:r>
      <w:r>
        <w:rPr>
          <w:rFonts w:ascii="Times New Roman" w:hAnsi="Times New Roman" w:eastAsia="Times New Roman" w:cs="Times New Roman"/>
          <w:spacing w:val="-11"/>
          <w:sz w:val="18"/>
          <w:szCs w:val="18"/>
        </w:rPr>
        <w:t xml:space="preserve"> </w:t>
      </w:r>
      <w:r>
        <w:rPr>
          <w:rFonts w:ascii="宋体" w:hAnsi="宋体" w:eastAsia="宋体" w:cs="宋体"/>
          <w:sz w:val="18"/>
          <w:szCs w:val="18"/>
        </w:rPr>
        <w:t>后，用待标定的硫代硫酸 钠标准溶液滴定至溶液呈淡黄色时，加</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1ml</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淀粉溶液（</w:t>
      </w:r>
      <w:r>
        <w:rPr>
          <w:rFonts w:ascii="Times New Roman" w:hAnsi="Times New Roman" w:eastAsia="Times New Roman" w:cs="Times New Roman"/>
          <w:sz w:val="18"/>
          <w:szCs w:val="18"/>
        </w:rPr>
        <w:t>6.10</w:t>
      </w:r>
      <w:r>
        <w:rPr>
          <w:rFonts w:ascii="宋体" w:hAnsi="宋体" w:eastAsia="宋体" w:cs="宋体"/>
          <w:sz w:val="18"/>
          <w:szCs w:val="18"/>
        </w:rPr>
        <w:t>），继续滴定至蓝色刚好消失为终点。记 录硫代硫酸钠标准溶液的用量，同时作空白试验。</w:t>
      </w:r>
    </w:p>
    <w:p>
      <w:pPr>
        <w:spacing w:before="45"/>
        <w:ind w:left="829" w:right="118" w:firstLine="0"/>
        <w:jc w:val="left"/>
        <w:rPr>
          <w:rFonts w:ascii="宋体" w:hAnsi="宋体" w:eastAsia="宋体" w:cs="宋体"/>
          <w:sz w:val="18"/>
          <w:szCs w:val="18"/>
        </w:rPr>
      </w:pPr>
      <w:r>
        <w:rPr>
          <w:rFonts w:ascii="宋体" w:hAnsi="宋体" w:eastAsia="宋体" w:cs="宋体"/>
          <w:sz w:val="18"/>
          <w:szCs w:val="18"/>
        </w:rPr>
        <w:t>硫代硫酸钠标准溶液浓度由公式（</w:t>
      </w:r>
      <w:r>
        <w:rPr>
          <w:rFonts w:ascii="Times New Roman" w:hAnsi="Times New Roman" w:eastAsia="Times New Roman" w:cs="Times New Roman"/>
          <w:sz w:val="18"/>
          <w:szCs w:val="18"/>
        </w:rPr>
        <w:t>1</w:t>
      </w:r>
      <w:r>
        <w:rPr>
          <w:rFonts w:ascii="宋体" w:hAnsi="宋体" w:eastAsia="宋体" w:cs="宋体"/>
          <w:sz w:val="18"/>
          <w:szCs w:val="18"/>
        </w:rPr>
        <w:t>）进行计算。</w:t>
      </w:r>
    </w:p>
    <w:p>
      <w:pPr>
        <w:spacing w:after="0"/>
        <w:jc w:val="left"/>
        <w:rPr>
          <w:rFonts w:ascii="宋体" w:hAnsi="宋体" w:eastAsia="宋体" w:cs="宋体"/>
          <w:sz w:val="18"/>
          <w:szCs w:val="18"/>
        </w:rPr>
        <w:sectPr>
          <w:pgSz w:w="11910" w:h="16840"/>
          <w:pgMar w:top="1500" w:right="1680" w:bottom="1180" w:left="1680" w:header="0" w:footer="982" w:gutter="0"/>
          <w:pgBorders>
            <w:top w:val="none" w:sz="0" w:space="0"/>
            <w:left w:val="none" w:sz="0" w:space="0"/>
            <w:bottom w:val="none" w:sz="0" w:space="0"/>
            <w:right w:val="none" w:sz="0" w:space="0"/>
          </w:pgBorders>
        </w:sect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right"/>
        <w:textAlignment w:val="auto"/>
        <w:rPr>
          <w:rFonts w:ascii="Times New Roman" w:hAnsi="Times New Roman" w:eastAsia="Times New Roman" w:cs="Times New Roman"/>
          <w:sz w:val="14"/>
          <w:szCs w:val="14"/>
        </w:rPr>
      </w:pPr>
      <w:r>
        <w:pict>
          <v:group id="_x0000_s1167" o:spid="_x0000_s1167" o:spt="203" style="position:absolute;left:0pt;margin-left:284.25pt;margin-top:24.55pt;height:0.1pt;width:34.15pt;mso-position-horizontal-relative:page;z-index:-98304;mso-width-relative:page;mso-height-relative:page;" coordorigin="5686,491" coordsize="683,2">
            <o:lock v:ext="edit"/>
            <v:shape id="_x0000_s1168" o:spid="_x0000_s1168" style="position:absolute;left:5686;top:491;height:2;width:683;" filled="f" stroked="t" coordorigin="5686,491" coordsize="683,0" path="m5686,491l6368,491e">
              <v:path arrowok="t"/>
              <v:fill on="f" focussize="0,0"/>
              <v:stroke weight="0.498976377952756pt" color="#000000"/>
              <v:imagedata o:title=""/>
              <o:lock v:ext="edit"/>
            </v:shape>
          </v:group>
        </w:pict>
      </w:r>
      <w:r>
        <w:pict>
          <v:shape id="_x0000_s1169" o:spid="_x0000_s1169" o:spt="202" type="#_x0000_t202" style="position:absolute;left:0pt;margin-left:266.65pt;margin-top:24.85pt;height:7.1pt;width:3.55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141" w:lineRule="exact"/>
                    <w:ind w:left="0" w:right="0" w:firstLine="0"/>
                    <w:jc w:val="left"/>
                    <w:rPr>
                      <w:rFonts w:ascii="Times New Roman" w:hAnsi="Times New Roman" w:eastAsia="Times New Roman" w:cs="Times New Roman"/>
                      <w:sz w:val="14"/>
                      <w:szCs w:val="14"/>
                    </w:rPr>
                  </w:pPr>
                  <w:r>
                    <w:rPr>
                      <w:rFonts w:ascii="Times New Roman"/>
                      <w:w w:val="100"/>
                      <w:sz w:val="14"/>
                    </w:rPr>
                    <w:t>1</w:t>
                  </w:r>
                </w:p>
              </w:txbxContent>
            </v:textbox>
          </v:shape>
        </w:pict>
      </w:r>
      <w:r>
        <w:rPr>
          <w:rFonts w:ascii="Times New Roman" w:hAnsi="Times New Roman" w:eastAsia="Times New Roman" w:cs="Times New Roman"/>
          <w:i/>
          <w:position w:val="-15"/>
          <w:sz w:val="24"/>
          <w:szCs w:val="24"/>
        </w:rPr>
        <w:t xml:space="preserve">c  </w:t>
      </w:r>
      <w:r>
        <w:rPr>
          <w:rFonts w:ascii="Symbol" w:hAnsi="Symbol" w:eastAsia="Symbol" w:cs="Symbol"/>
          <w:position w:val="-15"/>
          <w:sz w:val="24"/>
          <w:szCs w:val="24"/>
        </w:rPr>
        <w:t></w:t>
      </w:r>
      <w:r>
        <w:rPr>
          <w:rFonts w:ascii="Times New Roman" w:hAnsi="Times New Roman" w:eastAsia="Times New Roman" w:cs="Times New Roman"/>
          <w:i/>
          <w:spacing w:val="3"/>
          <w:sz w:val="24"/>
          <w:szCs w:val="24"/>
        </w:rPr>
        <w:t>c</w:t>
      </w:r>
      <w:r>
        <w:rPr>
          <w:rFonts w:ascii="Times New Roman" w:hAnsi="Times New Roman" w:eastAsia="Times New Roman" w:cs="Times New Roman"/>
          <w:spacing w:val="3"/>
          <w:position w:val="-5"/>
          <w:sz w:val="14"/>
          <w:szCs w:val="14"/>
        </w:rPr>
        <w:t xml:space="preserve">2  </w:t>
      </w:r>
      <w:r>
        <w:rPr>
          <w:rFonts w:ascii="Times New Roman" w:hAnsi="Times New Roman" w:eastAsia="Times New Roman" w:cs="Times New Roman"/>
          <w:spacing w:val="8"/>
          <w:position w:val="-5"/>
          <w:sz w:val="14"/>
          <w:szCs w:val="14"/>
        </w:rPr>
        <w:t xml:space="preserve"> </w:t>
      </w:r>
      <w:r>
        <w:rPr>
          <w:rFonts w:ascii="Symbol" w:hAnsi="Symbol" w:eastAsia="Symbol" w:cs="Symbol"/>
          <w:spacing w:val="5"/>
          <w:sz w:val="24"/>
          <w:szCs w:val="24"/>
        </w:rPr>
        <w:t></w:t>
      </w:r>
      <w:r>
        <w:rPr>
          <w:rFonts w:ascii="Times New Roman" w:hAnsi="Times New Roman" w:eastAsia="Times New Roman" w:cs="Times New Roman"/>
          <w:i/>
          <w:spacing w:val="5"/>
          <w:sz w:val="24"/>
          <w:szCs w:val="24"/>
        </w:rPr>
        <w:t>V</w:t>
      </w:r>
      <w:r>
        <w:rPr>
          <w:rFonts w:ascii="Times New Roman" w:hAnsi="Times New Roman" w:eastAsia="Times New Roman" w:cs="Times New Roman"/>
          <w:spacing w:val="5"/>
          <w:position w:val="-5"/>
          <w:sz w:val="14"/>
          <w:szCs w:val="14"/>
        </w:rPr>
        <w:t>2</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sz w:val="18"/>
          <w:szCs w:val="18"/>
        </w:rPr>
      </w:pPr>
      <w:r>
        <w:br w:type="column"/>
      </w:r>
    </w:p>
    <w:p>
      <w:pPr>
        <w:keepNext w:val="0"/>
        <w:keepLines w:val="0"/>
        <w:pageBreakBefore w:val="0"/>
        <w:widowControl w:val="0"/>
        <w:kinsoku/>
        <w:wordWrap/>
        <w:overflowPunct/>
        <w:topLinePunct w:val="0"/>
        <w:autoSpaceDE/>
        <w:autoSpaceDN/>
        <w:bidi w:val="0"/>
        <w:adjustRightInd/>
        <w:snapToGrid/>
        <w:spacing w:line="240" w:lineRule="auto"/>
        <w:ind w:left="0" w:right="116" w:firstLine="0"/>
        <w:jc w:val="right"/>
        <w:textAlignment w:val="auto"/>
        <w:rPr>
          <w:rFonts w:ascii="宋体" w:hAnsi="宋体" w:eastAsia="宋体" w:cs="宋体"/>
          <w:sz w:val="18"/>
          <w:szCs w:val="18"/>
        </w:rPr>
      </w:pPr>
      <w:r>
        <w:rPr>
          <w:rFonts w:ascii="宋体" w:hAnsi="宋体" w:eastAsia="宋体" w:cs="宋体"/>
          <w:spacing w:val="-1"/>
          <w:sz w:val="18"/>
          <w:szCs w:val="18"/>
        </w:rPr>
        <w:t>（</w:t>
      </w:r>
      <w:r>
        <w:rPr>
          <w:rFonts w:ascii="Times New Roman" w:hAnsi="Times New Roman" w:eastAsia="Times New Roman" w:cs="Times New Roman"/>
          <w:spacing w:val="-1"/>
          <w:sz w:val="18"/>
          <w:szCs w:val="18"/>
        </w:rPr>
        <w:t>1</w:t>
      </w:r>
      <w:r>
        <w:rPr>
          <w:rFonts w:ascii="宋体" w:hAnsi="宋体" w:eastAsia="宋体" w:cs="宋体"/>
          <w:spacing w:val="-1"/>
          <w:sz w:val="18"/>
          <w:szCs w:val="18"/>
        </w:rPr>
        <w:t>）</w:t>
      </w:r>
    </w:p>
    <w:p>
      <w:pPr>
        <w:keepNext w:val="0"/>
        <w:keepLines w:val="0"/>
        <w:pageBreakBefore w:val="0"/>
        <w:widowControl w:val="0"/>
        <w:kinsoku/>
        <w:wordWrap/>
        <w:overflowPunct/>
        <w:topLinePunct w:val="0"/>
        <w:autoSpaceDE/>
        <w:autoSpaceDN/>
        <w:bidi w:val="0"/>
        <w:adjustRightInd/>
        <w:snapToGrid/>
        <w:spacing w:after="0" w:line="240" w:lineRule="auto"/>
        <w:jc w:val="right"/>
        <w:textAlignment w:val="auto"/>
        <w:rPr>
          <w:rFonts w:ascii="宋体" w:hAnsi="宋体" w:eastAsia="宋体" w:cs="宋体"/>
          <w:sz w:val="18"/>
          <w:szCs w:val="18"/>
        </w:rPr>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4642" w:space="40"/>
            <w:col w:w="3868"/>
          </w:cols>
        </w:sectPr>
      </w:pPr>
    </w:p>
    <w:p>
      <w:pPr>
        <w:keepNext w:val="0"/>
        <w:keepLines w:val="0"/>
        <w:pageBreakBefore w:val="0"/>
        <w:widowControl w:val="0"/>
        <w:kinsoku/>
        <w:wordWrap/>
        <w:overflowPunct/>
        <w:topLinePunct w:val="0"/>
        <w:autoSpaceDE/>
        <w:autoSpaceDN/>
        <w:bidi w:val="0"/>
        <w:adjustRightInd/>
        <w:snapToGrid/>
        <w:spacing w:line="240" w:lineRule="auto"/>
        <w:ind w:left="101" w:right="0" w:firstLine="0"/>
        <w:jc w:val="center"/>
        <w:textAlignment w:val="auto"/>
        <w:rPr>
          <w:rFonts w:ascii="Times New Roman" w:hAnsi="Times New Roman" w:eastAsia="Times New Roman" w:cs="Times New Roman"/>
          <w:sz w:val="14"/>
          <w:szCs w:val="14"/>
        </w:rPr>
      </w:pPr>
      <w:r>
        <w:rPr>
          <w:rFonts w:ascii="Times New Roman" w:hAnsi="Times New Roman" w:eastAsia="Times New Roman" w:cs="Times New Roman"/>
          <w:i/>
          <w:spacing w:val="-8"/>
          <w:sz w:val="24"/>
          <w:szCs w:val="24"/>
        </w:rPr>
        <w:t>V</w:t>
      </w:r>
      <w:r>
        <w:rPr>
          <w:rFonts w:ascii="Times New Roman" w:hAnsi="Times New Roman" w:eastAsia="Times New Roman" w:cs="Times New Roman"/>
          <w:spacing w:val="-8"/>
          <w:position w:val="-5"/>
          <w:sz w:val="14"/>
          <w:szCs w:val="14"/>
        </w:rPr>
        <w:t xml:space="preserve">1   </w:t>
      </w:r>
      <w:r>
        <w:rPr>
          <w:rFonts w:ascii="Symbol" w:hAnsi="Symbol" w:eastAsia="Symbol" w:cs="Symbol"/>
          <w:sz w:val="24"/>
          <w:szCs w:val="24"/>
        </w:rPr>
        <w:t></w:t>
      </w:r>
      <w:r>
        <w:rPr>
          <w:rFonts w:ascii="Symbol" w:hAnsi="Symbol" w:eastAsia="Symbol" w:cs="Symbol"/>
          <w:spacing w:val="-46"/>
          <w:sz w:val="24"/>
          <w:szCs w:val="24"/>
        </w:rPr>
        <w:t></w:t>
      </w:r>
      <w:r>
        <w:rPr>
          <w:rFonts w:ascii="Times New Roman" w:hAnsi="Times New Roman" w:eastAsia="Times New Roman" w:cs="Times New Roman"/>
          <w:i/>
          <w:sz w:val="24"/>
          <w:szCs w:val="24"/>
        </w:rPr>
        <w:t>V</w:t>
      </w:r>
      <w:r>
        <w:rPr>
          <w:rFonts w:ascii="Times New Roman" w:hAnsi="Times New Roman" w:eastAsia="Times New Roman" w:cs="Times New Roman"/>
          <w:position w:val="-5"/>
          <w:sz w:val="14"/>
          <w:szCs w:val="14"/>
        </w:rPr>
        <w:t>0</w:t>
      </w:r>
    </w:p>
    <w:p>
      <w:pPr>
        <w:spacing w:before="5" w:line="240" w:lineRule="auto"/>
        <w:rPr>
          <w:rFonts w:ascii="Times New Roman" w:hAnsi="Times New Roman" w:eastAsia="Times New Roman" w:cs="Times New Roman"/>
          <w:sz w:val="19"/>
          <w:szCs w:val="19"/>
        </w:rPr>
      </w:pPr>
    </w:p>
    <w:p>
      <w:pPr>
        <w:spacing w:before="74"/>
        <w:ind w:left="829" w:right="118" w:firstLine="0"/>
        <w:jc w:val="left"/>
        <w:rPr>
          <w:rFonts w:ascii="宋体" w:hAnsi="宋体" w:eastAsia="宋体" w:cs="宋体"/>
          <w:sz w:val="18"/>
          <w:szCs w:val="18"/>
        </w:rPr>
      </w:pPr>
      <w:r>
        <w:rPr>
          <w:rFonts w:ascii="宋体" w:hAnsi="宋体" w:eastAsia="宋体" w:cs="宋体"/>
          <w:sz w:val="18"/>
          <w:szCs w:val="18"/>
        </w:rPr>
        <w:t>式中：</w:t>
      </w:r>
      <w:r>
        <w:rPr>
          <w:rFonts w:ascii="宋体" w:hAnsi="宋体" w:eastAsia="宋体" w:cs="宋体"/>
          <w:spacing w:val="-57"/>
          <w:sz w:val="18"/>
          <w:szCs w:val="18"/>
        </w:rPr>
        <w:t xml:space="preserve"> </w:t>
      </w:r>
      <w:r>
        <w:rPr>
          <w:rFonts w:ascii="Times New Roman" w:hAnsi="Times New Roman" w:eastAsia="Times New Roman" w:cs="Times New Roman"/>
          <w:i/>
          <w:spacing w:val="-5"/>
          <w:sz w:val="24"/>
          <w:szCs w:val="24"/>
        </w:rPr>
        <w:t>c</w:t>
      </w:r>
      <w:r>
        <w:rPr>
          <w:rFonts w:ascii="Times New Roman" w:hAnsi="Times New Roman" w:eastAsia="Times New Roman" w:cs="Times New Roman"/>
          <w:spacing w:val="-5"/>
          <w:position w:val="-5"/>
          <w:sz w:val="14"/>
          <w:szCs w:val="14"/>
        </w:rPr>
        <w:t>1</w:t>
      </w:r>
      <w:r>
        <w:rPr>
          <w:rFonts w:ascii="Times New Roman" w:hAnsi="Times New Roman" w:eastAsia="Times New Roman" w:cs="Times New Roman"/>
          <w:spacing w:val="2"/>
          <w:position w:val="-5"/>
          <w:sz w:val="14"/>
          <w:szCs w:val="14"/>
        </w:rPr>
        <w:t xml:space="preserve"> </w:t>
      </w:r>
      <w:r>
        <w:rPr>
          <w:rFonts w:ascii="宋体" w:hAnsi="宋体" w:eastAsia="宋体" w:cs="宋体"/>
          <w:sz w:val="18"/>
          <w:szCs w:val="18"/>
        </w:rPr>
        <w:t>——硫代硫酸钠标准溶液浓度，</w:t>
      </w:r>
      <w:r>
        <w:rPr>
          <w:rFonts w:ascii="Times New Roman" w:hAnsi="Times New Roman" w:eastAsia="Times New Roman" w:cs="Times New Roman"/>
          <w:sz w:val="18"/>
          <w:szCs w:val="18"/>
        </w:rPr>
        <w:t>mol/L</w:t>
      </w:r>
      <w:r>
        <w:rPr>
          <w:rFonts w:ascii="宋体" w:hAnsi="宋体" w:eastAsia="宋体" w:cs="宋体"/>
          <w:sz w:val="18"/>
          <w:szCs w:val="18"/>
        </w:rPr>
        <w:t>；</w:t>
      </w:r>
    </w:p>
    <w:p>
      <w:pPr>
        <w:spacing w:before="13" w:line="240" w:lineRule="auto"/>
        <w:rPr>
          <w:rFonts w:ascii="宋体" w:hAnsi="宋体" w:eastAsia="宋体" w:cs="宋体"/>
          <w:sz w:val="17"/>
          <w:szCs w:val="17"/>
        </w:rPr>
      </w:pPr>
    </w:p>
    <w:p>
      <w:pPr>
        <w:spacing w:before="74"/>
        <w:ind w:left="1429" w:right="118" w:firstLine="0"/>
        <w:jc w:val="left"/>
        <w:rPr>
          <w:rFonts w:ascii="宋体" w:hAnsi="宋体" w:eastAsia="宋体" w:cs="宋体"/>
          <w:sz w:val="18"/>
          <w:szCs w:val="18"/>
        </w:rPr>
      </w:pPr>
      <w:r>
        <w:rPr>
          <w:rFonts w:ascii="Times New Roman" w:hAnsi="Times New Roman" w:eastAsia="Times New Roman" w:cs="Times New Roman"/>
          <w:i/>
          <w:sz w:val="24"/>
          <w:szCs w:val="24"/>
        </w:rPr>
        <w:t>c</w:t>
      </w:r>
      <w:r>
        <w:rPr>
          <w:rFonts w:ascii="Times New Roman" w:hAnsi="Times New Roman" w:eastAsia="Times New Roman" w:cs="Times New Roman"/>
          <w:position w:val="-5"/>
          <w:sz w:val="14"/>
          <w:szCs w:val="14"/>
        </w:rPr>
        <w:t>2</w:t>
      </w:r>
      <w:r>
        <w:rPr>
          <w:rFonts w:ascii="Times New Roman" w:hAnsi="Times New Roman" w:eastAsia="Times New Roman" w:cs="Times New Roman"/>
          <w:spacing w:val="8"/>
          <w:position w:val="-5"/>
          <w:sz w:val="14"/>
          <w:szCs w:val="14"/>
        </w:rPr>
        <w:t xml:space="preserve"> </w:t>
      </w:r>
      <w:r>
        <w:rPr>
          <w:rFonts w:ascii="宋体" w:hAnsi="宋体" w:eastAsia="宋体" w:cs="宋体"/>
          <w:sz w:val="18"/>
          <w:szCs w:val="18"/>
        </w:rPr>
        <w:t>——重铬酸钾标准溶液浓度，</w:t>
      </w:r>
      <w:r>
        <w:rPr>
          <w:rFonts w:ascii="Times New Roman" w:hAnsi="Times New Roman" w:eastAsia="Times New Roman" w:cs="Times New Roman"/>
          <w:sz w:val="18"/>
          <w:szCs w:val="18"/>
        </w:rPr>
        <w:t>mol/L</w:t>
      </w:r>
      <w:r>
        <w:rPr>
          <w:rFonts w:ascii="宋体" w:hAnsi="宋体" w:eastAsia="宋体" w:cs="宋体"/>
          <w:sz w:val="18"/>
          <w:szCs w:val="18"/>
        </w:rPr>
        <w:t>；</w:t>
      </w:r>
    </w:p>
    <w:p>
      <w:pPr>
        <w:spacing w:before="5" w:line="240" w:lineRule="auto"/>
        <w:rPr>
          <w:rFonts w:ascii="宋体" w:hAnsi="宋体" w:eastAsia="宋体" w:cs="宋体"/>
          <w:sz w:val="17"/>
          <w:szCs w:val="17"/>
        </w:rPr>
      </w:pPr>
    </w:p>
    <w:p>
      <w:pPr>
        <w:spacing w:before="69"/>
        <w:ind w:left="1410" w:right="118" w:firstLine="0"/>
        <w:jc w:val="left"/>
        <w:rPr>
          <w:rFonts w:ascii="宋体" w:hAnsi="宋体" w:eastAsia="宋体" w:cs="宋体"/>
          <w:sz w:val="18"/>
          <w:szCs w:val="18"/>
        </w:rPr>
      </w:pPr>
      <w:r>
        <w:rPr>
          <w:rFonts w:ascii="Times New Roman" w:hAnsi="Times New Roman" w:eastAsia="Times New Roman" w:cs="Times New Roman"/>
          <w:i/>
          <w:sz w:val="24"/>
          <w:szCs w:val="24"/>
        </w:rPr>
        <w:t>V</w:t>
      </w:r>
      <w:r>
        <w:rPr>
          <w:rFonts w:ascii="Times New Roman" w:hAnsi="Times New Roman" w:eastAsia="Times New Roman" w:cs="Times New Roman"/>
          <w:position w:val="-5"/>
          <w:sz w:val="14"/>
          <w:szCs w:val="14"/>
        </w:rPr>
        <w:t>0</w:t>
      </w:r>
      <w:r>
        <w:rPr>
          <w:rFonts w:ascii="Times New Roman" w:hAnsi="Times New Roman" w:eastAsia="Times New Roman" w:cs="Times New Roman"/>
          <w:spacing w:val="17"/>
          <w:position w:val="-5"/>
          <w:sz w:val="14"/>
          <w:szCs w:val="14"/>
        </w:rPr>
        <w:t xml:space="preserve"> </w:t>
      </w:r>
      <w:r>
        <w:rPr>
          <w:rFonts w:ascii="宋体" w:hAnsi="宋体" w:eastAsia="宋体" w:cs="宋体"/>
          <w:sz w:val="18"/>
          <w:szCs w:val="18"/>
        </w:rPr>
        <w:t>——滴定空白溶液消耗硫代硫酸钠标准溶液的体积，</w:t>
      </w:r>
      <w:r>
        <w:rPr>
          <w:rFonts w:ascii="Times New Roman" w:hAnsi="Times New Roman" w:eastAsia="Times New Roman" w:cs="Times New Roman"/>
          <w:sz w:val="18"/>
          <w:szCs w:val="18"/>
        </w:rPr>
        <w:t>ml</w:t>
      </w:r>
      <w:r>
        <w:rPr>
          <w:rFonts w:ascii="宋体" w:hAnsi="宋体" w:eastAsia="宋体" w:cs="宋体"/>
          <w:sz w:val="18"/>
          <w:szCs w:val="18"/>
        </w:rPr>
        <w:t>；</w:t>
      </w:r>
    </w:p>
    <w:p>
      <w:pPr>
        <w:spacing w:before="13" w:line="240" w:lineRule="auto"/>
        <w:rPr>
          <w:rFonts w:ascii="宋体" w:hAnsi="宋体" w:eastAsia="宋体" w:cs="宋体"/>
          <w:sz w:val="18"/>
          <w:szCs w:val="18"/>
        </w:rPr>
      </w:pPr>
    </w:p>
    <w:p>
      <w:pPr>
        <w:spacing w:before="74"/>
        <w:ind w:left="1410" w:right="118" w:firstLine="0"/>
        <w:jc w:val="left"/>
        <w:rPr>
          <w:rFonts w:ascii="宋体" w:hAnsi="宋体" w:eastAsia="宋体" w:cs="宋体"/>
          <w:sz w:val="18"/>
          <w:szCs w:val="18"/>
        </w:rPr>
      </w:pPr>
      <w:r>
        <w:rPr>
          <w:rFonts w:ascii="Times New Roman" w:hAnsi="Times New Roman" w:eastAsia="Times New Roman" w:cs="Times New Roman"/>
          <w:i/>
          <w:spacing w:val="-9"/>
          <w:sz w:val="24"/>
          <w:szCs w:val="24"/>
        </w:rPr>
        <w:t>V</w:t>
      </w:r>
      <w:r>
        <w:rPr>
          <w:rFonts w:ascii="Times New Roman" w:hAnsi="Times New Roman" w:eastAsia="Times New Roman" w:cs="Times New Roman"/>
          <w:spacing w:val="-9"/>
          <w:position w:val="-5"/>
          <w:sz w:val="14"/>
          <w:szCs w:val="14"/>
        </w:rPr>
        <w:t>1</w:t>
      </w:r>
      <w:r>
        <w:rPr>
          <w:rFonts w:ascii="Times New Roman" w:hAnsi="Times New Roman" w:eastAsia="Times New Roman" w:cs="Times New Roman"/>
          <w:spacing w:val="5"/>
          <w:position w:val="-5"/>
          <w:sz w:val="14"/>
          <w:szCs w:val="14"/>
        </w:rPr>
        <w:t xml:space="preserve"> </w:t>
      </w:r>
      <w:r>
        <w:rPr>
          <w:rFonts w:ascii="宋体" w:hAnsi="宋体" w:eastAsia="宋体" w:cs="宋体"/>
          <w:sz w:val="18"/>
          <w:szCs w:val="18"/>
        </w:rPr>
        <w:t>——滴定重铬酸钾标准溶液消耗硫代硫酸钠标准溶液的体积，</w:t>
      </w:r>
      <w:r>
        <w:rPr>
          <w:rFonts w:ascii="Times New Roman" w:hAnsi="Times New Roman" w:eastAsia="Times New Roman" w:cs="Times New Roman"/>
          <w:sz w:val="18"/>
          <w:szCs w:val="18"/>
        </w:rPr>
        <w:t>ml</w:t>
      </w:r>
      <w:r>
        <w:rPr>
          <w:rFonts w:ascii="宋体" w:hAnsi="宋体" w:eastAsia="宋体" w:cs="宋体"/>
          <w:sz w:val="18"/>
          <w:szCs w:val="18"/>
        </w:rPr>
        <w:t>；</w:t>
      </w:r>
    </w:p>
    <w:p>
      <w:pPr>
        <w:spacing w:before="13" w:line="240" w:lineRule="auto"/>
        <w:rPr>
          <w:rFonts w:ascii="宋体" w:hAnsi="宋体" w:eastAsia="宋体" w:cs="宋体"/>
          <w:sz w:val="17"/>
          <w:szCs w:val="17"/>
        </w:rPr>
      </w:pPr>
    </w:p>
    <w:p>
      <w:pPr>
        <w:spacing w:before="74"/>
        <w:ind w:left="1410" w:right="118" w:firstLine="0"/>
        <w:jc w:val="left"/>
        <w:rPr>
          <w:rFonts w:ascii="宋体" w:hAnsi="宋体" w:eastAsia="宋体" w:cs="宋体"/>
          <w:sz w:val="18"/>
          <w:szCs w:val="18"/>
        </w:rPr>
      </w:pPr>
      <w:r>
        <w:rPr>
          <w:rFonts w:ascii="Times New Roman" w:hAnsi="Times New Roman" w:eastAsia="Times New Roman" w:cs="Times New Roman"/>
          <w:i/>
          <w:sz w:val="24"/>
          <w:szCs w:val="24"/>
        </w:rPr>
        <w:t>V</w:t>
      </w:r>
      <w:r>
        <w:rPr>
          <w:rFonts w:ascii="Times New Roman" w:hAnsi="Times New Roman" w:eastAsia="Times New Roman" w:cs="Times New Roman"/>
          <w:position w:val="-5"/>
          <w:sz w:val="14"/>
          <w:szCs w:val="14"/>
        </w:rPr>
        <w:t>2</w:t>
      </w:r>
      <w:r>
        <w:rPr>
          <w:rFonts w:ascii="Times New Roman" w:hAnsi="Times New Roman" w:eastAsia="Times New Roman" w:cs="Times New Roman"/>
          <w:spacing w:val="17"/>
          <w:position w:val="-5"/>
          <w:sz w:val="14"/>
          <w:szCs w:val="14"/>
        </w:rPr>
        <w:t xml:space="preserve"> </w:t>
      </w:r>
      <w:r>
        <w:rPr>
          <w:rFonts w:ascii="宋体" w:hAnsi="宋体" w:eastAsia="宋体" w:cs="宋体"/>
          <w:sz w:val="18"/>
          <w:szCs w:val="18"/>
        </w:rPr>
        <w:t>——取用重铬酸钾标准溶液体积，</w:t>
      </w:r>
      <w:r>
        <w:rPr>
          <w:rFonts w:ascii="Times New Roman" w:hAnsi="Times New Roman" w:eastAsia="Times New Roman" w:cs="Times New Roman"/>
          <w:sz w:val="18"/>
          <w:szCs w:val="18"/>
        </w:rPr>
        <w:t>ml</w:t>
      </w:r>
      <w:r>
        <w:rPr>
          <w:rFonts w:ascii="宋体" w:hAnsi="宋体" w:eastAsia="宋体" w:cs="宋体"/>
          <w:sz w:val="18"/>
          <w:szCs w:val="18"/>
        </w:rPr>
        <w:t>。</w:t>
      </w:r>
    </w:p>
    <w:p>
      <w:pPr>
        <w:spacing w:before="125"/>
        <w:ind w:left="545" w:right="118" w:firstLine="0"/>
        <w:jc w:val="left"/>
        <w:rPr>
          <w:rFonts w:ascii="宋体" w:hAnsi="宋体" w:eastAsia="宋体" w:cs="宋体"/>
          <w:sz w:val="18"/>
          <w:szCs w:val="18"/>
        </w:rPr>
      </w:pPr>
      <w:r>
        <w:rPr>
          <w:rFonts w:ascii="Times New Roman" w:hAnsi="Times New Roman" w:eastAsia="Times New Roman" w:cs="Times New Roman"/>
          <w:sz w:val="18"/>
          <w:szCs w:val="18"/>
        </w:rPr>
        <w:t>6.10</w:t>
      </w:r>
      <w:r>
        <w:rPr>
          <w:rFonts w:ascii="Times New Roman" w:hAnsi="Times New Roman" w:eastAsia="Times New Roman" w:cs="Times New Roman"/>
          <w:spacing w:val="-13"/>
          <w:sz w:val="18"/>
          <w:szCs w:val="18"/>
        </w:rPr>
        <w:t xml:space="preserve"> </w:t>
      </w:r>
      <w:r>
        <w:rPr>
          <w:rFonts w:ascii="宋体" w:hAnsi="宋体" w:eastAsia="宋体" w:cs="宋体"/>
          <w:sz w:val="18"/>
          <w:szCs w:val="18"/>
        </w:rPr>
        <w:t>淀粉溶液：</w:t>
      </w:r>
      <w:r>
        <w:rPr>
          <w:rFonts w:ascii="宋体" w:hAnsi="宋体" w:eastAsia="宋体" w:cs="宋体"/>
          <w:spacing w:val="-52"/>
          <w:sz w:val="18"/>
          <w:szCs w:val="18"/>
        </w:rPr>
        <w:t xml:space="preserve"> </w:t>
      </w:r>
      <w:r>
        <w:rPr>
          <w:rFonts w:ascii="Symbol" w:hAnsi="Symbol" w:eastAsia="Symbol" w:cs="Symbol"/>
          <w:i/>
          <w:position w:val="2"/>
          <w:sz w:val="29"/>
          <w:szCs w:val="29"/>
        </w:rPr>
        <w:t></w:t>
      </w:r>
      <w:r>
        <w:rPr>
          <w:rFonts w:ascii="Symbol" w:hAnsi="Symbol" w:eastAsia="Symbol" w:cs="Symbol"/>
          <w:i/>
          <w:spacing w:val="-33"/>
          <w:position w:val="2"/>
          <w:sz w:val="29"/>
          <w:szCs w:val="29"/>
        </w:rPr>
        <w:t></w:t>
      </w:r>
      <w:r>
        <w:rPr>
          <w:rFonts w:ascii="宋体" w:hAnsi="宋体" w:eastAsia="宋体" w:cs="宋体"/>
          <w:sz w:val="18"/>
          <w:szCs w:val="18"/>
        </w:rPr>
        <w:t>＝</w:t>
      </w:r>
      <w:r>
        <w:rPr>
          <w:rFonts w:ascii="Times New Roman" w:hAnsi="Times New Roman" w:eastAsia="Times New Roman" w:cs="Times New Roman"/>
          <w:sz w:val="18"/>
          <w:szCs w:val="18"/>
        </w:rPr>
        <w:t>0.01g/ml</w:t>
      </w:r>
      <w:r>
        <w:rPr>
          <w:rFonts w:ascii="宋体" w:hAnsi="宋体" w:eastAsia="宋体" w:cs="宋体"/>
          <w:sz w:val="18"/>
          <w:szCs w:val="18"/>
        </w:rPr>
        <w:t>。</w:t>
      </w:r>
    </w:p>
    <w:p>
      <w:pPr>
        <w:spacing w:before="106" w:line="345" w:lineRule="auto"/>
        <w:ind w:left="546" w:right="118" w:firstLine="283"/>
        <w:jc w:val="left"/>
        <w:rPr>
          <w:rFonts w:ascii="宋体" w:hAnsi="宋体" w:eastAsia="宋体" w:cs="宋体"/>
          <w:sz w:val="18"/>
          <w:szCs w:val="18"/>
        </w:rPr>
      </w:pPr>
      <w:r>
        <w:rPr>
          <w:rFonts w:ascii="宋体" w:hAnsi="宋体" w:eastAsia="宋体" w:cs="宋体"/>
          <w:sz w:val="18"/>
          <w:szCs w:val="18"/>
        </w:rPr>
        <w:t>称取</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1.0g</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可溶性淀粉，用少量水调成糊状，慢慢倒入</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100ml</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沸水，继续煮沸至溶液澄清，冷却 后贮存于试剂瓶中。临用现配。</w:t>
      </w:r>
    </w:p>
    <w:p>
      <w:pPr>
        <w:spacing w:before="45"/>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6.11</w:t>
      </w:r>
      <w:r>
        <w:rPr>
          <w:rFonts w:ascii="Times New Roman" w:hAnsi="Times New Roman" w:eastAsia="Times New Roman" w:cs="Times New Roman"/>
          <w:spacing w:val="-4"/>
          <w:sz w:val="18"/>
          <w:szCs w:val="18"/>
        </w:rPr>
        <w:t xml:space="preserve"> </w:t>
      </w:r>
      <w:r>
        <w:rPr>
          <w:rFonts w:ascii="Times New Roman" w:hAnsi="Times New Roman" w:eastAsia="Times New Roman" w:cs="Times New Roman"/>
          <w:sz w:val="18"/>
          <w:szCs w:val="18"/>
        </w:rPr>
        <w:t>1,10</w:t>
      </w:r>
      <w:r>
        <w:rPr>
          <w:rFonts w:ascii="宋体" w:hAnsi="宋体" w:eastAsia="宋体" w:cs="宋体"/>
          <w:sz w:val="18"/>
          <w:szCs w:val="18"/>
        </w:rPr>
        <w:t>－邻菲罗啉指示剂溶液</w:t>
      </w:r>
    </w:p>
    <w:p>
      <w:pPr>
        <w:spacing w:before="111" w:line="324" w:lineRule="auto"/>
        <w:ind w:left="546" w:right="118" w:firstLine="283"/>
        <w:jc w:val="left"/>
        <w:rPr>
          <w:rFonts w:ascii="宋体" w:hAnsi="宋体" w:eastAsia="宋体" w:cs="宋体"/>
          <w:sz w:val="18"/>
          <w:szCs w:val="18"/>
        </w:rPr>
      </w:pPr>
      <w:r>
        <w:rPr>
          <w:rFonts w:ascii="宋体" w:hAnsi="宋体" w:eastAsia="宋体" w:cs="宋体"/>
          <w:sz w:val="18"/>
          <w:szCs w:val="18"/>
        </w:rPr>
        <w:t>溶解</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0.7g</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硫酸亚铁（</w:t>
      </w:r>
      <w:r>
        <w:rPr>
          <w:rFonts w:ascii="Times New Roman" w:hAnsi="Times New Roman" w:eastAsia="Times New Roman" w:cs="Times New Roman"/>
          <w:sz w:val="18"/>
          <w:szCs w:val="18"/>
        </w:rPr>
        <w:t>FeSO</w:t>
      </w:r>
      <w:r>
        <w:rPr>
          <w:rFonts w:ascii="Times New Roman" w:hAnsi="Times New Roman" w:eastAsia="Times New Roman" w:cs="Times New Roman"/>
          <w:position w:val="-2"/>
          <w:sz w:val="12"/>
          <w:szCs w:val="12"/>
        </w:rPr>
        <w:t>4</w:t>
      </w:r>
      <w:r>
        <w:rPr>
          <w:rFonts w:ascii="宋体" w:hAnsi="宋体" w:eastAsia="宋体" w:cs="宋体"/>
          <w:sz w:val="18"/>
          <w:szCs w:val="18"/>
        </w:rPr>
        <w:t>·</w:t>
      </w:r>
      <w:r>
        <w:rPr>
          <w:rFonts w:ascii="Times New Roman" w:hAnsi="Times New Roman" w:eastAsia="Times New Roman" w:cs="Times New Roman"/>
          <w:sz w:val="18"/>
          <w:szCs w:val="18"/>
        </w:rPr>
        <w:t>7</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H</w:t>
      </w:r>
      <w:r>
        <w:rPr>
          <w:rFonts w:ascii="Times New Roman" w:hAnsi="Times New Roman" w:eastAsia="Times New Roman" w:cs="Times New Roman"/>
          <w:position w:val="-2"/>
          <w:sz w:val="12"/>
          <w:szCs w:val="12"/>
        </w:rPr>
        <w:t>2</w:t>
      </w:r>
      <w:r>
        <w:rPr>
          <w:rFonts w:ascii="Times New Roman" w:hAnsi="Times New Roman" w:eastAsia="Times New Roman" w:cs="Times New Roman"/>
          <w:sz w:val="18"/>
          <w:szCs w:val="18"/>
        </w:rPr>
        <w:t>O</w:t>
      </w:r>
      <w:r>
        <w:rPr>
          <w:rFonts w:ascii="宋体" w:hAnsi="宋体" w:eastAsia="宋体" w:cs="宋体"/>
          <w:sz w:val="18"/>
          <w:szCs w:val="18"/>
        </w:rPr>
        <w:t>）于</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50ml</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水中，加入</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1.5g1,10</w:t>
      </w:r>
      <w:r>
        <w:rPr>
          <w:rFonts w:ascii="宋体" w:hAnsi="宋体" w:eastAsia="宋体" w:cs="宋体"/>
          <w:sz w:val="18"/>
          <w:szCs w:val="18"/>
        </w:rPr>
        <w:t>－邻菲罗啉，搅拌至溶解，加 水稀释至</w:t>
      </w:r>
      <w:r>
        <w:rPr>
          <w:rFonts w:ascii="宋体" w:hAnsi="宋体" w:eastAsia="宋体" w:cs="宋体"/>
          <w:spacing w:val="-50"/>
          <w:sz w:val="18"/>
          <w:szCs w:val="18"/>
        </w:rPr>
        <w:t xml:space="preserve"> </w:t>
      </w:r>
      <w:r>
        <w:rPr>
          <w:rFonts w:ascii="Times New Roman" w:hAnsi="Times New Roman" w:eastAsia="Times New Roman" w:cs="Times New Roman"/>
          <w:sz w:val="18"/>
          <w:szCs w:val="18"/>
        </w:rPr>
        <w:t>100ml</w:t>
      </w:r>
      <w:r>
        <w:rPr>
          <w:rFonts w:ascii="宋体" w:hAnsi="宋体" w:eastAsia="宋体" w:cs="宋体"/>
          <w:sz w:val="18"/>
          <w:szCs w:val="18"/>
        </w:rPr>
        <w:t>。</w:t>
      </w:r>
    </w:p>
    <w:p>
      <w:pPr>
        <w:spacing w:before="41"/>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6.12</w:t>
      </w:r>
      <w:r>
        <w:rPr>
          <w:rFonts w:ascii="Times New Roman" w:hAnsi="Times New Roman" w:eastAsia="Times New Roman" w:cs="Times New Roman"/>
          <w:spacing w:val="-2"/>
          <w:sz w:val="18"/>
          <w:szCs w:val="18"/>
        </w:rPr>
        <w:t xml:space="preserve"> </w:t>
      </w:r>
      <w:r>
        <w:rPr>
          <w:rFonts w:ascii="宋体" w:hAnsi="宋体" w:eastAsia="宋体" w:cs="宋体"/>
          <w:sz w:val="18"/>
          <w:szCs w:val="18"/>
        </w:rPr>
        <w:t>防爆沸玻璃珠</w:t>
      </w:r>
    </w:p>
    <w:p>
      <w:pPr>
        <w:spacing w:before="2" w:line="240" w:lineRule="auto"/>
        <w:rPr>
          <w:rFonts w:ascii="宋体" w:hAnsi="宋体" w:eastAsia="宋体" w:cs="宋体"/>
          <w:sz w:val="13"/>
          <w:szCs w:val="13"/>
        </w:rPr>
      </w:pPr>
    </w:p>
    <w:p>
      <w:pPr>
        <w:pStyle w:val="7"/>
        <w:spacing w:line="240" w:lineRule="auto"/>
        <w:ind w:left="120" w:right="118"/>
        <w:jc w:val="left"/>
        <w:rPr>
          <w:rFonts w:ascii="黑体" w:hAnsi="黑体" w:eastAsia="黑体" w:cs="黑体"/>
        </w:rPr>
      </w:pPr>
      <w:r>
        <w:rPr>
          <w:rFonts w:ascii="Times New Roman" w:hAnsi="Times New Roman" w:eastAsia="Times New Roman" w:cs="Times New Roman"/>
        </w:rPr>
        <w:t xml:space="preserve">7.12  </w:t>
      </w:r>
      <w:r>
        <w:rPr>
          <w:rFonts w:ascii="Times New Roman" w:hAnsi="Times New Roman" w:eastAsia="Times New Roman" w:cs="Times New Roman"/>
          <w:spacing w:val="40"/>
        </w:rPr>
        <w:t xml:space="preserve"> </w:t>
      </w:r>
      <w:bookmarkStart w:id="85" w:name="7.12 仪器和设备"/>
      <w:bookmarkEnd w:id="85"/>
      <w:r>
        <w:rPr>
          <w:rFonts w:ascii="黑体" w:hAnsi="黑体" w:eastAsia="黑体" w:cs="黑体"/>
        </w:rPr>
        <w:t>仪器和设备</w:t>
      </w:r>
    </w:p>
    <w:p>
      <w:pPr>
        <w:spacing w:before="11" w:line="240" w:lineRule="auto"/>
        <w:rPr>
          <w:rFonts w:ascii="黑体" w:hAnsi="黑体" w:eastAsia="黑体" w:cs="黑体"/>
          <w:sz w:val="21"/>
          <w:szCs w:val="21"/>
        </w:rPr>
      </w:pPr>
    </w:p>
    <w:p>
      <w:pPr>
        <w:pStyle w:val="7"/>
        <w:spacing w:line="240" w:lineRule="auto"/>
        <w:ind w:right="118"/>
        <w:jc w:val="left"/>
      </w:pPr>
      <w:r>
        <w:rPr>
          <w:rFonts w:ascii="Times New Roman" w:hAnsi="Times New Roman" w:eastAsia="Times New Roman" w:cs="Times New Roman"/>
        </w:rPr>
        <w:t xml:space="preserve">7.12.1  </w:t>
      </w:r>
      <w:r>
        <w:rPr>
          <w:rFonts w:ascii="Times New Roman" w:hAnsi="Times New Roman" w:eastAsia="Times New Roman" w:cs="Times New Roman"/>
          <w:spacing w:val="35"/>
        </w:rPr>
        <w:t xml:space="preserve"> </w:t>
      </w:r>
      <w:bookmarkStart w:id="86" w:name="7.12.1 应列出在方法中所使用的仪器和设备的名称，并进行连续编号，顺序为："/>
      <w:bookmarkEnd w:id="86"/>
      <w:r>
        <w:t>应列出在方法中所使用的仪器和设备的名称，并进行连续编号，顺序为：</w:t>
      </w:r>
    </w:p>
    <w:p>
      <w:pPr>
        <w:pStyle w:val="7"/>
        <w:spacing w:before="69" w:line="240" w:lineRule="auto"/>
        <w:ind w:left="828" w:right="118"/>
        <w:jc w:val="left"/>
      </w:pPr>
      <w:r>
        <w:t>——采样设备</w:t>
      </w:r>
    </w:p>
    <w:p>
      <w:pPr>
        <w:pStyle w:val="7"/>
        <w:spacing w:before="85" w:line="240" w:lineRule="auto"/>
        <w:ind w:left="828" w:right="118"/>
        <w:jc w:val="left"/>
      </w:pPr>
      <w:r>
        <w:t>——分析仪器</w:t>
      </w:r>
    </w:p>
    <w:p>
      <w:pPr>
        <w:pStyle w:val="7"/>
        <w:spacing w:before="85" w:line="240" w:lineRule="auto"/>
        <w:ind w:left="828" w:right="118"/>
        <w:jc w:val="left"/>
      </w:pPr>
      <w:r>
        <w:t>——辅助设备等</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pStyle w:val="7"/>
        <w:spacing w:before="22" w:line="240" w:lineRule="auto"/>
        <w:ind w:left="120" w:right="118"/>
        <w:jc w:val="left"/>
      </w:pPr>
      <w:r>
        <w:rPr>
          <w:rFonts w:ascii="Times New Roman" w:hAnsi="Times New Roman" w:eastAsia="Times New Roman" w:cs="Times New Roman"/>
        </w:rPr>
        <w:t xml:space="preserve">7.12.2  </w:t>
      </w:r>
      <w:r>
        <w:rPr>
          <w:rFonts w:ascii="Times New Roman" w:hAnsi="Times New Roman" w:eastAsia="Times New Roman" w:cs="Times New Roman"/>
          <w:spacing w:val="35"/>
        </w:rPr>
        <w:t xml:space="preserve"> </w:t>
      </w:r>
      <w:bookmarkStart w:id="87" w:name="7.12.2 应说明仪器和设备的功能、主要性能指标和特殊要求。"/>
      <w:bookmarkEnd w:id="87"/>
      <w:r>
        <w:t>应说明仪器和设备的功能、主要性能指标和特殊要求。</w:t>
      </w:r>
    </w:p>
    <w:p>
      <w:pPr>
        <w:pStyle w:val="7"/>
        <w:spacing w:before="69" w:line="240" w:lineRule="auto"/>
        <w:ind w:left="120" w:right="118"/>
        <w:jc w:val="left"/>
      </w:pPr>
      <w:r>
        <w:rPr>
          <w:rFonts w:ascii="Times New Roman" w:hAnsi="Times New Roman" w:eastAsia="Times New Roman" w:cs="Times New Roman"/>
        </w:rPr>
        <w:t xml:space="preserve">7.12.3  </w:t>
      </w:r>
      <w:r>
        <w:rPr>
          <w:rFonts w:ascii="Times New Roman" w:hAnsi="Times New Roman" w:eastAsia="Times New Roman" w:cs="Times New Roman"/>
          <w:spacing w:val="35"/>
        </w:rPr>
        <w:t xml:space="preserve"> </w:t>
      </w:r>
      <w:bookmarkStart w:id="88" w:name="7.12.3 对于特殊类型的仪器或设备及其安装方法应用图进行表示。"/>
      <w:bookmarkEnd w:id="88"/>
      <w:r>
        <w:t>对于特殊类型的仪器或设备及其安装方法应用图进行表示。</w:t>
      </w:r>
    </w:p>
    <w:p>
      <w:pPr>
        <w:pStyle w:val="7"/>
        <w:tabs>
          <w:tab w:val="left" w:pos="847"/>
        </w:tabs>
        <w:spacing w:before="69" w:line="297" w:lineRule="auto"/>
        <w:ind w:left="120" w:right="109"/>
        <w:jc w:val="left"/>
      </w:pPr>
      <w:r>
        <w:rPr>
          <w:rFonts w:ascii="Times New Roman" w:hAnsi="Times New Roman" w:eastAsia="Times New Roman" w:cs="Times New Roman"/>
          <w:spacing w:val="-1"/>
        </w:rPr>
        <w:t>7.12.4</w:t>
      </w:r>
      <w:r>
        <w:rPr>
          <w:rFonts w:ascii="Times New Roman" w:hAnsi="Times New Roman" w:eastAsia="Times New Roman" w:cs="Times New Roman"/>
          <w:spacing w:val="-1"/>
        </w:rPr>
        <w:tab/>
      </w:r>
      <w:bookmarkStart w:id="89" w:name="7.12.4 不应在标准中出现仪器和设备的生产制造单位及商标，带有厂家特征的编号"/>
      <w:bookmarkEnd w:id="89"/>
      <w:r>
        <w:rPr>
          <w:spacing w:val="6"/>
        </w:rPr>
        <w:t>不应在标准中出现仪器和设备的生产制造单位及商标，带有厂家特征的编号等内</w:t>
      </w:r>
      <w:r>
        <w:rPr>
          <w:spacing w:val="-97"/>
        </w:rPr>
        <w:t xml:space="preserve"> </w:t>
      </w:r>
      <w:r>
        <w:t>容。</w:t>
      </w:r>
    </w:p>
    <w:p>
      <w:pPr>
        <w:spacing w:before="70"/>
        <w:ind w:left="545" w:right="118" w:firstLine="0"/>
        <w:jc w:val="left"/>
        <w:rPr>
          <w:rFonts w:ascii="宋体" w:hAnsi="宋体" w:eastAsia="宋体" w:cs="宋体"/>
          <w:sz w:val="18"/>
          <w:szCs w:val="18"/>
        </w:rPr>
      </w:pPr>
      <w:r>
        <w:rPr>
          <w:rFonts w:ascii="宋体" w:hAnsi="宋体" w:eastAsia="宋体" w:cs="宋体"/>
          <w:sz w:val="18"/>
          <w:szCs w:val="18"/>
        </w:rPr>
        <w:t>示例：</w:t>
      </w:r>
    </w:p>
    <w:p>
      <w:pPr>
        <w:spacing w:before="124"/>
        <w:ind w:left="545" w:right="118" w:firstLine="0"/>
        <w:jc w:val="left"/>
        <w:rPr>
          <w:rFonts w:ascii="宋体" w:hAnsi="宋体" w:eastAsia="宋体" w:cs="宋体"/>
          <w:sz w:val="18"/>
          <w:szCs w:val="18"/>
        </w:rPr>
      </w:pPr>
      <w:r>
        <w:rPr>
          <w:rFonts w:ascii="Times New Roman" w:hAnsi="Times New Roman" w:eastAsia="Times New Roman" w:cs="Times New Roman"/>
          <w:sz w:val="18"/>
          <w:szCs w:val="18"/>
        </w:rPr>
        <w:t xml:space="preserve">7.1 </w:t>
      </w:r>
      <w:r>
        <w:rPr>
          <w:rFonts w:ascii="宋体" w:hAnsi="宋体" w:eastAsia="宋体" w:cs="宋体"/>
          <w:sz w:val="18"/>
          <w:szCs w:val="18"/>
        </w:rPr>
        <w:t>采样瓶：</w:t>
      </w:r>
      <w:r>
        <w:rPr>
          <w:rFonts w:ascii="Times New Roman" w:hAnsi="Times New Roman" w:eastAsia="Times New Roman" w:cs="Times New Roman"/>
          <w:sz w:val="18"/>
          <w:szCs w:val="18"/>
        </w:rPr>
        <w:t>1L</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或</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2L</w:t>
      </w:r>
      <w:r>
        <w:rPr>
          <w:rFonts w:ascii="Times New Roman" w:hAnsi="Times New Roman" w:eastAsia="Times New Roman" w:cs="Times New Roman"/>
          <w:spacing w:val="-9"/>
          <w:sz w:val="18"/>
          <w:szCs w:val="18"/>
        </w:rPr>
        <w:t xml:space="preserve"> </w:t>
      </w:r>
      <w:r>
        <w:rPr>
          <w:rFonts w:ascii="宋体" w:hAnsi="宋体" w:eastAsia="宋体" w:cs="宋体"/>
          <w:sz w:val="18"/>
          <w:szCs w:val="18"/>
        </w:rPr>
        <w:t>具磨口塞的棕色玻璃细口瓶。</w:t>
      </w:r>
    </w:p>
    <w:p>
      <w:pPr>
        <w:spacing w:before="111"/>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7.2</w:t>
      </w:r>
      <w:r>
        <w:rPr>
          <w:rFonts w:ascii="Times New Roman" w:hAnsi="Times New Roman" w:eastAsia="Times New Roman" w:cs="Times New Roman"/>
          <w:spacing w:val="-10"/>
          <w:sz w:val="18"/>
          <w:szCs w:val="18"/>
        </w:rPr>
        <w:t xml:space="preserve"> </w:t>
      </w:r>
      <w:r>
        <w:rPr>
          <w:rFonts w:ascii="宋体" w:hAnsi="宋体" w:eastAsia="宋体" w:cs="宋体"/>
          <w:sz w:val="18"/>
          <w:szCs w:val="18"/>
        </w:rPr>
        <w:t>液相色谱仪：具有可调波长紫外检测器或荧光检测器和梯度洗脱功能。</w:t>
      </w:r>
    </w:p>
    <w:p>
      <w:pPr>
        <w:spacing w:before="111"/>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7.3</w:t>
      </w:r>
      <w:r>
        <w:rPr>
          <w:rFonts w:ascii="Times New Roman" w:hAnsi="Times New Roman" w:eastAsia="Times New Roman" w:cs="Times New Roman"/>
          <w:spacing w:val="-2"/>
          <w:sz w:val="18"/>
          <w:szCs w:val="18"/>
        </w:rPr>
        <w:t xml:space="preserve"> </w:t>
      </w:r>
      <w:r>
        <w:rPr>
          <w:rFonts w:ascii="宋体" w:hAnsi="宋体" w:eastAsia="宋体" w:cs="宋体"/>
          <w:sz w:val="18"/>
          <w:szCs w:val="18"/>
        </w:rPr>
        <w:t>色谱柱：填料为</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5</w:t>
      </w:r>
      <w:r>
        <w:rPr>
          <w:rFonts w:ascii="宋体" w:hAnsi="宋体" w:eastAsia="宋体" w:cs="宋体"/>
          <w:sz w:val="18"/>
          <w:szCs w:val="18"/>
        </w:rPr>
        <w:t>μ</w:t>
      </w:r>
      <w:r>
        <w:rPr>
          <w:rFonts w:ascii="Times New Roman" w:hAnsi="Times New Roman" w:eastAsia="Times New Roman" w:cs="Times New Roman"/>
          <w:sz w:val="18"/>
          <w:szCs w:val="18"/>
        </w:rPr>
        <w:t>mODS</w:t>
      </w:r>
      <w:r>
        <w:rPr>
          <w:rFonts w:ascii="宋体" w:hAnsi="宋体" w:eastAsia="宋体" w:cs="宋体"/>
          <w:sz w:val="18"/>
          <w:szCs w:val="18"/>
        </w:rPr>
        <w:t>，柱长</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25cm</w:t>
      </w:r>
      <w:r>
        <w:rPr>
          <w:rFonts w:ascii="宋体" w:hAnsi="宋体" w:eastAsia="宋体" w:cs="宋体"/>
          <w:sz w:val="18"/>
          <w:szCs w:val="18"/>
        </w:rPr>
        <w:t>，内径</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4.6mm</w:t>
      </w:r>
      <w:r>
        <w:rPr>
          <w:rFonts w:ascii="Times New Roman" w:hAnsi="Times New Roman" w:eastAsia="Times New Roman" w:cs="Times New Roman"/>
          <w:spacing w:val="-12"/>
          <w:sz w:val="18"/>
          <w:szCs w:val="18"/>
        </w:rPr>
        <w:t xml:space="preserve"> </w:t>
      </w:r>
      <w:r>
        <w:rPr>
          <w:rFonts w:ascii="宋体" w:hAnsi="宋体" w:eastAsia="宋体" w:cs="宋体"/>
          <w:sz w:val="18"/>
          <w:szCs w:val="18"/>
        </w:rPr>
        <w:t>的反相色谱柱或其他性能相近的色谱柱。</w:t>
      </w:r>
    </w:p>
    <w:p>
      <w:pPr>
        <w:spacing w:before="111"/>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7.4</w:t>
      </w:r>
      <w:r>
        <w:rPr>
          <w:rFonts w:ascii="Times New Roman" w:hAnsi="Times New Roman" w:eastAsia="Times New Roman" w:cs="Times New Roman"/>
          <w:spacing w:val="-1"/>
          <w:sz w:val="18"/>
          <w:szCs w:val="18"/>
        </w:rPr>
        <w:t xml:space="preserve"> </w:t>
      </w:r>
      <w:r>
        <w:rPr>
          <w:rFonts w:ascii="宋体" w:hAnsi="宋体" w:eastAsia="宋体" w:cs="宋体"/>
          <w:sz w:val="18"/>
          <w:szCs w:val="18"/>
        </w:rPr>
        <w:t>浓缩装置：旋转蒸发装置或</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K</w:t>
      </w:r>
      <w:r>
        <w:rPr>
          <w:rFonts w:ascii="宋体" w:hAnsi="宋体" w:eastAsia="宋体" w:cs="宋体"/>
          <w:sz w:val="18"/>
          <w:szCs w:val="18"/>
        </w:rPr>
        <w:t>－</w:t>
      </w:r>
      <w:r>
        <w:rPr>
          <w:rFonts w:ascii="Times New Roman" w:hAnsi="Times New Roman" w:eastAsia="Times New Roman" w:cs="Times New Roman"/>
          <w:sz w:val="18"/>
          <w:szCs w:val="18"/>
        </w:rPr>
        <w:t>D</w:t>
      </w:r>
      <w:r>
        <w:rPr>
          <w:rFonts w:ascii="Times New Roman" w:hAnsi="Times New Roman" w:eastAsia="Times New Roman" w:cs="Times New Roman"/>
          <w:spacing w:val="-11"/>
          <w:sz w:val="18"/>
          <w:szCs w:val="18"/>
        </w:rPr>
        <w:t xml:space="preserve"> </w:t>
      </w:r>
      <w:r>
        <w:rPr>
          <w:rFonts w:ascii="宋体" w:hAnsi="宋体" w:eastAsia="宋体" w:cs="宋体"/>
          <w:sz w:val="18"/>
          <w:szCs w:val="18"/>
        </w:rPr>
        <w:t>浓缩器、浓缩仪等性能相当的设备。</w:t>
      </w:r>
    </w:p>
    <w:p>
      <w:pPr>
        <w:spacing w:before="111"/>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7.5</w:t>
      </w:r>
      <w:r>
        <w:rPr>
          <w:rFonts w:ascii="Times New Roman" w:hAnsi="Times New Roman" w:eastAsia="Times New Roman" w:cs="Times New Roman"/>
          <w:spacing w:val="-2"/>
          <w:sz w:val="18"/>
          <w:szCs w:val="18"/>
        </w:rPr>
        <w:t xml:space="preserve"> </w:t>
      </w:r>
      <w:r>
        <w:rPr>
          <w:rFonts w:ascii="宋体" w:hAnsi="宋体" w:eastAsia="宋体" w:cs="宋体"/>
          <w:sz w:val="18"/>
          <w:szCs w:val="18"/>
        </w:rPr>
        <w:t>液液萃取净化装置</w:t>
      </w:r>
    </w:p>
    <w:p>
      <w:pPr>
        <w:spacing w:before="111"/>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7.6</w:t>
      </w:r>
      <w:r>
        <w:rPr>
          <w:rFonts w:ascii="Times New Roman" w:hAnsi="Times New Roman" w:eastAsia="Times New Roman" w:cs="Times New Roman"/>
          <w:spacing w:val="-8"/>
          <w:sz w:val="18"/>
          <w:szCs w:val="18"/>
        </w:rPr>
        <w:t xml:space="preserve"> </w:t>
      </w:r>
      <w:r>
        <w:rPr>
          <w:rFonts w:ascii="宋体" w:hAnsi="宋体" w:eastAsia="宋体" w:cs="宋体"/>
          <w:sz w:val="18"/>
          <w:szCs w:val="18"/>
        </w:rPr>
        <w:t>分液漏斗：</w:t>
      </w:r>
      <w:r>
        <w:rPr>
          <w:rFonts w:ascii="Times New Roman" w:hAnsi="Times New Roman" w:eastAsia="Times New Roman" w:cs="Times New Roman"/>
          <w:sz w:val="18"/>
          <w:szCs w:val="18"/>
        </w:rPr>
        <w:t>2000ml</w:t>
      </w:r>
      <w:r>
        <w:rPr>
          <w:rFonts w:ascii="宋体" w:hAnsi="宋体" w:eastAsia="宋体" w:cs="宋体"/>
          <w:sz w:val="18"/>
          <w:szCs w:val="18"/>
        </w:rPr>
        <w:t>，玻璃活塞不涂润滑油。</w:t>
      </w:r>
    </w:p>
    <w:p>
      <w:pPr>
        <w:spacing w:before="111" w:line="345" w:lineRule="auto"/>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7.7</w:t>
      </w:r>
      <w:r>
        <w:rPr>
          <w:rFonts w:ascii="Times New Roman" w:hAnsi="Times New Roman" w:eastAsia="Times New Roman" w:cs="Times New Roman"/>
          <w:spacing w:val="-2"/>
          <w:sz w:val="18"/>
          <w:szCs w:val="18"/>
        </w:rPr>
        <w:t xml:space="preserve"> </w:t>
      </w:r>
      <w:r>
        <w:rPr>
          <w:rFonts w:ascii="宋体" w:hAnsi="宋体" w:eastAsia="宋体" w:cs="宋体"/>
          <w:sz w:val="18"/>
          <w:szCs w:val="18"/>
        </w:rPr>
        <w:t>干燥柱：长</w:t>
      </w:r>
      <w:r>
        <w:rPr>
          <w:rFonts w:ascii="宋体" w:hAnsi="宋体" w:eastAsia="宋体" w:cs="宋体"/>
          <w:spacing w:val="-49"/>
          <w:sz w:val="18"/>
          <w:szCs w:val="18"/>
        </w:rPr>
        <w:t xml:space="preserve"> </w:t>
      </w:r>
      <w:r>
        <w:rPr>
          <w:rFonts w:ascii="Times New Roman" w:hAnsi="Times New Roman" w:eastAsia="Times New Roman" w:cs="Times New Roman"/>
          <w:sz w:val="18"/>
          <w:szCs w:val="18"/>
        </w:rPr>
        <w:t>250mm</w:t>
      </w:r>
      <w:r>
        <w:rPr>
          <w:rFonts w:ascii="宋体" w:hAnsi="宋体" w:eastAsia="宋体" w:cs="宋体"/>
          <w:sz w:val="18"/>
          <w:szCs w:val="18"/>
        </w:rPr>
        <w:t>，内径</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10mm</w:t>
      </w:r>
      <w:r>
        <w:rPr>
          <w:rFonts w:ascii="宋体" w:hAnsi="宋体" w:eastAsia="宋体" w:cs="宋体"/>
          <w:sz w:val="18"/>
          <w:szCs w:val="18"/>
        </w:rPr>
        <w:t>，玻璃活塞不涂润滑油的玻璃柱。在柱的下端，放入少量玻璃毛 或玻璃纤维滤纸，加入</w:t>
      </w:r>
      <w:r>
        <w:rPr>
          <w:rFonts w:ascii="宋体" w:hAnsi="宋体" w:eastAsia="宋体" w:cs="宋体"/>
          <w:spacing w:val="-46"/>
          <w:sz w:val="18"/>
          <w:szCs w:val="18"/>
        </w:rPr>
        <w:t xml:space="preserve"> </w:t>
      </w:r>
      <w:r>
        <w:rPr>
          <w:rFonts w:ascii="Times New Roman" w:hAnsi="Times New Roman" w:eastAsia="Times New Roman" w:cs="Times New Roman"/>
          <w:sz w:val="18"/>
          <w:szCs w:val="18"/>
        </w:rPr>
        <w:t>10g</w:t>
      </w:r>
      <w:r>
        <w:rPr>
          <w:rFonts w:ascii="Times New Roman" w:hAnsi="Times New Roman" w:eastAsia="Times New Roman" w:cs="Times New Roman"/>
          <w:spacing w:val="-8"/>
          <w:sz w:val="18"/>
          <w:szCs w:val="18"/>
        </w:rPr>
        <w:t xml:space="preserve"> </w:t>
      </w:r>
      <w:r>
        <w:rPr>
          <w:rFonts w:ascii="宋体" w:hAnsi="宋体" w:eastAsia="宋体" w:cs="宋体"/>
          <w:sz w:val="18"/>
          <w:szCs w:val="18"/>
        </w:rPr>
        <w:t>无水硫酸钠。</w:t>
      </w:r>
    </w:p>
    <w:p>
      <w:pPr>
        <w:spacing w:before="23"/>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7.8</w:t>
      </w:r>
      <w:r>
        <w:rPr>
          <w:rFonts w:ascii="Times New Roman" w:hAnsi="Times New Roman" w:eastAsia="Times New Roman" w:cs="Times New Roman"/>
          <w:spacing w:val="-2"/>
          <w:sz w:val="18"/>
          <w:szCs w:val="18"/>
        </w:rPr>
        <w:t xml:space="preserve"> </w:t>
      </w:r>
      <w:r>
        <w:rPr>
          <w:rFonts w:ascii="宋体" w:hAnsi="宋体" w:eastAsia="宋体" w:cs="宋体"/>
          <w:sz w:val="18"/>
          <w:szCs w:val="18"/>
        </w:rPr>
        <w:t>一般实验室常用仪器。</w:t>
      </w:r>
    </w:p>
    <w:p>
      <w:pPr>
        <w:spacing w:before="2" w:line="240" w:lineRule="auto"/>
        <w:rPr>
          <w:rFonts w:ascii="宋体" w:hAnsi="宋体" w:eastAsia="宋体" w:cs="宋体"/>
          <w:sz w:val="13"/>
          <w:szCs w:val="13"/>
        </w:rPr>
      </w:pPr>
    </w:p>
    <w:p>
      <w:pPr>
        <w:pStyle w:val="7"/>
        <w:spacing w:line="240" w:lineRule="auto"/>
        <w:ind w:left="120" w:right="118"/>
        <w:jc w:val="left"/>
        <w:rPr>
          <w:rFonts w:ascii="黑体" w:hAnsi="黑体" w:eastAsia="黑体" w:cs="黑体"/>
        </w:rPr>
      </w:pPr>
      <w:r>
        <w:rPr>
          <w:rFonts w:ascii="Times New Roman" w:hAnsi="Times New Roman" w:eastAsia="Times New Roman" w:cs="Times New Roman"/>
        </w:rPr>
        <w:t xml:space="preserve">7.13  </w:t>
      </w:r>
      <w:r>
        <w:rPr>
          <w:rFonts w:ascii="Times New Roman" w:hAnsi="Times New Roman" w:eastAsia="Times New Roman" w:cs="Times New Roman"/>
          <w:spacing w:val="40"/>
        </w:rPr>
        <w:t xml:space="preserve"> </w:t>
      </w:r>
      <w:bookmarkStart w:id="90" w:name="7.13 样品"/>
      <w:bookmarkEnd w:id="90"/>
      <w:r>
        <w:rPr>
          <w:rFonts w:ascii="黑体" w:hAnsi="黑体" w:eastAsia="黑体" w:cs="黑体"/>
        </w:rPr>
        <w:t>样品</w:t>
      </w:r>
    </w:p>
    <w:p>
      <w:pPr>
        <w:spacing w:before="11" w:line="240" w:lineRule="auto"/>
        <w:rPr>
          <w:rFonts w:ascii="黑体" w:hAnsi="黑体" w:eastAsia="黑体" w:cs="黑体"/>
          <w:sz w:val="21"/>
          <w:szCs w:val="21"/>
        </w:rPr>
      </w:pPr>
    </w:p>
    <w:p>
      <w:pPr>
        <w:pStyle w:val="7"/>
        <w:spacing w:line="240" w:lineRule="auto"/>
        <w:ind w:right="118"/>
        <w:jc w:val="left"/>
      </w:pPr>
      <w:r>
        <w:rPr>
          <w:rFonts w:ascii="Times New Roman" w:hAnsi="Times New Roman" w:eastAsia="Times New Roman" w:cs="Times New Roman"/>
        </w:rPr>
        <w:t xml:space="preserve">7.13.1  </w:t>
      </w:r>
      <w:r>
        <w:rPr>
          <w:rFonts w:ascii="Times New Roman" w:hAnsi="Times New Roman" w:eastAsia="Times New Roman" w:cs="Times New Roman"/>
          <w:spacing w:val="35"/>
        </w:rPr>
        <w:t xml:space="preserve"> </w:t>
      </w:r>
      <w:bookmarkStart w:id="91" w:name="7.13.1 采样应注意与现行的环境监测技术规范相衔接，"/>
      <w:bookmarkEnd w:id="91"/>
      <w:r>
        <w:t>采样应注意与现行的环境监测技术规范相衔接，</w:t>
      </w:r>
    </w:p>
    <w:p>
      <w:pPr>
        <w:pStyle w:val="7"/>
        <w:tabs>
          <w:tab w:val="left" w:pos="847"/>
        </w:tabs>
        <w:spacing w:before="69" w:line="297" w:lineRule="auto"/>
        <w:ind w:left="120" w:right="109"/>
        <w:jc w:val="left"/>
      </w:pPr>
      <w:r>
        <w:rPr>
          <w:rFonts w:ascii="Times New Roman" w:hAnsi="Times New Roman" w:eastAsia="Times New Roman" w:cs="Times New Roman"/>
          <w:spacing w:val="-1"/>
        </w:rPr>
        <w:t>7.13.2</w:t>
      </w:r>
      <w:r>
        <w:rPr>
          <w:rFonts w:ascii="Times New Roman" w:hAnsi="Times New Roman" w:eastAsia="Times New Roman" w:cs="Times New Roman"/>
          <w:spacing w:val="-1"/>
        </w:rPr>
        <w:tab/>
      </w:r>
      <w:bookmarkStart w:id="92" w:name="7.13.2 应明确该方法对采样器具、采样量、样品的保存方法、保存时间等，如有特"/>
      <w:bookmarkEnd w:id="92"/>
      <w:r>
        <w:rPr>
          <w:spacing w:val="6"/>
        </w:rPr>
        <w:t>应明确该方法对采样器具、采样量、样品的保存方法、保存时间等，如有特殊要</w:t>
      </w:r>
      <w:r>
        <w:rPr>
          <w:spacing w:val="-97"/>
        </w:rPr>
        <w:t xml:space="preserve"> </w:t>
      </w:r>
      <w:r>
        <w:t>求，应具体说明。</w:t>
      </w:r>
    </w:p>
    <w:p>
      <w:pPr>
        <w:pStyle w:val="7"/>
        <w:spacing w:before="34" w:line="240" w:lineRule="auto"/>
        <w:ind w:left="120" w:right="118"/>
        <w:jc w:val="left"/>
      </w:pPr>
      <w:r>
        <w:rPr>
          <w:rFonts w:ascii="Times New Roman" w:hAnsi="Times New Roman" w:eastAsia="Times New Roman" w:cs="Times New Roman"/>
        </w:rPr>
        <w:t xml:space="preserve">7.13.3  </w:t>
      </w:r>
      <w:r>
        <w:rPr>
          <w:rFonts w:ascii="Times New Roman" w:hAnsi="Times New Roman" w:eastAsia="Times New Roman" w:cs="Times New Roman"/>
          <w:spacing w:val="35"/>
        </w:rPr>
        <w:t xml:space="preserve"> </w:t>
      </w:r>
      <w:bookmarkStart w:id="93" w:name="7.13.3 应分别说明实验室样品、试样的制备方法，包括预处理方法及操作步骤。"/>
      <w:bookmarkEnd w:id="93"/>
      <w:r>
        <w:t>应分别说明实验室样品、试样的制备方法，包括预处理方法及操作步骤。</w:t>
      </w:r>
    </w:p>
    <w:p>
      <w:pPr>
        <w:pStyle w:val="7"/>
        <w:spacing w:before="165" w:line="240" w:lineRule="auto"/>
        <w:ind w:left="120" w:right="118"/>
        <w:jc w:val="left"/>
        <w:rPr>
          <w:rFonts w:ascii="黑体" w:hAnsi="黑体" w:eastAsia="黑体" w:cs="黑体"/>
        </w:rPr>
      </w:pPr>
      <w:r>
        <w:rPr>
          <w:rFonts w:ascii="Times New Roman" w:hAnsi="Times New Roman" w:eastAsia="Times New Roman" w:cs="Times New Roman"/>
        </w:rPr>
        <w:t xml:space="preserve">7.14  </w:t>
      </w:r>
      <w:r>
        <w:rPr>
          <w:rFonts w:ascii="Times New Roman" w:hAnsi="Times New Roman" w:eastAsia="Times New Roman" w:cs="Times New Roman"/>
          <w:spacing w:val="40"/>
        </w:rPr>
        <w:t xml:space="preserve"> </w:t>
      </w:r>
      <w:bookmarkStart w:id="94" w:name="7.14 分析步骤"/>
      <w:bookmarkEnd w:id="94"/>
      <w:r>
        <w:rPr>
          <w:rFonts w:ascii="黑体" w:hAnsi="黑体" w:eastAsia="黑体" w:cs="黑体"/>
        </w:rPr>
        <w:t>分析步骤</w:t>
      </w:r>
    </w:p>
    <w:p>
      <w:pPr>
        <w:spacing w:before="11" w:line="240" w:lineRule="auto"/>
        <w:rPr>
          <w:rFonts w:ascii="黑体" w:hAnsi="黑体" w:eastAsia="黑体" w:cs="黑体"/>
          <w:sz w:val="21"/>
          <w:szCs w:val="21"/>
        </w:rPr>
      </w:pPr>
    </w:p>
    <w:p>
      <w:pPr>
        <w:pStyle w:val="7"/>
        <w:spacing w:line="240" w:lineRule="auto"/>
        <w:ind w:right="118"/>
        <w:jc w:val="left"/>
      </w:pPr>
      <w:r>
        <w:rPr>
          <w:rFonts w:ascii="Times New Roman" w:hAnsi="Times New Roman" w:eastAsia="Times New Roman" w:cs="Times New Roman"/>
        </w:rPr>
        <w:t xml:space="preserve">7.14.1  </w:t>
      </w:r>
      <w:r>
        <w:rPr>
          <w:rFonts w:ascii="Times New Roman" w:hAnsi="Times New Roman" w:eastAsia="Times New Roman" w:cs="Times New Roman"/>
          <w:spacing w:val="35"/>
        </w:rPr>
        <w:t xml:space="preserve"> </w:t>
      </w:r>
      <w:bookmarkStart w:id="95" w:name="7.14.1 一般要求"/>
      <w:bookmarkEnd w:id="95"/>
      <w:r>
        <w:t>一般要求</w:t>
      </w:r>
    </w:p>
    <w:p>
      <w:pPr>
        <w:pStyle w:val="7"/>
        <w:spacing w:before="69" w:line="297" w:lineRule="auto"/>
        <w:ind w:right="118"/>
        <w:jc w:val="left"/>
      </w:pPr>
      <w:r>
        <w:rPr>
          <w:rFonts w:ascii="Times New Roman" w:hAnsi="Times New Roman" w:eastAsia="Times New Roman" w:cs="Times New Roman"/>
        </w:rPr>
        <w:t>7.14.1.1</w:t>
      </w:r>
      <w:r>
        <w:rPr>
          <w:rFonts w:ascii="Times New Roman" w:hAnsi="Times New Roman" w:eastAsia="Times New Roman" w:cs="Times New Roman"/>
          <w:spacing w:val="-18"/>
        </w:rPr>
        <w:t xml:space="preserve"> </w:t>
      </w:r>
      <w:bookmarkStart w:id="96" w:name="7.14.1.1 应按分析操作顺序列出分析过程中的所有步骤，一般包括试料制备、仪"/>
      <w:bookmarkEnd w:id="96"/>
      <w:r>
        <w:t>应按分析操作顺序列出分析过程中的所有步骤，一般包括试料制备、仪器调试与校 准、测定、空白试验等内容。</w:t>
      </w:r>
    </w:p>
    <w:p>
      <w:pPr>
        <w:pStyle w:val="7"/>
        <w:spacing w:before="34" w:line="297" w:lineRule="auto"/>
        <w:ind w:right="118"/>
        <w:jc w:val="left"/>
      </w:pPr>
      <w:r>
        <w:rPr>
          <w:rFonts w:ascii="Times New Roman" w:hAnsi="Times New Roman" w:eastAsia="Times New Roman" w:cs="Times New Roman"/>
        </w:rPr>
        <w:t>7.14.1.2</w:t>
      </w:r>
      <w:r>
        <w:rPr>
          <w:rFonts w:ascii="Times New Roman" w:hAnsi="Times New Roman" w:eastAsia="Times New Roman" w:cs="Times New Roman"/>
          <w:spacing w:val="-18"/>
        </w:rPr>
        <w:t xml:space="preserve"> </w:t>
      </w:r>
      <w:bookmarkStart w:id="97" w:name="7.14.1.2 应对分析步骤进行必要的细分，表达应简明扼要。如其他标准中已有对"/>
      <w:bookmarkEnd w:id="97"/>
      <w:r>
        <w:t>应对分析步骤进行必要的细分，表达应简明扼要。如其他标准中已有对某分析步骤 的规定，可直接引用该标准的相关条款。</w:t>
      </w:r>
    </w:p>
    <w:p>
      <w:pPr>
        <w:pStyle w:val="7"/>
        <w:spacing w:before="34" w:line="297" w:lineRule="auto"/>
        <w:ind w:right="118"/>
        <w:jc w:val="left"/>
      </w:pPr>
      <w:r>
        <w:rPr>
          <w:rFonts w:ascii="Times New Roman" w:hAnsi="Times New Roman" w:eastAsia="Times New Roman" w:cs="Times New Roman"/>
        </w:rPr>
        <w:t>7.14.1.3</w:t>
      </w:r>
      <w:r>
        <w:rPr>
          <w:rFonts w:ascii="Times New Roman" w:hAnsi="Times New Roman" w:eastAsia="Times New Roman" w:cs="Times New Roman"/>
          <w:spacing w:val="-18"/>
        </w:rPr>
        <w:t xml:space="preserve"> </w:t>
      </w:r>
      <w:bookmarkStart w:id="98" w:name="7.14.1.3 可在使用的试剂和材料、仪器和设备名称后的括号内注明其相应的编号"/>
      <w:bookmarkEnd w:id="98"/>
      <w:r>
        <w:t>可在使用的试剂和材料、仪器和设备名称后的括号内注明其相应的编号，以避免重 复说明其特性。</w:t>
      </w:r>
    </w:p>
    <w:p>
      <w:pPr>
        <w:pStyle w:val="7"/>
        <w:spacing w:before="34" w:line="297" w:lineRule="auto"/>
        <w:ind w:right="118"/>
        <w:jc w:val="left"/>
      </w:pPr>
      <w:r>
        <w:rPr>
          <w:rFonts w:ascii="Times New Roman" w:hAnsi="Times New Roman" w:eastAsia="Times New Roman" w:cs="Times New Roman"/>
        </w:rPr>
        <w:t>7.14.1.4</w:t>
      </w:r>
      <w:r>
        <w:rPr>
          <w:rFonts w:ascii="Times New Roman" w:hAnsi="Times New Roman" w:eastAsia="Times New Roman" w:cs="Times New Roman"/>
          <w:spacing w:val="-18"/>
        </w:rPr>
        <w:t xml:space="preserve"> </w:t>
      </w:r>
      <w:bookmarkStart w:id="99" w:name="7.14.1.4 应说明分析步骤中可能存在的安全隐患（如，爆炸、着火、中毒等），"/>
      <w:bookmarkEnd w:id="99"/>
      <w:r>
        <w:t>应说明分析步骤中可能存在的安全隐患（如，爆炸、着火、中毒等），及必须采取 专门的防护措施。</w:t>
      </w:r>
    </w:p>
    <w:p>
      <w:pPr>
        <w:pStyle w:val="7"/>
        <w:spacing w:before="34" w:line="304" w:lineRule="auto"/>
        <w:ind w:right="118"/>
        <w:jc w:val="left"/>
      </w:pPr>
      <w:r>
        <w:rPr>
          <w:rFonts w:ascii="Times New Roman" w:hAnsi="Times New Roman" w:eastAsia="Times New Roman" w:cs="Times New Roman"/>
        </w:rPr>
        <w:t>7.14.2</w:t>
      </w:r>
      <w:r>
        <w:rPr>
          <w:rFonts w:ascii="Times New Roman" w:hAnsi="Times New Roman" w:eastAsia="Times New Roman" w:cs="Times New Roman"/>
          <w:spacing w:val="37"/>
        </w:rPr>
        <w:t xml:space="preserve"> </w:t>
      </w:r>
      <w:bookmarkStart w:id="100" w:name="7.14.2 试料制备"/>
      <w:bookmarkEnd w:id="100"/>
      <w:r>
        <w:t xml:space="preserve">试料制备 </w:t>
      </w:r>
      <w:bookmarkStart w:id="101" w:name="应说明从试样中制备试料的操作步骤，包括称量或量取试料的方法、试料的质量或体积和称"/>
      <w:bookmarkEnd w:id="101"/>
      <w:r>
        <w:t>应说明从试样中制备试料的操作步骤，包括称量或量取试料的方法、试料的质量或体积和</w:t>
      </w:r>
      <w:r>
        <w:rPr>
          <w:spacing w:val="-42"/>
        </w:rPr>
        <w:t xml:space="preserve"> </w:t>
      </w:r>
      <w:r>
        <w:t>称量的准确程度、试料的份数等内容。</w:t>
      </w:r>
    </w:p>
    <w:p>
      <w:pPr>
        <w:pStyle w:val="7"/>
        <w:spacing w:before="28" w:line="297" w:lineRule="auto"/>
        <w:ind w:left="158" w:right="3631" w:hanging="40"/>
        <w:jc w:val="left"/>
      </w:pPr>
      <w:r>
        <w:rPr>
          <w:rFonts w:ascii="Times New Roman" w:hAnsi="Times New Roman" w:eastAsia="Times New Roman" w:cs="Times New Roman"/>
        </w:rPr>
        <w:t>7.14.3</w:t>
      </w:r>
      <w:r>
        <w:rPr>
          <w:rFonts w:ascii="Times New Roman" w:hAnsi="Times New Roman" w:eastAsia="Times New Roman" w:cs="Times New Roman"/>
          <w:spacing w:val="37"/>
        </w:rPr>
        <w:t xml:space="preserve"> </w:t>
      </w:r>
      <w:bookmarkStart w:id="102" w:name="7.14.3 仪器调试"/>
      <w:bookmarkEnd w:id="102"/>
      <w:r>
        <w:t xml:space="preserve">仪器调试 </w:t>
      </w:r>
      <w:bookmarkStart w:id="103" w:name="说明仪器调试的方法、步骤和要求。"/>
      <w:bookmarkEnd w:id="103"/>
      <w:r>
        <w:t>说明仪器调试的方法、步骤和要求。</w:t>
      </w:r>
    </w:p>
    <w:p>
      <w:pPr>
        <w:pStyle w:val="7"/>
        <w:spacing w:before="34" w:line="304" w:lineRule="auto"/>
        <w:ind w:right="118" w:hanging="1"/>
        <w:jc w:val="left"/>
      </w:pPr>
      <w:r>
        <w:rPr>
          <w:rFonts w:ascii="Times New Roman" w:hAnsi="Times New Roman" w:eastAsia="Times New Roman" w:cs="Times New Roman"/>
        </w:rPr>
        <w:t>7.14.4</w:t>
      </w:r>
      <w:r>
        <w:rPr>
          <w:rFonts w:ascii="Times New Roman" w:hAnsi="Times New Roman" w:eastAsia="Times New Roman" w:cs="Times New Roman"/>
          <w:spacing w:val="37"/>
        </w:rPr>
        <w:t xml:space="preserve"> </w:t>
      </w:r>
      <w:bookmarkStart w:id="104" w:name="7.14.4 校准"/>
      <w:bookmarkEnd w:id="104"/>
      <w:r>
        <w:t xml:space="preserve">校准 </w:t>
      </w:r>
      <w:bookmarkStart w:id="105" w:name="应说明仪器校准的方法、步骤以及校准频率等要求。若需要绘制校准曲线，应说明校准所用"/>
      <w:bookmarkEnd w:id="105"/>
      <w:r>
        <w:t>应说明仪器校准的方法、步骤以及校准频率等要求。若需要绘制校准曲线，应说明校准所</w:t>
      </w:r>
      <w:r>
        <w:rPr>
          <w:spacing w:val="-43"/>
        </w:rPr>
        <w:t xml:space="preserve"> </w:t>
      </w:r>
      <w:r>
        <w:t>用标准样品系列的制备方法和步骤，以及校准曲线的表达方式和质量要求。</w:t>
      </w:r>
    </w:p>
    <w:p>
      <w:pPr>
        <w:spacing w:after="0" w:line="304" w:lineRule="auto"/>
        <w:jc w:val="left"/>
        <w:sectPr>
          <w:pgSz w:w="11910" w:h="16840"/>
          <w:pgMar w:top="1460" w:right="1680" w:bottom="1180" w:left="1680" w:header="0" w:footer="982" w:gutter="0"/>
          <w:pgBorders>
            <w:top w:val="none" w:sz="0" w:space="0"/>
            <w:left w:val="none" w:sz="0" w:space="0"/>
            <w:bottom w:val="none" w:sz="0" w:space="0"/>
            <w:right w:val="none" w:sz="0" w:space="0"/>
          </w:pgBorders>
        </w:sectPr>
      </w:pPr>
    </w:p>
    <w:p>
      <w:pPr>
        <w:pStyle w:val="7"/>
        <w:spacing w:before="22" w:line="304" w:lineRule="auto"/>
        <w:ind w:left="120" w:right="118" w:hanging="1"/>
        <w:jc w:val="left"/>
      </w:pPr>
      <w:r>
        <w:rPr>
          <w:rFonts w:ascii="Times New Roman" w:hAnsi="Times New Roman" w:eastAsia="Times New Roman" w:cs="Times New Roman"/>
        </w:rPr>
        <w:t>7.14.5</w:t>
      </w:r>
      <w:r>
        <w:rPr>
          <w:rFonts w:ascii="Times New Roman" w:hAnsi="Times New Roman" w:eastAsia="Times New Roman" w:cs="Times New Roman"/>
          <w:spacing w:val="37"/>
        </w:rPr>
        <w:t xml:space="preserve"> </w:t>
      </w:r>
      <w:bookmarkStart w:id="106" w:name="7.14.5 测定"/>
      <w:bookmarkEnd w:id="106"/>
      <w:r>
        <w:t xml:space="preserve">测定 </w:t>
      </w:r>
      <w:bookmarkStart w:id="107" w:name="应按测定过程的先后顺序分段叙述。每一步操作应准确地叙述，并说明测定的所有操作参数"/>
      <w:bookmarkEnd w:id="107"/>
      <w:r>
        <w:t>应按测定过程的先后顺序分段叙述。每一步操作应准确地叙述，并说明测定的所有操作参</w:t>
      </w:r>
      <w:r>
        <w:rPr>
          <w:spacing w:val="-43"/>
        </w:rPr>
        <w:t xml:space="preserve"> </w:t>
      </w:r>
      <w:r>
        <w:t>数和环境条件。</w:t>
      </w:r>
    </w:p>
    <w:p>
      <w:pPr>
        <w:pStyle w:val="7"/>
        <w:spacing w:before="28" w:line="297" w:lineRule="auto"/>
        <w:ind w:left="120" w:right="4049"/>
        <w:jc w:val="left"/>
      </w:pPr>
      <w:r>
        <w:rPr>
          <w:rFonts w:ascii="Times New Roman" w:hAnsi="Times New Roman" w:eastAsia="Times New Roman" w:cs="Times New Roman"/>
        </w:rPr>
        <w:t>7.14.6</w:t>
      </w:r>
      <w:r>
        <w:rPr>
          <w:rFonts w:ascii="Times New Roman" w:hAnsi="Times New Roman" w:eastAsia="Times New Roman" w:cs="Times New Roman"/>
          <w:spacing w:val="37"/>
        </w:rPr>
        <w:t xml:space="preserve"> </w:t>
      </w:r>
      <w:bookmarkStart w:id="108" w:name="7.14.6 空白试验"/>
      <w:bookmarkEnd w:id="108"/>
      <w:r>
        <w:t xml:space="preserve">空白试验 </w:t>
      </w:r>
      <w:bookmarkStart w:id="109" w:name="应说明方法对空白试验的要求。"/>
      <w:bookmarkEnd w:id="109"/>
      <w:r>
        <w:t>应说明方法对空白试验的要求。</w:t>
      </w:r>
    </w:p>
    <w:p>
      <w:pPr>
        <w:pStyle w:val="7"/>
        <w:spacing w:before="130" w:line="240" w:lineRule="auto"/>
        <w:ind w:left="120" w:right="118"/>
        <w:jc w:val="left"/>
        <w:rPr>
          <w:rFonts w:ascii="黑体" w:hAnsi="黑体" w:eastAsia="黑体" w:cs="黑体"/>
        </w:rPr>
      </w:pPr>
      <w:r>
        <w:rPr>
          <w:rFonts w:ascii="Times New Roman" w:hAnsi="Times New Roman" w:eastAsia="Times New Roman" w:cs="Times New Roman"/>
        </w:rPr>
        <w:t xml:space="preserve">7.15  </w:t>
      </w:r>
      <w:r>
        <w:rPr>
          <w:rFonts w:ascii="Times New Roman" w:hAnsi="Times New Roman" w:eastAsia="Times New Roman" w:cs="Times New Roman"/>
          <w:spacing w:val="40"/>
        </w:rPr>
        <w:t xml:space="preserve"> </w:t>
      </w:r>
      <w:bookmarkStart w:id="110" w:name="7.15 结果计算与表示"/>
      <w:bookmarkEnd w:id="110"/>
      <w:r>
        <w:rPr>
          <w:rFonts w:ascii="黑体" w:hAnsi="黑体" w:eastAsia="黑体" w:cs="黑体"/>
        </w:rPr>
        <w:t>结果计算与表示</w:t>
      </w:r>
    </w:p>
    <w:p>
      <w:pPr>
        <w:spacing w:before="11" w:line="240" w:lineRule="auto"/>
        <w:rPr>
          <w:rFonts w:ascii="黑体" w:hAnsi="黑体" w:eastAsia="黑体" w:cs="黑体"/>
          <w:sz w:val="21"/>
          <w:szCs w:val="21"/>
        </w:rPr>
      </w:pPr>
    </w:p>
    <w:p>
      <w:pPr>
        <w:pStyle w:val="7"/>
        <w:spacing w:line="297" w:lineRule="auto"/>
        <w:ind w:left="120" w:right="118"/>
        <w:jc w:val="left"/>
      </w:pPr>
      <w:r>
        <w:rPr>
          <w:rFonts w:ascii="Times New Roman" w:hAnsi="Times New Roman" w:eastAsia="Times New Roman" w:cs="Times New Roman"/>
        </w:rPr>
        <w:t>7.15.1</w:t>
      </w:r>
      <w:r>
        <w:rPr>
          <w:rFonts w:ascii="Times New Roman" w:hAnsi="Times New Roman" w:eastAsia="Times New Roman" w:cs="Times New Roman"/>
          <w:spacing w:val="42"/>
        </w:rPr>
        <w:t xml:space="preserve"> </w:t>
      </w:r>
      <w:bookmarkStart w:id="111" w:name="7.15.1 应说明结果计算的方法，包括计算公式、量的单位、公式中使用量符号的含"/>
      <w:bookmarkEnd w:id="111"/>
      <w:r>
        <w:t>应说明结果计算的方法，包括计算公式、量的单位、公式中使用量符号的含义，及 结果表示的有效数字等内容。</w:t>
      </w:r>
    </w:p>
    <w:p>
      <w:pPr>
        <w:pStyle w:val="7"/>
        <w:spacing w:before="34" w:line="240" w:lineRule="auto"/>
        <w:ind w:left="120" w:right="118"/>
        <w:jc w:val="left"/>
      </w:pPr>
      <w:r>
        <w:rPr>
          <w:rFonts w:ascii="Times New Roman" w:hAnsi="Times New Roman" w:eastAsia="Times New Roman" w:cs="Times New Roman"/>
        </w:rPr>
        <w:t xml:space="preserve">7.15.2    </w:t>
      </w:r>
      <w:bookmarkStart w:id="112" w:name="7.15.2 公式编辑、量和单位以及数值修约的表达执行GB/T 8170、HJ "/>
      <w:bookmarkEnd w:id="112"/>
      <w:r>
        <w:t>公式编辑、量和单位以及数值修约的表达执行</w:t>
      </w:r>
      <w:r>
        <w:rPr>
          <w:rFonts w:ascii="Times New Roman" w:hAnsi="Times New Roman" w:eastAsia="Times New Roman" w:cs="Times New Roman"/>
        </w:rPr>
        <w:t>GB/T 8170</w:t>
      </w:r>
      <w:r>
        <w:t>、</w:t>
      </w:r>
      <w:r>
        <w:rPr>
          <w:rFonts w:ascii="Times New Roman" w:hAnsi="Times New Roman" w:eastAsia="Times New Roman" w:cs="Times New Roman"/>
        </w:rPr>
        <w:t>HJ 565</w:t>
      </w:r>
      <w:r>
        <w:rPr>
          <w:rFonts w:ascii="Times New Roman" w:hAnsi="Times New Roman" w:eastAsia="Times New Roman" w:cs="Times New Roman"/>
          <w:spacing w:val="-36"/>
        </w:rPr>
        <w:t xml:space="preserve"> </w:t>
      </w:r>
      <w:r>
        <w:t>的规定。</w:t>
      </w:r>
    </w:p>
    <w:p>
      <w:pPr>
        <w:pStyle w:val="7"/>
        <w:spacing w:before="165" w:line="240" w:lineRule="auto"/>
        <w:ind w:left="120" w:right="118"/>
        <w:jc w:val="left"/>
        <w:rPr>
          <w:rFonts w:ascii="黑体" w:hAnsi="黑体" w:eastAsia="黑体" w:cs="黑体"/>
        </w:rPr>
      </w:pPr>
      <w:r>
        <w:rPr>
          <w:rFonts w:ascii="Times New Roman" w:hAnsi="Times New Roman" w:eastAsia="Times New Roman" w:cs="Times New Roman"/>
        </w:rPr>
        <w:t xml:space="preserve">7.16  </w:t>
      </w:r>
      <w:r>
        <w:rPr>
          <w:rFonts w:ascii="Times New Roman" w:hAnsi="Times New Roman" w:eastAsia="Times New Roman" w:cs="Times New Roman"/>
          <w:spacing w:val="40"/>
        </w:rPr>
        <w:t xml:space="preserve"> </w:t>
      </w:r>
      <w:bookmarkStart w:id="113" w:name="7.16 精密度和准确度"/>
      <w:bookmarkEnd w:id="113"/>
      <w:r>
        <w:rPr>
          <w:rFonts w:ascii="黑体" w:hAnsi="黑体" w:eastAsia="黑体" w:cs="黑体"/>
        </w:rPr>
        <w:t>精密度和准确度</w:t>
      </w:r>
    </w:p>
    <w:p>
      <w:pPr>
        <w:spacing w:before="11" w:line="240" w:lineRule="auto"/>
        <w:rPr>
          <w:rFonts w:ascii="黑体" w:hAnsi="黑体" w:eastAsia="黑体" w:cs="黑体"/>
          <w:sz w:val="21"/>
          <w:szCs w:val="21"/>
        </w:rPr>
      </w:pPr>
    </w:p>
    <w:p>
      <w:pPr>
        <w:pStyle w:val="7"/>
        <w:spacing w:line="240" w:lineRule="auto"/>
        <w:ind w:left="120" w:right="118"/>
        <w:jc w:val="left"/>
      </w:pPr>
      <w:r>
        <w:rPr>
          <w:rFonts w:ascii="Times New Roman" w:hAnsi="Times New Roman" w:eastAsia="Times New Roman" w:cs="Times New Roman"/>
        </w:rPr>
        <w:t xml:space="preserve">7.16.1  </w:t>
      </w:r>
      <w:r>
        <w:rPr>
          <w:rFonts w:ascii="Times New Roman" w:hAnsi="Times New Roman" w:eastAsia="Times New Roman" w:cs="Times New Roman"/>
          <w:spacing w:val="35"/>
        </w:rPr>
        <w:t xml:space="preserve"> </w:t>
      </w:r>
      <w:bookmarkStart w:id="114" w:name="7.16.1 应分别说明实验室内和实验室间的方法精密度。"/>
      <w:bookmarkEnd w:id="114"/>
      <w:r>
        <w:t>应分别说明实验室内和实验室间的方法精密度。</w:t>
      </w:r>
    </w:p>
    <w:p>
      <w:pPr>
        <w:pStyle w:val="7"/>
        <w:spacing w:before="69" w:line="297" w:lineRule="auto"/>
        <w:ind w:left="120" w:right="114"/>
        <w:jc w:val="both"/>
      </w:pPr>
      <w:r>
        <w:rPr>
          <w:rFonts w:ascii="Times New Roman" w:hAnsi="Times New Roman" w:eastAsia="Times New Roman" w:cs="Times New Roman"/>
        </w:rPr>
        <w:t>7.16.2</w:t>
      </w:r>
      <w:r>
        <w:rPr>
          <w:rFonts w:ascii="Times New Roman" w:hAnsi="Times New Roman" w:eastAsia="Times New Roman" w:cs="Times New Roman"/>
          <w:spacing w:val="42"/>
        </w:rPr>
        <w:t xml:space="preserve"> </w:t>
      </w:r>
      <w:bookmarkStart w:id="115" w:name="7.16.2 实验室内的精密度主要用实验室内相对标准偏差表示。实验室间的精密度需"/>
      <w:bookmarkEnd w:id="115"/>
      <w:r>
        <w:t xml:space="preserve">实验室内的精密度主要用实验室内相对标准偏差表示。实验室间的精密度需要对验 </w:t>
      </w:r>
      <w:r>
        <w:rPr>
          <w:spacing w:val="2"/>
        </w:rPr>
        <w:t>证实验数据汇总统计分析，用实验室间相对标准偏差、重复性限</w:t>
      </w:r>
      <w:r>
        <w:rPr>
          <w:rFonts w:ascii="Times New Roman" w:hAnsi="Times New Roman" w:eastAsia="Times New Roman" w:cs="Times New Roman"/>
          <w:spacing w:val="2"/>
        </w:rPr>
        <w:t>r</w:t>
      </w:r>
      <w:r>
        <w:rPr>
          <w:spacing w:val="2"/>
        </w:rPr>
        <w:t>和再现性限</w:t>
      </w:r>
      <w:r>
        <w:rPr>
          <w:rFonts w:ascii="Times New Roman" w:hAnsi="Times New Roman" w:eastAsia="Times New Roman" w:cs="Times New Roman"/>
          <w:spacing w:val="2"/>
        </w:rPr>
        <w:t>R</w:t>
      </w:r>
      <w:r>
        <w:rPr>
          <w:spacing w:val="2"/>
        </w:rPr>
        <w:t>表示。计算</w:t>
      </w:r>
      <w:r>
        <w:rPr>
          <w:spacing w:val="-88"/>
        </w:rPr>
        <w:t xml:space="preserve"> </w:t>
      </w:r>
      <w:r>
        <w:t>方法见附录</w:t>
      </w:r>
      <w:r>
        <w:rPr>
          <w:rFonts w:ascii="Times New Roman" w:hAnsi="Times New Roman" w:eastAsia="Times New Roman" w:cs="Times New Roman"/>
        </w:rPr>
        <w:t>A</w:t>
      </w:r>
      <w:r>
        <w:t>。</w:t>
      </w:r>
    </w:p>
    <w:p>
      <w:pPr>
        <w:pStyle w:val="7"/>
        <w:spacing w:before="13" w:line="240" w:lineRule="auto"/>
        <w:ind w:left="120" w:right="118"/>
        <w:jc w:val="left"/>
      </w:pPr>
      <w:r>
        <w:rPr>
          <w:rFonts w:ascii="Times New Roman" w:hAnsi="Times New Roman" w:eastAsia="Times New Roman" w:cs="Times New Roman"/>
        </w:rPr>
        <w:t xml:space="preserve">7.16.3  </w:t>
      </w:r>
      <w:r>
        <w:rPr>
          <w:rFonts w:ascii="Times New Roman" w:hAnsi="Times New Roman" w:eastAsia="Times New Roman" w:cs="Times New Roman"/>
          <w:spacing w:val="35"/>
        </w:rPr>
        <w:t xml:space="preserve"> </w:t>
      </w:r>
      <w:bookmarkStart w:id="116" w:name="7.16.3 应分别说明实验室内和实验室间的方法准确度。"/>
      <w:bookmarkEnd w:id="116"/>
      <w:r>
        <w:t>应分别说明实验室内和实验室间的方法准确度。</w:t>
      </w:r>
    </w:p>
    <w:p>
      <w:pPr>
        <w:pStyle w:val="7"/>
        <w:tabs>
          <w:tab w:val="left" w:pos="847"/>
        </w:tabs>
        <w:spacing w:before="69" w:line="302" w:lineRule="auto"/>
        <w:ind w:left="120" w:right="109"/>
        <w:jc w:val="left"/>
      </w:pPr>
      <w:r>
        <w:rPr>
          <w:rFonts w:ascii="Times New Roman" w:hAnsi="Times New Roman" w:eastAsia="Times New Roman" w:cs="Times New Roman"/>
        </w:rPr>
        <w:t>7.16.4</w:t>
      </w:r>
      <w:r>
        <w:rPr>
          <w:rFonts w:ascii="Times New Roman" w:hAnsi="Times New Roman" w:eastAsia="Times New Roman" w:cs="Times New Roman"/>
          <w:spacing w:val="48"/>
        </w:rPr>
        <w:t xml:space="preserve"> </w:t>
      </w:r>
      <w:bookmarkStart w:id="117" w:name="7.16.4 根据实际情况的需要，实验室内的准确度可以通过对有证标准物质/标准样"/>
      <w:bookmarkEnd w:id="117"/>
      <w:r>
        <w:rPr>
          <w:spacing w:val="4"/>
        </w:rPr>
        <w:t>根据实际情况的需要，实验室内的准确度可以通过对有证标准物质</w:t>
      </w:r>
      <w:r>
        <w:rPr>
          <w:rFonts w:ascii="Times New Roman" w:hAnsi="Times New Roman" w:eastAsia="Times New Roman" w:cs="Times New Roman"/>
          <w:spacing w:val="4"/>
        </w:rPr>
        <w:t>/</w:t>
      </w:r>
      <w:r>
        <w:rPr>
          <w:spacing w:val="4"/>
        </w:rPr>
        <w:t xml:space="preserve">标准样品进行 </w:t>
      </w:r>
      <w:r>
        <w:rPr>
          <w:spacing w:val="2"/>
        </w:rPr>
        <w:t>测定的相对误差或是加标回收率来表示。实验室间的准确度需要对验证实验数据进行汇总</w:t>
      </w:r>
      <w:r>
        <w:rPr>
          <w:spacing w:val="-85"/>
        </w:rPr>
        <w:t xml:space="preserve"> </w:t>
      </w:r>
      <w:r>
        <w:t>统计分析，由相对误差或加标回收率的均值及变动范围进行表示。计算方法见附录</w:t>
      </w:r>
      <w:r>
        <w:rPr>
          <w:rFonts w:ascii="Times New Roman" w:hAnsi="Times New Roman" w:eastAsia="Times New Roman" w:cs="Times New Roman"/>
        </w:rPr>
        <w:t>A</w:t>
      </w:r>
      <w:r>
        <w:t xml:space="preserve">。 </w:t>
      </w:r>
      <w:r>
        <w:rPr>
          <w:rFonts w:ascii="Times New Roman" w:hAnsi="Times New Roman" w:eastAsia="Times New Roman" w:cs="Times New Roman"/>
          <w:spacing w:val="-1"/>
        </w:rPr>
        <w:t>7.16.5</w:t>
      </w:r>
      <w:r>
        <w:rPr>
          <w:rFonts w:ascii="Times New Roman" w:hAnsi="Times New Roman" w:eastAsia="Times New Roman" w:cs="Times New Roman"/>
          <w:spacing w:val="-1"/>
        </w:rPr>
        <w:tab/>
      </w:r>
      <w:bookmarkStart w:id="118" w:name="7.16.5 在不具备获得方法的精密度或准确度条件时，可采用比对等方式说明方法的"/>
      <w:bookmarkEnd w:id="118"/>
      <w:r>
        <w:rPr>
          <w:spacing w:val="6"/>
        </w:rPr>
        <w:t>在不具备获得方法的精密度或准确度条件时，可采用比对等方式说明方法的可靠</w:t>
      </w:r>
      <w:r>
        <w:rPr>
          <w:spacing w:val="-97"/>
        </w:rPr>
        <w:t xml:space="preserve"> </w:t>
      </w:r>
      <w:r>
        <w:t>性。</w:t>
      </w:r>
    </w:p>
    <w:p>
      <w:pPr>
        <w:pStyle w:val="7"/>
        <w:spacing w:before="30" w:line="240" w:lineRule="auto"/>
        <w:ind w:left="120" w:right="118"/>
        <w:jc w:val="left"/>
      </w:pPr>
      <w:r>
        <w:rPr>
          <w:rFonts w:ascii="Times New Roman" w:hAnsi="Times New Roman" w:eastAsia="Times New Roman" w:cs="Times New Roman"/>
        </w:rPr>
        <w:t xml:space="preserve">7.16.6  </w:t>
      </w:r>
      <w:r>
        <w:rPr>
          <w:rFonts w:ascii="Times New Roman" w:hAnsi="Times New Roman" w:eastAsia="Times New Roman" w:cs="Times New Roman"/>
          <w:spacing w:val="35"/>
        </w:rPr>
        <w:t xml:space="preserve"> </w:t>
      </w:r>
      <w:bookmarkStart w:id="119" w:name="7.16.6 “精密度和准确度”一章的一般表达方式为："/>
      <w:bookmarkEnd w:id="119"/>
      <w:r>
        <w:t>“精密度和准确度”一章的一般表达方式为：</w:t>
      </w:r>
    </w:p>
    <w:p>
      <w:pPr>
        <w:spacing w:before="105"/>
        <w:ind w:left="545" w:right="118" w:firstLine="0"/>
        <w:jc w:val="left"/>
        <w:rPr>
          <w:rFonts w:ascii="宋体" w:hAnsi="宋体" w:eastAsia="宋体" w:cs="宋体"/>
          <w:sz w:val="18"/>
          <w:szCs w:val="18"/>
        </w:rPr>
      </w:pPr>
      <w:r>
        <w:rPr>
          <w:rFonts w:ascii="Times New Roman" w:hAnsi="Times New Roman" w:eastAsia="Times New Roman" w:cs="Times New Roman"/>
          <w:sz w:val="18"/>
          <w:szCs w:val="18"/>
        </w:rPr>
        <w:t>11</w:t>
      </w:r>
      <w:r>
        <w:rPr>
          <w:rFonts w:ascii="Times New Roman" w:hAnsi="Times New Roman" w:eastAsia="Times New Roman" w:cs="Times New Roman"/>
          <w:spacing w:val="-2"/>
          <w:sz w:val="18"/>
          <w:szCs w:val="18"/>
        </w:rPr>
        <w:t xml:space="preserve"> </w:t>
      </w:r>
      <w:r>
        <w:rPr>
          <w:rFonts w:ascii="宋体" w:hAnsi="宋体" w:eastAsia="宋体" w:cs="宋体"/>
          <w:sz w:val="18"/>
          <w:szCs w:val="18"/>
        </w:rPr>
        <w:t>精密度和准确度</w:t>
      </w:r>
    </w:p>
    <w:p>
      <w:pPr>
        <w:spacing w:before="111"/>
        <w:ind w:left="545" w:right="118" w:firstLine="0"/>
        <w:jc w:val="left"/>
        <w:rPr>
          <w:rFonts w:ascii="宋体" w:hAnsi="宋体" w:eastAsia="宋体" w:cs="宋体"/>
          <w:sz w:val="18"/>
          <w:szCs w:val="18"/>
        </w:rPr>
      </w:pPr>
      <w:r>
        <w:rPr>
          <w:rFonts w:ascii="Times New Roman" w:hAnsi="Times New Roman" w:eastAsia="Times New Roman" w:cs="Times New Roman"/>
          <w:sz w:val="18"/>
          <w:szCs w:val="18"/>
        </w:rPr>
        <w:t xml:space="preserve">11.1  </w:t>
      </w:r>
      <w:r>
        <w:rPr>
          <w:rFonts w:ascii="宋体" w:hAnsi="宋体" w:eastAsia="宋体" w:cs="宋体"/>
          <w:sz w:val="18"/>
          <w:szCs w:val="18"/>
        </w:rPr>
        <w:t>精密度</w:t>
      </w:r>
    </w:p>
    <w:p>
      <w:pPr>
        <w:spacing w:before="111" w:line="338" w:lineRule="auto"/>
        <w:ind w:left="839" w:right="2508" w:firstLine="0"/>
        <w:jc w:val="left"/>
        <w:rPr>
          <w:rFonts w:ascii="Times New Roman" w:hAnsi="Times New Roman" w:eastAsia="Times New Roman" w:cs="Times New Roman"/>
          <w:sz w:val="12"/>
          <w:szCs w:val="12"/>
        </w:rPr>
      </w:pPr>
      <w:r>
        <w:rPr>
          <w:rFonts w:ascii="Times New Roman" w:hAnsi="Times New Roman" w:eastAsia="Times New Roman" w:cs="Times New Roman"/>
          <w:sz w:val="18"/>
          <w:szCs w:val="18"/>
        </w:rPr>
        <w:t>L</w:t>
      </w:r>
      <w:r>
        <w:rPr>
          <w:rFonts w:ascii="Times New Roman" w:hAnsi="Times New Roman" w:eastAsia="Times New Roman" w:cs="Times New Roman"/>
          <w:spacing w:val="-9"/>
          <w:sz w:val="18"/>
          <w:szCs w:val="18"/>
        </w:rPr>
        <w:t xml:space="preserve"> </w:t>
      </w:r>
      <w:r>
        <w:rPr>
          <w:rFonts w:ascii="宋体" w:hAnsi="宋体" w:eastAsia="宋体" w:cs="宋体"/>
          <w:sz w:val="18"/>
          <w:szCs w:val="18"/>
        </w:rPr>
        <w:t>个实验室对含××浓度为</w:t>
      </w:r>
      <w:r>
        <w:rPr>
          <w:rFonts w:ascii="宋体" w:hAnsi="宋体" w:eastAsia="宋体" w:cs="宋体"/>
          <w:spacing w:val="-46"/>
          <w:sz w:val="18"/>
          <w:szCs w:val="18"/>
        </w:rPr>
        <w:t xml:space="preserve"> </w:t>
      </w:r>
      <w:r>
        <w:rPr>
          <w:rFonts w:ascii="Times New Roman" w:hAnsi="Times New Roman" w:eastAsia="Times New Roman" w:cs="Times New Roman"/>
          <w:i/>
          <w:sz w:val="18"/>
          <w:szCs w:val="18"/>
        </w:rPr>
        <w:t>a</w:t>
      </w:r>
      <w:r>
        <w:rPr>
          <w:rFonts w:ascii="宋体" w:hAnsi="宋体" w:eastAsia="宋体" w:cs="宋体"/>
          <w:sz w:val="18"/>
          <w:szCs w:val="18"/>
        </w:rPr>
        <w:t>、</w:t>
      </w:r>
      <w:r>
        <w:rPr>
          <w:rFonts w:ascii="Times New Roman" w:hAnsi="Times New Roman" w:eastAsia="Times New Roman" w:cs="Times New Roman"/>
          <w:i/>
          <w:sz w:val="18"/>
          <w:szCs w:val="18"/>
        </w:rPr>
        <w:t>b</w:t>
      </w:r>
      <w:r>
        <w:rPr>
          <w:rFonts w:ascii="宋体" w:hAnsi="宋体" w:eastAsia="宋体" w:cs="宋体"/>
          <w:sz w:val="18"/>
          <w:szCs w:val="18"/>
        </w:rPr>
        <w:t>、</w:t>
      </w:r>
      <w:r>
        <w:rPr>
          <w:rFonts w:ascii="Times New Roman" w:hAnsi="Times New Roman" w:eastAsia="Times New Roman" w:cs="Times New Roman"/>
          <w:i/>
          <w:sz w:val="18"/>
          <w:szCs w:val="18"/>
        </w:rPr>
        <w:t>c</w:t>
      </w:r>
      <w:r>
        <w:rPr>
          <w:rFonts w:ascii="Times New Roman" w:hAnsi="Times New Roman" w:eastAsia="Times New Roman" w:cs="Times New Roman"/>
          <w:i/>
          <w:spacing w:val="-9"/>
          <w:sz w:val="18"/>
          <w:szCs w:val="18"/>
        </w:rPr>
        <w:t xml:space="preserve"> </w:t>
      </w:r>
      <w:r>
        <w:rPr>
          <w:rFonts w:ascii="宋体" w:hAnsi="宋体" w:eastAsia="宋体" w:cs="宋体"/>
          <w:sz w:val="18"/>
          <w:szCs w:val="18"/>
        </w:rPr>
        <w:t>的统一样品进行了测定： 实验室内相对标准偏差分别为：</w:t>
      </w:r>
      <w:r>
        <w:rPr>
          <w:rFonts w:ascii="Times New Roman" w:hAnsi="Times New Roman" w:eastAsia="Times New Roman" w:cs="Times New Roman"/>
          <w:sz w:val="18"/>
          <w:szCs w:val="18"/>
        </w:rPr>
        <w:t>A</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A</w:t>
      </w:r>
      <w:r>
        <w:rPr>
          <w:rFonts w:ascii="Times New Roman" w:hAnsi="Times New Roman" w:eastAsia="Times New Roman" w:cs="Times New Roman"/>
          <w:spacing w:val="-17"/>
          <w:sz w:val="18"/>
          <w:szCs w:val="18"/>
        </w:rPr>
        <w:t xml:space="preserve"> </w:t>
      </w:r>
      <w:r>
        <w:rPr>
          <w:rFonts w:ascii="Times New Roman" w:hAnsi="Times New Roman" w:eastAsia="Times New Roman" w:cs="Times New Roman"/>
          <w:position w:val="-2"/>
          <w:sz w:val="12"/>
          <w:szCs w:val="12"/>
        </w:rPr>
        <w:t>2</w:t>
      </w:r>
      <w:r>
        <w:rPr>
          <w:rFonts w:ascii="宋体" w:hAnsi="宋体" w:eastAsia="宋体" w:cs="宋体"/>
          <w:sz w:val="18"/>
          <w:szCs w:val="18"/>
        </w:rPr>
        <w:t>，</w:t>
      </w:r>
      <w:r>
        <w:rPr>
          <w:rFonts w:ascii="Times New Roman" w:hAnsi="Times New Roman" w:eastAsia="Times New Roman" w:cs="Times New Roman"/>
          <w:sz w:val="18"/>
          <w:szCs w:val="18"/>
        </w:rPr>
        <w:t>B</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B</w:t>
      </w:r>
      <w:r>
        <w:rPr>
          <w:rFonts w:ascii="Times New Roman" w:hAnsi="Times New Roman" w:eastAsia="Times New Roman" w:cs="Times New Roman"/>
          <w:position w:val="-2"/>
          <w:sz w:val="12"/>
          <w:szCs w:val="12"/>
        </w:rPr>
        <w:t>2</w:t>
      </w:r>
      <w:r>
        <w:rPr>
          <w:rFonts w:ascii="宋体" w:hAnsi="宋体" w:eastAsia="宋体" w:cs="宋体"/>
          <w:sz w:val="18"/>
          <w:szCs w:val="18"/>
        </w:rPr>
        <w:t>，</w:t>
      </w:r>
      <w:r>
        <w:rPr>
          <w:rFonts w:ascii="Times New Roman" w:hAnsi="Times New Roman" w:eastAsia="Times New Roman" w:cs="Times New Roman"/>
          <w:sz w:val="18"/>
          <w:szCs w:val="18"/>
        </w:rPr>
        <w:t>C</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C</w:t>
      </w:r>
      <w:r>
        <w:rPr>
          <w:rFonts w:ascii="Times New Roman" w:hAnsi="Times New Roman" w:eastAsia="Times New Roman" w:cs="Times New Roman"/>
          <w:position w:val="-2"/>
          <w:sz w:val="12"/>
          <w:szCs w:val="12"/>
        </w:rPr>
        <w:t>2</w:t>
      </w:r>
      <w:r>
        <w:rPr>
          <w:rFonts w:ascii="宋体" w:hAnsi="宋体" w:eastAsia="宋体" w:cs="宋体"/>
          <w:sz w:val="18"/>
          <w:szCs w:val="18"/>
        </w:rPr>
        <w:t>； 实验室间相对标准偏差分别为：</w:t>
      </w:r>
      <w:r>
        <w:rPr>
          <w:rFonts w:ascii="Times New Roman" w:hAnsi="Times New Roman" w:eastAsia="Times New Roman" w:cs="Times New Roman"/>
          <w:sz w:val="18"/>
          <w:szCs w:val="18"/>
        </w:rPr>
        <w:t>A</w:t>
      </w:r>
      <w:r>
        <w:rPr>
          <w:rFonts w:ascii="宋体" w:hAnsi="宋体" w:eastAsia="宋体" w:cs="宋体"/>
          <w:sz w:val="18"/>
          <w:szCs w:val="18"/>
        </w:rPr>
        <w:t>，</w:t>
      </w:r>
      <w:r>
        <w:rPr>
          <w:rFonts w:ascii="Times New Roman" w:hAnsi="Times New Roman" w:eastAsia="Times New Roman" w:cs="Times New Roman"/>
          <w:sz w:val="18"/>
          <w:szCs w:val="18"/>
        </w:rPr>
        <w:t>B</w:t>
      </w:r>
      <w:r>
        <w:rPr>
          <w:rFonts w:ascii="宋体" w:hAnsi="宋体" w:eastAsia="宋体" w:cs="宋体"/>
          <w:sz w:val="18"/>
          <w:szCs w:val="18"/>
        </w:rPr>
        <w:t>，</w:t>
      </w:r>
      <w:r>
        <w:rPr>
          <w:rFonts w:ascii="Times New Roman" w:hAnsi="Times New Roman" w:eastAsia="Times New Roman" w:cs="Times New Roman"/>
          <w:sz w:val="18"/>
          <w:szCs w:val="18"/>
        </w:rPr>
        <w:t>C</w:t>
      </w:r>
      <w:r>
        <w:rPr>
          <w:rFonts w:ascii="宋体" w:hAnsi="宋体" w:eastAsia="宋体" w:cs="宋体"/>
          <w:sz w:val="18"/>
          <w:szCs w:val="18"/>
        </w:rPr>
        <w:t>； 重复性限为：</w:t>
      </w:r>
      <w:r>
        <w:rPr>
          <w:rFonts w:ascii="Times New Roman" w:hAnsi="Times New Roman" w:eastAsia="Times New Roman" w:cs="Times New Roman"/>
          <w:sz w:val="18"/>
          <w:szCs w:val="18"/>
        </w:rPr>
        <w:t>r</w:t>
      </w:r>
      <w:r>
        <w:rPr>
          <w:rFonts w:ascii="Times New Roman" w:hAnsi="Times New Roman" w:eastAsia="Times New Roman" w:cs="Times New Roman"/>
          <w:position w:val="-2"/>
          <w:sz w:val="12"/>
          <w:szCs w:val="12"/>
        </w:rPr>
        <w:t>a</w:t>
      </w:r>
      <w:r>
        <w:rPr>
          <w:rFonts w:ascii="宋体" w:hAnsi="宋体" w:eastAsia="宋体" w:cs="宋体"/>
          <w:sz w:val="18"/>
          <w:szCs w:val="18"/>
        </w:rPr>
        <w:t>，</w:t>
      </w:r>
      <w:r>
        <w:rPr>
          <w:rFonts w:ascii="Times New Roman" w:hAnsi="Times New Roman" w:eastAsia="Times New Roman" w:cs="Times New Roman"/>
          <w:sz w:val="18"/>
          <w:szCs w:val="18"/>
        </w:rPr>
        <w:t>r</w:t>
      </w:r>
      <w:r>
        <w:rPr>
          <w:rFonts w:ascii="Times New Roman" w:hAnsi="Times New Roman" w:eastAsia="Times New Roman" w:cs="Times New Roman"/>
          <w:position w:val="-2"/>
          <w:sz w:val="12"/>
          <w:szCs w:val="12"/>
        </w:rPr>
        <w:t>b</w:t>
      </w:r>
      <w:r>
        <w:rPr>
          <w:rFonts w:ascii="宋体" w:hAnsi="宋体" w:eastAsia="宋体" w:cs="宋体"/>
          <w:sz w:val="18"/>
          <w:szCs w:val="18"/>
        </w:rPr>
        <w:t>，</w:t>
      </w:r>
      <w:r>
        <w:rPr>
          <w:rFonts w:ascii="Times New Roman" w:hAnsi="Times New Roman" w:eastAsia="Times New Roman" w:cs="Times New Roman"/>
          <w:sz w:val="18"/>
          <w:szCs w:val="18"/>
        </w:rPr>
        <w:t>r</w:t>
      </w:r>
      <w:r>
        <w:rPr>
          <w:rFonts w:ascii="Times New Roman" w:hAnsi="Times New Roman" w:eastAsia="Times New Roman" w:cs="Times New Roman"/>
          <w:position w:val="-2"/>
          <w:sz w:val="12"/>
          <w:szCs w:val="12"/>
        </w:rPr>
        <w:t>c</w:t>
      </w:r>
    </w:p>
    <w:p>
      <w:pPr>
        <w:spacing w:before="5"/>
        <w:ind w:left="840" w:right="118" w:firstLine="0"/>
        <w:jc w:val="left"/>
        <w:rPr>
          <w:rFonts w:ascii="Times New Roman" w:hAnsi="Times New Roman" w:eastAsia="Times New Roman" w:cs="Times New Roman"/>
          <w:sz w:val="12"/>
          <w:szCs w:val="12"/>
        </w:rPr>
      </w:pPr>
      <w:r>
        <w:rPr>
          <w:rFonts w:ascii="宋体" w:hAnsi="宋体" w:eastAsia="宋体" w:cs="宋体"/>
          <w:sz w:val="18"/>
          <w:szCs w:val="18"/>
        </w:rPr>
        <w:t>再现性限为：</w:t>
      </w:r>
      <w:r>
        <w:rPr>
          <w:rFonts w:ascii="Times New Roman" w:hAnsi="Times New Roman" w:eastAsia="Times New Roman" w:cs="Times New Roman"/>
          <w:sz w:val="18"/>
          <w:szCs w:val="18"/>
        </w:rPr>
        <w:t>R</w:t>
      </w:r>
      <w:r>
        <w:rPr>
          <w:rFonts w:ascii="Times New Roman" w:hAnsi="Times New Roman" w:eastAsia="Times New Roman" w:cs="Times New Roman"/>
          <w:position w:val="-2"/>
          <w:sz w:val="12"/>
          <w:szCs w:val="12"/>
        </w:rPr>
        <w:t>a</w:t>
      </w:r>
      <w:r>
        <w:rPr>
          <w:rFonts w:ascii="宋体" w:hAnsi="宋体" w:eastAsia="宋体" w:cs="宋体"/>
          <w:sz w:val="18"/>
          <w:szCs w:val="18"/>
        </w:rPr>
        <w:t>，</w:t>
      </w:r>
      <w:r>
        <w:rPr>
          <w:rFonts w:ascii="Times New Roman" w:hAnsi="Times New Roman" w:eastAsia="Times New Roman" w:cs="Times New Roman"/>
          <w:sz w:val="18"/>
          <w:szCs w:val="18"/>
        </w:rPr>
        <w:t>R</w:t>
      </w:r>
      <w:r>
        <w:rPr>
          <w:rFonts w:ascii="Times New Roman" w:hAnsi="Times New Roman" w:eastAsia="Times New Roman" w:cs="Times New Roman"/>
          <w:position w:val="-2"/>
          <w:sz w:val="12"/>
          <w:szCs w:val="12"/>
        </w:rPr>
        <w:t>b</w:t>
      </w:r>
      <w:r>
        <w:rPr>
          <w:rFonts w:ascii="宋体" w:hAnsi="宋体" w:eastAsia="宋体" w:cs="宋体"/>
          <w:sz w:val="18"/>
          <w:szCs w:val="18"/>
        </w:rPr>
        <w:t>，</w:t>
      </w:r>
      <w:r>
        <w:rPr>
          <w:rFonts w:ascii="Times New Roman" w:hAnsi="Times New Roman" w:eastAsia="Times New Roman" w:cs="Times New Roman"/>
          <w:sz w:val="18"/>
          <w:szCs w:val="18"/>
        </w:rPr>
        <w:t>R</w:t>
      </w:r>
      <w:r>
        <w:rPr>
          <w:rFonts w:ascii="Times New Roman" w:hAnsi="Times New Roman" w:eastAsia="Times New Roman" w:cs="Times New Roman"/>
          <w:position w:val="-2"/>
          <w:sz w:val="12"/>
          <w:szCs w:val="12"/>
        </w:rPr>
        <w:t>c</w:t>
      </w:r>
    </w:p>
    <w:p>
      <w:pPr>
        <w:spacing w:before="94"/>
        <w:ind w:left="546" w:right="118" w:firstLine="0"/>
        <w:jc w:val="left"/>
        <w:rPr>
          <w:rFonts w:ascii="宋体" w:hAnsi="宋体" w:eastAsia="宋体" w:cs="宋体"/>
          <w:sz w:val="18"/>
          <w:szCs w:val="18"/>
        </w:rPr>
      </w:pPr>
      <w:r>
        <w:rPr>
          <w:rFonts w:ascii="Times New Roman" w:hAnsi="Times New Roman" w:eastAsia="Times New Roman" w:cs="Times New Roman"/>
          <w:sz w:val="18"/>
          <w:szCs w:val="18"/>
        </w:rPr>
        <w:t xml:space="preserve">11.2 </w:t>
      </w:r>
      <w:r>
        <w:rPr>
          <w:rFonts w:ascii="宋体" w:hAnsi="宋体" w:eastAsia="宋体" w:cs="宋体"/>
          <w:sz w:val="18"/>
          <w:szCs w:val="18"/>
        </w:rPr>
        <w:t>准确度</w:t>
      </w:r>
    </w:p>
    <w:p>
      <w:pPr>
        <w:spacing w:before="121"/>
        <w:ind w:left="840" w:right="118" w:firstLine="0"/>
        <w:jc w:val="left"/>
        <w:rPr>
          <w:rFonts w:ascii="宋体" w:hAnsi="宋体" w:eastAsia="宋体" w:cs="宋体"/>
          <w:sz w:val="18"/>
          <w:szCs w:val="18"/>
        </w:rPr>
      </w:pPr>
      <w:r>
        <w:rPr>
          <w:rFonts w:ascii="Times New Roman" w:hAnsi="Times New Roman" w:eastAsia="Times New Roman" w:cs="Times New Roman"/>
          <w:sz w:val="18"/>
          <w:szCs w:val="18"/>
        </w:rPr>
        <w:t>L</w:t>
      </w:r>
      <w:r>
        <w:rPr>
          <w:rFonts w:ascii="Times New Roman" w:hAnsi="Times New Roman" w:eastAsia="Times New Roman" w:cs="Times New Roman"/>
          <w:spacing w:val="-9"/>
          <w:sz w:val="18"/>
          <w:szCs w:val="18"/>
        </w:rPr>
        <w:t xml:space="preserve"> </w:t>
      </w:r>
      <w:r>
        <w:rPr>
          <w:rFonts w:ascii="宋体" w:hAnsi="宋体" w:eastAsia="宋体" w:cs="宋体"/>
          <w:sz w:val="18"/>
          <w:szCs w:val="18"/>
        </w:rPr>
        <w:t>个实验室对含××浓度为</w:t>
      </w:r>
      <w:r>
        <w:rPr>
          <w:rFonts w:ascii="宋体" w:hAnsi="宋体" w:eastAsia="宋体" w:cs="宋体"/>
          <w:spacing w:val="-46"/>
          <w:sz w:val="18"/>
          <w:szCs w:val="18"/>
        </w:rPr>
        <w:t xml:space="preserve"> </w:t>
      </w:r>
      <w:r>
        <w:rPr>
          <w:rFonts w:ascii="Times New Roman" w:hAnsi="Times New Roman" w:eastAsia="Times New Roman" w:cs="Times New Roman"/>
          <w:i/>
          <w:sz w:val="18"/>
          <w:szCs w:val="18"/>
        </w:rPr>
        <w:t>a</w:t>
      </w:r>
      <w:r>
        <w:rPr>
          <w:rFonts w:ascii="宋体" w:hAnsi="宋体" w:eastAsia="宋体" w:cs="宋体"/>
          <w:sz w:val="18"/>
          <w:szCs w:val="18"/>
        </w:rPr>
        <w:t>、</w:t>
      </w:r>
      <w:r>
        <w:rPr>
          <w:rFonts w:ascii="Times New Roman" w:hAnsi="Times New Roman" w:eastAsia="Times New Roman" w:cs="Times New Roman"/>
          <w:i/>
          <w:sz w:val="18"/>
          <w:szCs w:val="18"/>
        </w:rPr>
        <w:t>b</w:t>
      </w:r>
      <w:r>
        <w:rPr>
          <w:rFonts w:ascii="Times New Roman" w:hAnsi="Times New Roman" w:eastAsia="Times New Roman" w:cs="Times New Roman"/>
          <w:i/>
          <w:spacing w:val="-9"/>
          <w:sz w:val="18"/>
          <w:szCs w:val="18"/>
        </w:rPr>
        <w:t xml:space="preserve"> </w:t>
      </w:r>
      <w:r>
        <w:rPr>
          <w:rFonts w:ascii="宋体" w:hAnsi="宋体" w:eastAsia="宋体" w:cs="宋体"/>
          <w:sz w:val="18"/>
          <w:szCs w:val="18"/>
        </w:rPr>
        <w:t>的有证标准物质</w:t>
      </w:r>
      <w:r>
        <w:rPr>
          <w:rFonts w:ascii="Times New Roman" w:hAnsi="Times New Roman" w:eastAsia="Times New Roman" w:cs="Times New Roman"/>
          <w:sz w:val="18"/>
          <w:szCs w:val="18"/>
        </w:rPr>
        <w:t>/</w:t>
      </w:r>
      <w:r>
        <w:rPr>
          <w:rFonts w:ascii="宋体" w:hAnsi="宋体" w:eastAsia="宋体" w:cs="宋体"/>
          <w:sz w:val="18"/>
          <w:szCs w:val="18"/>
        </w:rPr>
        <w:t>标准样品进行测定：</w:t>
      </w:r>
    </w:p>
    <w:p>
      <w:pPr>
        <w:spacing w:before="9" w:line="240" w:lineRule="auto"/>
        <w:rPr>
          <w:rFonts w:ascii="宋体" w:hAnsi="宋体" w:eastAsia="宋体" w:cs="宋体"/>
          <w:sz w:val="16"/>
          <w:szCs w:val="16"/>
        </w:rPr>
      </w:pPr>
    </w:p>
    <w:p>
      <w:pPr>
        <w:spacing w:before="0"/>
        <w:ind w:left="840" w:right="118" w:firstLine="0"/>
        <w:jc w:val="left"/>
        <w:rPr>
          <w:rFonts w:ascii="宋体" w:hAnsi="宋体" w:eastAsia="宋体" w:cs="宋体"/>
          <w:sz w:val="18"/>
          <w:szCs w:val="18"/>
        </w:rPr>
      </w:pPr>
      <w:r>
        <w:rPr>
          <w:rFonts w:ascii="宋体" w:hAnsi="宋体" w:eastAsia="宋体" w:cs="宋体"/>
          <w:sz w:val="18"/>
          <w:szCs w:val="18"/>
        </w:rPr>
        <w:t>相对误差分别为：</w:t>
      </w:r>
      <w:r>
        <w:rPr>
          <w:rFonts w:ascii="Times New Roman" w:hAnsi="Times New Roman" w:eastAsia="Times New Roman" w:cs="Times New Roman"/>
          <w:sz w:val="18"/>
          <w:szCs w:val="18"/>
        </w:rPr>
        <w:t>A</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A</w:t>
      </w:r>
      <w:r>
        <w:rPr>
          <w:rFonts w:ascii="Times New Roman" w:hAnsi="Times New Roman" w:eastAsia="Times New Roman" w:cs="Times New Roman"/>
          <w:spacing w:val="-18"/>
          <w:sz w:val="18"/>
          <w:szCs w:val="18"/>
        </w:rPr>
        <w:t xml:space="preserve"> </w:t>
      </w:r>
      <w:r>
        <w:rPr>
          <w:rFonts w:ascii="Times New Roman" w:hAnsi="Times New Roman" w:eastAsia="Times New Roman" w:cs="Times New Roman"/>
          <w:position w:val="-2"/>
          <w:sz w:val="12"/>
          <w:szCs w:val="12"/>
        </w:rPr>
        <w:t>2</w:t>
      </w:r>
      <w:r>
        <w:rPr>
          <w:rFonts w:ascii="宋体" w:hAnsi="宋体" w:eastAsia="宋体" w:cs="宋体"/>
          <w:sz w:val="18"/>
          <w:szCs w:val="18"/>
        </w:rPr>
        <w:t>，</w:t>
      </w:r>
      <w:r>
        <w:rPr>
          <w:rFonts w:ascii="Times New Roman" w:hAnsi="Times New Roman" w:eastAsia="Times New Roman" w:cs="Times New Roman"/>
          <w:sz w:val="18"/>
          <w:szCs w:val="18"/>
        </w:rPr>
        <w:t>B</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B</w:t>
      </w:r>
      <w:r>
        <w:rPr>
          <w:rFonts w:ascii="Times New Roman" w:hAnsi="Times New Roman" w:eastAsia="Times New Roman" w:cs="Times New Roman"/>
          <w:position w:val="-2"/>
          <w:sz w:val="12"/>
          <w:szCs w:val="12"/>
        </w:rPr>
        <w:t>2</w:t>
      </w:r>
      <w:r>
        <w:rPr>
          <w:rFonts w:ascii="宋体" w:hAnsi="宋体" w:eastAsia="宋体" w:cs="宋体"/>
          <w:sz w:val="18"/>
          <w:szCs w:val="18"/>
        </w:rPr>
        <w:t>；</w:t>
      </w:r>
    </w:p>
    <w:p>
      <w:pPr>
        <w:spacing w:after="0"/>
        <w:jc w:val="left"/>
        <w:rPr>
          <w:rFonts w:ascii="宋体" w:hAnsi="宋体" w:eastAsia="宋体" w:cs="宋体"/>
          <w:sz w:val="18"/>
          <w:szCs w:val="18"/>
        </w:rPr>
        <w:sectPr>
          <w:pgSz w:w="11910" w:h="16840"/>
          <w:pgMar w:top="1460" w:right="1680" w:bottom="1180" w:left="1680" w:header="0" w:footer="982" w:gutter="0"/>
          <w:pgBorders>
            <w:top w:val="none" w:sz="0" w:space="0"/>
            <w:left w:val="none" w:sz="0" w:space="0"/>
            <w:bottom w:val="none" w:sz="0" w:space="0"/>
            <w:right w:val="none" w:sz="0" w:space="0"/>
          </w:pgBorders>
        </w:sectPr>
      </w:pPr>
    </w:p>
    <w:p>
      <w:pPr>
        <w:spacing w:before="10" w:line="240" w:lineRule="auto"/>
        <w:rPr>
          <w:rFonts w:ascii="宋体" w:hAnsi="宋体" w:eastAsia="宋体" w:cs="宋体"/>
          <w:sz w:val="19"/>
          <w:szCs w:val="19"/>
        </w:rPr>
      </w:pPr>
    </w:p>
    <w:p>
      <w:pPr>
        <w:spacing w:line="20" w:lineRule="exact"/>
        <w:ind w:left="2372" w:right="0" w:firstLine="0"/>
        <w:rPr>
          <w:rFonts w:ascii="宋体" w:hAnsi="宋体" w:eastAsia="宋体" w:cs="宋体"/>
          <w:sz w:val="2"/>
          <w:szCs w:val="2"/>
        </w:rPr>
      </w:pPr>
      <w:r>
        <w:rPr>
          <w:rFonts w:ascii="宋体" w:hAnsi="宋体" w:eastAsia="宋体" w:cs="宋体"/>
          <w:sz w:val="2"/>
          <w:szCs w:val="2"/>
        </w:rPr>
        <w:pict>
          <v:group id="_x0000_s1170" o:spid="_x0000_s1170" o:spt="203" style="height:0.5pt;width:15.5pt;" coordsize="310,10">
            <o:lock v:ext="edit"/>
            <v:group id="_x0000_s1171" o:spid="_x0000_s1171" o:spt="203" style="position:absolute;left:5;top:5;height:2;width:300;" coordorigin="5,5" coordsize="300,2">
              <o:lock v:ext="edit"/>
              <v:shape id="_x0000_s1172" o:spid="_x0000_s1172" style="position:absolute;left:5;top:5;height:2;width:300;" filled="f" stroked="t" coordorigin="5,5" coordsize="300,0" path="m5,5l305,5e">
                <v:path arrowok="t"/>
                <v:fill on="f" focussize="0,0"/>
                <v:stroke weight="0.49503937007874pt" color="#000000"/>
                <v:imagedata o:title=""/>
                <o:lock v:ext="edit"/>
              </v:shape>
            </v:group>
            <w10:wrap type="none"/>
            <w10:anchorlock/>
          </v:group>
        </w:pict>
      </w:r>
    </w:p>
    <w:p>
      <w:pPr>
        <w:keepNext w:val="0"/>
        <w:keepLines w:val="0"/>
        <w:pageBreakBefore w:val="0"/>
        <w:widowControl w:val="0"/>
        <w:kinsoku/>
        <w:wordWrap/>
        <w:overflowPunct/>
        <w:topLinePunct w:val="0"/>
        <w:autoSpaceDE/>
        <w:autoSpaceDN/>
        <w:bidi w:val="0"/>
        <w:adjustRightInd/>
        <w:snapToGrid/>
        <w:spacing w:line="240" w:lineRule="auto"/>
        <w:ind w:left="840" w:right="0" w:firstLine="0"/>
        <w:jc w:val="left"/>
        <w:textAlignment w:val="auto"/>
        <w:rPr>
          <w:rFonts w:ascii="Times New Roman" w:hAnsi="Times New Roman" w:eastAsia="Times New Roman" w:cs="Times New Roman"/>
          <w:sz w:val="23"/>
          <w:szCs w:val="23"/>
        </w:rPr>
      </w:pPr>
      <w:r>
        <w:pict>
          <v:group id="_x0000_s1173" o:spid="_x0000_s1173" o:spt="203" style="position:absolute;left:0pt;margin-left:243.2pt;margin-top:9.4pt;height:0.1pt;width:8.7pt;mso-position-horizontal-relative:page;z-index:2048;mso-width-relative:page;mso-height-relative:page;" coordorigin="4865,188" coordsize="174,2">
            <o:lock v:ext="edit"/>
            <v:shape id="_x0000_s1174" o:spid="_x0000_s1174" style="position:absolute;left:4865;top:188;height:2;width:174;" filled="f" stroked="t" coordorigin="4865,188" coordsize="174,0" path="m4865,188l5039,188e">
              <v:path arrowok="t"/>
              <v:fill on="f" focussize="0,0"/>
              <v:stroke weight="0.278976377952756pt" color="#000000"/>
              <v:imagedata o:title=""/>
              <o:lock v:ext="edit"/>
            </v:shape>
          </v:group>
        </w:pict>
      </w:r>
      <w:r>
        <w:pict>
          <v:shape id="_x0000_s1175" o:spid="_x0000_s1175" o:spt="202" type="#_x0000_t202" style="position:absolute;left:0pt;margin-left:254.35pt;margin-top:-5.35pt;height:20.55pt;width:3.95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pict>
          <v:shape id="_x0000_s1176" o:spid="_x0000_s1176" o:spt="202" type="#_x0000_t202" style="position:absolute;left:0pt;margin-left:199.65pt;margin-top:-5.35pt;height:20.55pt;width:3.95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rPr>
          <w:rFonts w:ascii="宋体" w:hAnsi="宋体" w:eastAsia="宋体" w:cs="宋体"/>
          <w:sz w:val="18"/>
          <w:szCs w:val="18"/>
        </w:rPr>
        <w:t xml:space="preserve">相对误差最终值： </w:t>
      </w:r>
      <w:r>
        <w:rPr>
          <w:rFonts w:ascii="Times New Roman" w:hAnsi="Times New Roman" w:eastAsia="Times New Roman" w:cs="Times New Roman"/>
          <w:sz w:val="23"/>
          <w:szCs w:val="23"/>
        </w:rPr>
        <w:t xml:space="preserve">RE </w:t>
      </w:r>
      <w:r>
        <w:rPr>
          <w:rFonts w:ascii="Symbol" w:hAnsi="Symbol" w:eastAsia="Symbol" w:cs="Symbol"/>
          <w:sz w:val="23"/>
          <w:szCs w:val="23"/>
        </w:rPr>
        <w:t></w:t>
      </w:r>
      <w:r>
        <w:rPr>
          <w:rFonts w:ascii="Symbol" w:hAnsi="Symbol" w:eastAsia="Symbol" w:cs="Symbol"/>
          <w:spacing w:val="17"/>
          <w:sz w:val="23"/>
          <w:szCs w:val="23"/>
        </w:rPr>
        <w:t></w:t>
      </w:r>
      <w:r>
        <w:rPr>
          <w:rFonts w:ascii="Times New Roman" w:hAnsi="Times New Roman" w:eastAsia="Times New Roman" w:cs="Times New Roman"/>
          <w:spacing w:val="3"/>
          <w:sz w:val="23"/>
          <w:szCs w:val="23"/>
        </w:rPr>
        <w:t>2</w:t>
      </w:r>
      <w:r>
        <w:rPr>
          <w:rFonts w:ascii="Times New Roman" w:hAnsi="Times New Roman" w:eastAsia="Times New Roman" w:cs="Times New Roman"/>
          <w:i/>
          <w:spacing w:val="3"/>
          <w:sz w:val="23"/>
          <w:szCs w:val="23"/>
        </w:rPr>
        <w:t>S</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right"/>
        <w:textAlignment w:val="auto"/>
        <w:rPr>
          <w:rFonts w:ascii="Times New Roman" w:hAnsi="Times New Roman" w:eastAsia="Times New Roman" w:cs="Times New Roman"/>
          <w:sz w:val="14"/>
          <w:szCs w:val="14"/>
        </w:rPr>
      </w:pPr>
      <w:r>
        <w:rPr>
          <w:rFonts w:ascii="Times New Roman"/>
          <w:position w:val="1"/>
          <w:sz w:val="14"/>
        </w:rPr>
        <w:t xml:space="preserve">RE  </w:t>
      </w:r>
      <w:r>
        <w:rPr>
          <w:rFonts w:ascii="Times New Roman"/>
          <w:spacing w:val="6"/>
          <w:position w:val="1"/>
          <w:sz w:val="14"/>
        </w:rPr>
        <w:t xml:space="preserve"> </w:t>
      </w:r>
      <w:r>
        <w:rPr>
          <w:rFonts w:ascii="Times New Roman"/>
          <w:i/>
          <w:sz w:val="14"/>
        </w:rPr>
        <w:t>a</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i/>
          <w:sz w:val="22"/>
          <w:szCs w:val="22"/>
        </w:rPr>
      </w:pPr>
      <w:r>
        <w:br w:type="column"/>
      </w:r>
    </w:p>
    <w:p>
      <w:pPr>
        <w:keepNext w:val="0"/>
        <w:keepLines w:val="0"/>
        <w:pageBreakBefore w:val="0"/>
        <w:widowControl w:val="0"/>
        <w:kinsoku/>
        <w:wordWrap/>
        <w:overflowPunct/>
        <w:topLinePunct w:val="0"/>
        <w:autoSpaceDE/>
        <w:autoSpaceDN/>
        <w:bidi w:val="0"/>
        <w:adjustRightInd/>
        <w:snapToGrid/>
        <w:spacing w:line="240" w:lineRule="auto"/>
        <w:ind w:left="320" w:right="0" w:firstLine="0"/>
        <w:textAlignment w:val="auto"/>
        <w:rPr>
          <w:rFonts w:ascii="Times New Roman" w:hAnsi="Times New Roman" w:eastAsia="Times New Roman" w:cs="Times New Roman"/>
          <w:sz w:val="2"/>
          <w:szCs w:val="2"/>
        </w:rPr>
      </w:pPr>
      <w:r>
        <w:rPr>
          <w:rFonts w:ascii="Times New Roman" w:hAnsi="Times New Roman" w:eastAsia="Times New Roman" w:cs="Times New Roman"/>
          <w:sz w:val="2"/>
          <w:szCs w:val="2"/>
        </w:rPr>
        <w:pict>
          <v:group id="_x0000_s1177" o:spid="_x0000_s1177" o:spt="203" style="height:0.5pt;width:15.5pt;" coordsize="310,10">
            <o:lock v:ext="edit"/>
            <v:group id="_x0000_s1178" o:spid="_x0000_s1178" o:spt="203" style="position:absolute;left:5;top:5;height:2;width:300;" coordorigin="5,5" coordsize="300,2">
              <o:lock v:ext="edit"/>
              <v:shape id="_x0000_s1179" o:spid="_x0000_s1179" style="position:absolute;left:5;top:5;height:2;width:300;" filled="f" stroked="t" coordorigin="5,5" coordsize="300,0" path="m5,5l305,5e">
                <v:path arrowok="t"/>
                <v:fill on="f" focussize="0,0"/>
                <v:stroke weight="0.49503937007874pt" color="#000000"/>
                <v:imagedata o:title=""/>
                <o:lock v:ext="edit"/>
              </v:shape>
            </v:group>
            <w10:wrap type="none"/>
            <w10:anchorlock/>
          </v:group>
        </w:pict>
      </w:r>
    </w:p>
    <w:p>
      <w:pPr>
        <w:keepNext w:val="0"/>
        <w:keepLines w:val="0"/>
        <w:pageBreakBefore w:val="0"/>
        <w:widowControl w:val="0"/>
        <w:kinsoku/>
        <w:wordWrap/>
        <w:overflowPunct/>
        <w:topLinePunct w:val="0"/>
        <w:autoSpaceDE/>
        <w:autoSpaceDN/>
        <w:bidi w:val="0"/>
        <w:adjustRightInd/>
        <w:snapToGrid/>
        <w:spacing w:line="240" w:lineRule="auto"/>
        <w:ind w:left="16" w:right="0" w:firstLine="0"/>
        <w:jc w:val="left"/>
        <w:textAlignment w:val="auto"/>
        <w:rPr>
          <w:rFonts w:ascii="Times New Roman" w:hAnsi="Times New Roman" w:eastAsia="Times New Roman" w:cs="Times New Roman"/>
          <w:sz w:val="23"/>
          <w:szCs w:val="23"/>
        </w:rPr>
      </w:pPr>
      <w:r>
        <w:pict>
          <v:group id="_x0000_s1180" o:spid="_x0000_s1180" o:spt="203" style="position:absolute;left:0pt;margin-left:319.9pt;margin-top:10.1pt;height:0.1pt;width:8.8pt;mso-position-horizontal-relative:page;z-index:2048;mso-width-relative:page;mso-height-relative:page;" coordorigin="6398,202" coordsize="176,2">
            <o:lock v:ext="edit"/>
            <v:shape id="_x0000_s1181" o:spid="_x0000_s1181" style="position:absolute;left:6398;top:202;height:2;width:176;" filled="f" stroked="t" coordorigin="6398,202" coordsize="176,0" path="m6398,202l6574,202e">
              <v:path arrowok="t"/>
              <v:fill on="f" focussize="0,0"/>
              <v:stroke weight="0.278976377952756pt" color="#000000"/>
              <v:imagedata o:title=""/>
              <o:lock v:ext="edit"/>
            </v:shape>
          </v:group>
        </w:pict>
      </w:r>
      <w:r>
        <w:pict>
          <v:shape id="_x0000_s1182" o:spid="_x0000_s1182" o:spt="202" type="#_x0000_t202" style="position:absolute;left:0pt;margin-left:331.1pt;margin-top:-4.65pt;height:20.55pt;width:4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pict>
          <v:shape id="_x0000_s1183" o:spid="_x0000_s1183" o:spt="202" type="#_x0000_t202" style="position:absolute;left:0pt;margin-left:276.15pt;margin-top:-4.65pt;height:20.55pt;width:4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rPr>
          <w:rFonts w:ascii="宋体" w:hAnsi="宋体" w:eastAsia="宋体" w:cs="宋体"/>
          <w:sz w:val="21"/>
          <w:szCs w:val="21"/>
        </w:rPr>
        <w:t xml:space="preserve">， </w:t>
      </w:r>
      <w:r>
        <w:rPr>
          <w:rFonts w:ascii="Times New Roman" w:hAnsi="Times New Roman" w:eastAsia="Times New Roman" w:cs="Times New Roman"/>
          <w:sz w:val="23"/>
          <w:szCs w:val="23"/>
        </w:rPr>
        <w:t xml:space="preserve">RE </w:t>
      </w:r>
      <w:r>
        <w:rPr>
          <w:rFonts w:ascii="Symbol" w:hAnsi="Symbol" w:eastAsia="Symbol" w:cs="Symbol"/>
          <w:sz w:val="23"/>
          <w:szCs w:val="23"/>
        </w:rPr>
        <w:t></w:t>
      </w:r>
      <w:r>
        <w:rPr>
          <w:rFonts w:ascii="Symbol" w:hAnsi="Symbol" w:eastAsia="Symbol" w:cs="Symbol"/>
          <w:spacing w:val="6"/>
          <w:sz w:val="23"/>
          <w:szCs w:val="23"/>
        </w:rPr>
        <w:t></w:t>
      </w:r>
      <w:r>
        <w:rPr>
          <w:rFonts w:ascii="Times New Roman" w:hAnsi="Times New Roman" w:eastAsia="Times New Roman" w:cs="Times New Roman"/>
          <w:spacing w:val="3"/>
          <w:sz w:val="23"/>
          <w:szCs w:val="23"/>
        </w:rPr>
        <w:t>2</w:t>
      </w:r>
      <w:r>
        <w:rPr>
          <w:rFonts w:ascii="Times New Roman" w:hAnsi="Times New Roman" w:eastAsia="Times New Roman" w:cs="Times New Roman"/>
          <w:i/>
          <w:spacing w:val="3"/>
          <w:sz w:val="23"/>
          <w:szCs w:val="23"/>
        </w:rPr>
        <w:t>S</w:t>
      </w:r>
    </w:p>
    <w:p>
      <w:pPr>
        <w:keepNext w:val="0"/>
        <w:keepLines w:val="0"/>
        <w:pageBreakBefore w:val="0"/>
        <w:widowControl w:val="0"/>
        <w:kinsoku/>
        <w:wordWrap/>
        <w:overflowPunct/>
        <w:topLinePunct w:val="0"/>
        <w:autoSpaceDE/>
        <w:autoSpaceDN/>
        <w:bidi w:val="0"/>
        <w:adjustRightInd/>
        <w:snapToGrid/>
        <w:spacing w:before="0" w:line="240" w:lineRule="auto"/>
        <w:ind w:left="1132" w:right="0" w:firstLine="0"/>
        <w:jc w:val="left"/>
        <w:textAlignment w:val="auto"/>
        <w:rPr>
          <w:rFonts w:ascii="Times New Roman" w:hAnsi="Times New Roman" w:eastAsia="Times New Roman" w:cs="Times New Roman"/>
          <w:sz w:val="14"/>
          <w:szCs w:val="14"/>
        </w:rPr>
      </w:pPr>
      <w:r>
        <w:rPr>
          <w:rFonts w:ascii="Times New Roman"/>
          <w:position w:val="1"/>
          <w:sz w:val="14"/>
        </w:rPr>
        <w:t xml:space="preserve">RE  </w:t>
      </w:r>
      <w:r>
        <w:rPr>
          <w:rFonts w:ascii="Times New Roman"/>
          <w:spacing w:val="3"/>
          <w:position w:val="1"/>
          <w:sz w:val="14"/>
        </w:rPr>
        <w:t xml:space="preserve"> </w:t>
      </w:r>
      <w:r>
        <w:rPr>
          <w:rFonts w:ascii="Times New Roman"/>
          <w:i/>
          <w:sz w:val="14"/>
        </w:rPr>
        <w:t>b</w:t>
      </w:r>
    </w:p>
    <w:p>
      <w:pPr>
        <w:spacing w:after="0" w:line="127" w:lineRule="exact"/>
        <w:jc w:val="left"/>
        <w:rPr>
          <w:rFonts w:ascii="Times New Roman" w:hAnsi="Times New Roman" w:eastAsia="Times New Roman" w:cs="Times New Roman"/>
          <w:sz w:val="14"/>
          <w:szCs w:val="14"/>
        </w:rPr>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3544" w:space="40"/>
            <w:col w:w="4966"/>
          </w:cols>
        </w:sectPr>
      </w:pPr>
    </w:p>
    <w:p>
      <w:pPr>
        <w:spacing w:before="3" w:line="240" w:lineRule="auto"/>
        <w:rPr>
          <w:rFonts w:ascii="Times New Roman" w:hAnsi="Times New Roman" w:eastAsia="Times New Roman" w:cs="Times New Roman"/>
          <w:i/>
          <w:sz w:val="14"/>
          <w:szCs w:val="14"/>
        </w:rPr>
      </w:pPr>
    </w:p>
    <w:p>
      <w:pPr>
        <w:spacing w:before="44" w:line="451" w:lineRule="auto"/>
        <w:ind w:left="840" w:right="118" w:firstLine="130"/>
        <w:jc w:val="left"/>
        <w:rPr>
          <w:rFonts w:ascii="宋体" w:hAnsi="宋体" w:eastAsia="宋体" w:cs="宋体"/>
          <w:sz w:val="18"/>
          <w:szCs w:val="18"/>
        </w:rPr>
      </w:pPr>
      <w:r>
        <w:rPr>
          <w:rFonts w:ascii="宋体" w:hAnsi="宋体" w:eastAsia="宋体" w:cs="宋体"/>
          <w:sz w:val="18"/>
          <w:szCs w:val="18"/>
        </w:rPr>
        <w:t>或：</w:t>
      </w:r>
      <w:r>
        <w:rPr>
          <w:rFonts w:ascii="Times New Roman" w:hAnsi="Times New Roman" w:eastAsia="Times New Roman" w:cs="Times New Roman"/>
          <w:sz w:val="18"/>
          <w:szCs w:val="18"/>
        </w:rPr>
        <w:t>L</w:t>
      </w:r>
      <w:r>
        <w:rPr>
          <w:rFonts w:ascii="Times New Roman" w:hAnsi="Times New Roman" w:eastAsia="Times New Roman" w:cs="Times New Roman"/>
          <w:spacing w:val="-9"/>
          <w:sz w:val="18"/>
          <w:szCs w:val="18"/>
        </w:rPr>
        <w:t xml:space="preserve"> </w:t>
      </w:r>
      <w:r>
        <w:rPr>
          <w:rFonts w:ascii="宋体" w:hAnsi="宋体" w:eastAsia="宋体" w:cs="宋体"/>
          <w:sz w:val="18"/>
          <w:szCs w:val="18"/>
        </w:rPr>
        <w:t>个实验室对含××浓度为</w:t>
      </w:r>
      <w:r>
        <w:rPr>
          <w:rFonts w:ascii="宋体" w:hAnsi="宋体" w:eastAsia="宋体" w:cs="宋体"/>
          <w:spacing w:val="-46"/>
          <w:sz w:val="18"/>
          <w:szCs w:val="18"/>
        </w:rPr>
        <w:t xml:space="preserve"> </w:t>
      </w:r>
      <w:r>
        <w:rPr>
          <w:rFonts w:ascii="Times New Roman" w:hAnsi="Times New Roman" w:eastAsia="Times New Roman" w:cs="Times New Roman"/>
          <w:i/>
          <w:sz w:val="18"/>
          <w:szCs w:val="18"/>
        </w:rPr>
        <w:t>a</w:t>
      </w:r>
      <w:r>
        <w:rPr>
          <w:rFonts w:ascii="宋体" w:hAnsi="宋体" w:eastAsia="宋体" w:cs="宋体"/>
          <w:sz w:val="18"/>
          <w:szCs w:val="18"/>
        </w:rPr>
        <w:t>、</w:t>
      </w:r>
      <w:r>
        <w:rPr>
          <w:rFonts w:ascii="Times New Roman" w:hAnsi="Times New Roman" w:eastAsia="Times New Roman" w:cs="Times New Roman"/>
          <w:i/>
          <w:sz w:val="18"/>
          <w:szCs w:val="18"/>
        </w:rPr>
        <w:t>b</w:t>
      </w:r>
      <w:r>
        <w:rPr>
          <w:rFonts w:ascii="宋体" w:hAnsi="宋体" w:eastAsia="宋体" w:cs="宋体"/>
          <w:sz w:val="18"/>
          <w:szCs w:val="18"/>
        </w:rPr>
        <w:t>、</w:t>
      </w:r>
      <w:r>
        <w:rPr>
          <w:rFonts w:ascii="Times New Roman" w:hAnsi="Times New Roman" w:eastAsia="Times New Roman" w:cs="Times New Roman"/>
          <w:i/>
          <w:sz w:val="18"/>
          <w:szCs w:val="18"/>
        </w:rPr>
        <w:t>c</w:t>
      </w:r>
      <w:r>
        <w:rPr>
          <w:rFonts w:ascii="Times New Roman" w:hAnsi="Times New Roman" w:eastAsia="Times New Roman" w:cs="Times New Roman"/>
          <w:i/>
          <w:spacing w:val="-9"/>
          <w:sz w:val="18"/>
          <w:szCs w:val="18"/>
        </w:rPr>
        <w:t xml:space="preserve"> </w:t>
      </w:r>
      <w:r>
        <w:rPr>
          <w:rFonts w:ascii="宋体" w:hAnsi="宋体" w:eastAsia="宋体" w:cs="宋体"/>
          <w:sz w:val="18"/>
          <w:szCs w:val="18"/>
        </w:rPr>
        <w:t>的统一样品进行了加标分析测定： 加标回收率分别为：</w:t>
      </w:r>
      <w:r>
        <w:rPr>
          <w:rFonts w:ascii="Times New Roman" w:hAnsi="Times New Roman" w:eastAsia="Times New Roman" w:cs="Times New Roman"/>
          <w:sz w:val="18"/>
          <w:szCs w:val="18"/>
        </w:rPr>
        <w:t>A</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A</w:t>
      </w:r>
      <w:r>
        <w:rPr>
          <w:rFonts w:ascii="Times New Roman" w:hAnsi="Times New Roman" w:eastAsia="Times New Roman" w:cs="Times New Roman"/>
          <w:spacing w:val="-20"/>
          <w:sz w:val="18"/>
          <w:szCs w:val="18"/>
        </w:rPr>
        <w:t xml:space="preserve"> </w:t>
      </w:r>
      <w:r>
        <w:rPr>
          <w:rFonts w:ascii="Times New Roman" w:hAnsi="Times New Roman" w:eastAsia="Times New Roman" w:cs="Times New Roman"/>
          <w:position w:val="-2"/>
          <w:sz w:val="12"/>
          <w:szCs w:val="12"/>
        </w:rPr>
        <w:t>2</w:t>
      </w:r>
      <w:r>
        <w:rPr>
          <w:rFonts w:ascii="宋体" w:hAnsi="宋体" w:eastAsia="宋体" w:cs="宋体"/>
          <w:sz w:val="18"/>
          <w:szCs w:val="18"/>
        </w:rPr>
        <w:t>，</w:t>
      </w:r>
      <w:r>
        <w:rPr>
          <w:rFonts w:ascii="Times New Roman" w:hAnsi="Times New Roman" w:eastAsia="Times New Roman" w:cs="Times New Roman"/>
          <w:sz w:val="18"/>
          <w:szCs w:val="18"/>
        </w:rPr>
        <w:t>B</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B</w:t>
      </w:r>
      <w:r>
        <w:rPr>
          <w:rFonts w:ascii="Times New Roman" w:hAnsi="Times New Roman" w:eastAsia="Times New Roman" w:cs="Times New Roman"/>
          <w:position w:val="-2"/>
          <w:sz w:val="12"/>
          <w:szCs w:val="12"/>
        </w:rPr>
        <w:t>2</w:t>
      </w:r>
      <w:r>
        <w:rPr>
          <w:rFonts w:ascii="宋体" w:hAnsi="宋体" w:eastAsia="宋体" w:cs="宋体"/>
          <w:sz w:val="18"/>
          <w:szCs w:val="18"/>
        </w:rPr>
        <w:t>，</w:t>
      </w:r>
      <w:r>
        <w:rPr>
          <w:rFonts w:ascii="Times New Roman" w:hAnsi="Times New Roman" w:eastAsia="Times New Roman" w:cs="Times New Roman"/>
          <w:sz w:val="18"/>
          <w:szCs w:val="18"/>
        </w:rPr>
        <w:t>C</w:t>
      </w:r>
      <w:r>
        <w:rPr>
          <w:rFonts w:ascii="Times New Roman" w:hAnsi="Times New Roman" w:eastAsia="Times New Roman" w:cs="Times New Roman"/>
          <w:position w:val="-2"/>
          <w:sz w:val="12"/>
          <w:szCs w:val="12"/>
        </w:rPr>
        <w:t>1</w:t>
      </w:r>
      <w:r>
        <w:rPr>
          <w:rFonts w:ascii="宋体" w:hAnsi="宋体" w:eastAsia="宋体" w:cs="宋体"/>
          <w:sz w:val="18"/>
          <w:szCs w:val="18"/>
        </w:rPr>
        <w:t>～</w:t>
      </w:r>
      <w:r>
        <w:rPr>
          <w:rFonts w:ascii="Times New Roman" w:hAnsi="Times New Roman" w:eastAsia="Times New Roman" w:cs="Times New Roman"/>
          <w:sz w:val="18"/>
          <w:szCs w:val="18"/>
        </w:rPr>
        <w:t>C</w:t>
      </w:r>
      <w:r>
        <w:rPr>
          <w:rFonts w:ascii="Times New Roman" w:hAnsi="Times New Roman" w:eastAsia="Times New Roman" w:cs="Times New Roman"/>
          <w:position w:val="-2"/>
          <w:sz w:val="12"/>
          <w:szCs w:val="12"/>
        </w:rPr>
        <w:t>2</w:t>
      </w:r>
      <w:r>
        <w:rPr>
          <w:rFonts w:ascii="宋体" w:hAnsi="宋体" w:eastAsia="宋体" w:cs="宋体"/>
          <w:sz w:val="18"/>
          <w:szCs w:val="18"/>
        </w:rPr>
        <w:t>；</w:t>
      </w:r>
    </w:p>
    <w:p>
      <w:pPr>
        <w:spacing w:after="0" w:line="451" w:lineRule="auto"/>
        <w:jc w:val="left"/>
        <w:rPr>
          <w:rFonts w:ascii="宋体" w:hAnsi="宋体" w:eastAsia="宋体" w:cs="宋体"/>
          <w:sz w:val="18"/>
          <w:szCs w:val="18"/>
        </w:rPr>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spacing w:before="2" w:line="240" w:lineRule="auto"/>
        <w:rPr>
          <w:rFonts w:ascii="宋体" w:hAnsi="宋体" w:eastAsia="宋体" w:cs="宋体"/>
          <w:sz w:val="14"/>
          <w:szCs w:val="14"/>
        </w:rPr>
      </w:pPr>
    </w:p>
    <w:p>
      <w:pPr>
        <w:spacing w:line="20" w:lineRule="exact"/>
        <w:ind w:left="2552" w:right="0" w:firstLine="0"/>
        <w:rPr>
          <w:rFonts w:ascii="宋体" w:hAnsi="宋体" w:eastAsia="宋体" w:cs="宋体"/>
          <w:sz w:val="2"/>
          <w:szCs w:val="2"/>
        </w:rPr>
      </w:pPr>
      <w:r>
        <w:rPr>
          <w:rFonts w:ascii="宋体" w:hAnsi="宋体" w:eastAsia="宋体" w:cs="宋体"/>
          <w:sz w:val="2"/>
          <w:szCs w:val="2"/>
        </w:rPr>
        <w:pict>
          <v:group id="_x0000_s1184" o:spid="_x0000_s1184" o:spt="203" style="height:0.5pt;width:6.65pt;" coordsize="133,10">
            <o:lock v:ext="edit"/>
            <v:group id="_x0000_s1185" o:spid="_x0000_s1185" o:spt="203" style="position:absolute;left:5;top:5;height:2;width:123;" coordorigin="5,5" coordsize="123,2">
              <o:lock v:ext="edit"/>
              <v:shape id="_x0000_s1186" o:spid="_x0000_s1186" style="position:absolute;left:5;top:5;height:2;width:123;" filled="f" stroked="t" coordorigin="5,5" coordsize="123,0" path="m5,5l127,5e">
                <v:path arrowok="t"/>
                <v:fill on="f" focussize="0,0"/>
                <v:stroke weight="0.492992125984252pt" color="#000000"/>
                <v:imagedata o:title=""/>
                <o:lock v:ext="edit"/>
              </v:shape>
            </v:group>
            <w10:wrap type="none"/>
            <w10:anchorlock/>
          </v:group>
        </w:pict>
      </w:r>
    </w:p>
    <w:p>
      <w:pPr>
        <w:spacing w:before="0" w:line="212" w:lineRule="exact"/>
        <w:ind w:left="840" w:right="0" w:firstLine="0"/>
        <w:jc w:val="left"/>
        <w:rPr>
          <w:rFonts w:ascii="Times New Roman" w:hAnsi="Times New Roman" w:eastAsia="Times New Roman" w:cs="Times New Roman"/>
          <w:sz w:val="23"/>
          <w:szCs w:val="23"/>
        </w:rPr>
      </w:pPr>
      <w:r>
        <w:pict>
          <v:group id="_x0000_s1187" o:spid="_x0000_s1187" o:spt="203" style="position:absolute;left:0pt;margin-left:243.2pt;margin-top:9.4pt;height:0.1pt;width:3.6pt;mso-position-horizontal-relative:page;z-index:2048;mso-width-relative:page;mso-height-relative:page;" coordorigin="4865,188" coordsize="72,2">
            <o:lock v:ext="edit"/>
            <v:shape id="_x0000_s1188" o:spid="_x0000_s1188" style="position:absolute;left:4865;top:188;height:2;width:72;" filled="f" stroked="t" coordorigin="4865,188" coordsize="72,0" path="m4865,188l4937,188e">
              <v:path arrowok="t"/>
              <v:fill on="f" focussize="0,0"/>
              <v:stroke weight="0.278031496062992pt" color="#000000"/>
              <v:imagedata o:title=""/>
              <o:lock v:ext="edit"/>
            </v:shape>
          </v:group>
        </w:pict>
      </w:r>
      <w:r>
        <w:pict>
          <v:shape id="_x0000_s1189" o:spid="_x0000_s1189" o:spt="202" type="#_x0000_t202" style="position:absolute;left:0pt;margin-left:249.3pt;margin-top:-5.35pt;height:20.55pt;width:3.95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pict>
          <v:shape id="_x0000_s1190" o:spid="_x0000_s1190" o:spt="202" type="#_x0000_t202" style="position:absolute;left:0pt;margin-left:208.65pt;margin-top:-5.35pt;height:20.55pt;width:3.95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rPr>
          <w:rFonts w:ascii="宋体" w:hAnsi="宋体" w:eastAsia="宋体" w:cs="宋体"/>
          <w:sz w:val="18"/>
          <w:szCs w:val="18"/>
        </w:rPr>
        <w:t xml:space="preserve">加标回收率最终值： </w:t>
      </w:r>
      <w:r>
        <w:rPr>
          <w:rFonts w:ascii="Times New Roman" w:hAnsi="Times New Roman" w:eastAsia="Times New Roman" w:cs="Times New Roman"/>
          <w:sz w:val="23"/>
          <w:szCs w:val="23"/>
        </w:rPr>
        <w:t xml:space="preserve">P </w:t>
      </w:r>
      <w:r>
        <w:rPr>
          <w:rFonts w:ascii="Symbol" w:hAnsi="Symbol" w:eastAsia="Symbol" w:cs="Symbol"/>
          <w:sz w:val="23"/>
          <w:szCs w:val="23"/>
        </w:rPr>
        <w:t></w:t>
      </w:r>
      <w:r>
        <w:rPr>
          <w:rFonts w:ascii="Symbol" w:hAnsi="Symbol" w:eastAsia="Symbol" w:cs="Symbol"/>
          <w:spacing w:val="5"/>
          <w:sz w:val="23"/>
          <w:szCs w:val="23"/>
        </w:rPr>
        <w:t></w:t>
      </w:r>
      <w:r>
        <w:rPr>
          <w:rFonts w:ascii="Times New Roman" w:hAnsi="Times New Roman" w:eastAsia="Times New Roman" w:cs="Times New Roman"/>
          <w:spacing w:val="3"/>
          <w:sz w:val="23"/>
          <w:szCs w:val="23"/>
        </w:rPr>
        <w:t>2</w:t>
      </w:r>
      <w:r>
        <w:rPr>
          <w:rFonts w:ascii="Times New Roman" w:hAnsi="Times New Roman" w:eastAsia="Times New Roman" w:cs="Times New Roman"/>
          <w:i/>
          <w:spacing w:val="3"/>
          <w:sz w:val="23"/>
          <w:szCs w:val="23"/>
        </w:rPr>
        <w:t>S</w:t>
      </w:r>
    </w:p>
    <w:p>
      <w:pPr>
        <w:spacing w:before="0" w:line="127" w:lineRule="exact"/>
        <w:ind w:left="0" w:right="0" w:firstLine="0"/>
        <w:jc w:val="right"/>
        <w:rPr>
          <w:rFonts w:ascii="Times New Roman" w:hAnsi="Times New Roman" w:eastAsia="Times New Roman" w:cs="Times New Roman"/>
          <w:sz w:val="14"/>
          <w:szCs w:val="14"/>
        </w:rPr>
      </w:pPr>
      <w:r>
        <w:rPr>
          <w:rFonts w:ascii="Times New Roman"/>
          <w:position w:val="1"/>
          <w:sz w:val="14"/>
        </w:rPr>
        <w:t xml:space="preserve">P  </w:t>
      </w:r>
      <w:r>
        <w:rPr>
          <w:rFonts w:ascii="Times New Roman"/>
          <w:spacing w:val="5"/>
          <w:position w:val="1"/>
          <w:sz w:val="14"/>
        </w:rPr>
        <w:t xml:space="preserve"> </w:t>
      </w:r>
      <w:r>
        <w:rPr>
          <w:rFonts w:ascii="Times New Roman"/>
          <w:i/>
          <w:sz w:val="14"/>
        </w:rPr>
        <w:t>a</w:t>
      </w:r>
    </w:p>
    <w:p>
      <w:pPr>
        <w:spacing w:before="1" w:line="240" w:lineRule="auto"/>
        <w:rPr>
          <w:rFonts w:ascii="Times New Roman" w:hAnsi="Times New Roman" w:eastAsia="Times New Roman" w:cs="Times New Roman"/>
          <w:i/>
          <w:sz w:val="16"/>
          <w:szCs w:val="16"/>
        </w:rPr>
      </w:pPr>
      <w:r>
        <w:br w:type="column"/>
      </w:r>
    </w:p>
    <w:p>
      <w:pPr>
        <w:spacing w:line="20" w:lineRule="exact"/>
        <w:ind w:left="315" w:right="0" w:firstLine="0"/>
        <w:rPr>
          <w:rFonts w:ascii="Times New Roman" w:hAnsi="Times New Roman" w:eastAsia="Times New Roman" w:cs="Times New Roman"/>
          <w:sz w:val="2"/>
          <w:szCs w:val="2"/>
        </w:rPr>
      </w:pPr>
      <w:r>
        <w:rPr>
          <w:rFonts w:ascii="Times New Roman" w:hAnsi="Times New Roman" w:eastAsia="Times New Roman" w:cs="Times New Roman"/>
          <w:sz w:val="2"/>
          <w:szCs w:val="2"/>
        </w:rPr>
        <w:pict>
          <v:group id="_x0000_s1191" o:spid="_x0000_s1191" o:spt="203" style="height:0.5pt;width:6.7pt;" coordsize="134,10">
            <o:lock v:ext="edit"/>
            <v:group id="_x0000_s1192" o:spid="_x0000_s1192" o:spt="203" style="position:absolute;left:5;top:5;height:2;width:124;" coordorigin="5,5" coordsize="124,2">
              <o:lock v:ext="edit"/>
              <v:shape id="_x0000_s1193" o:spid="_x0000_s1193" style="position:absolute;left:5;top:5;height:2;width:124;" filled="f" stroked="t" coordorigin="5,5" coordsize="124,0" path="m5,5l129,5e">
                <v:path arrowok="t"/>
                <v:fill on="f" focussize="0,0"/>
                <v:stroke weight="0.49503937007874pt" color="#000000"/>
                <v:imagedata o:title=""/>
                <o:lock v:ext="edit"/>
              </v:shape>
            </v:group>
            <w10:wrap type="none"/>
            <w10:anchorlock/>
          </v:group>
        </w:pict>
      </w:r>
    </w:p>
    <w:p>
      <w:pPr>
        <w:spacing w:before="0" w:line="211" w:lineRule="exact"/>
        <w:ind w:left="0" w:right="94" w:firstLine="0"/>
        <w:jc w:val="right"/>
        <w:rPr>
          <w:rFonts w:ascii="Times New Roman" w:hAnsi="Times New Roman" w:eastAsia="Times New Roman" w:cs="Times New Roman"/>
          <w:sz w:val="23"/>
          <w:szCs w:val="23"/>
        </w:rPr>
      </w:pPr>
      <w:r>
        <w:pict>
          <v:group id="_x0000_s1194" o:spid="_x0000_s1194" o:spt="203" style="position:absolute;left:0pt;margin-left:305.6pt;margin-top:10.1pt;height:0.1pt;width:3.6pt;mso-position-horizontal-relative:page;z-index:2048;mso-width-relative:page;mso-height-relative:page;" coordorigin="6113,202" coordsize="72,2">
            <o:lock v:ext="edit"/>
            <v:shape id="_x0000_s1195" o:spid="_x0000_s1195" style="position:absolute;left:6113;top:202;height:2;width:72;" filled="f" stroked="t" coordorigin="6113,202" coordsize="72,0" path="m6113,202l6185,202e">
              <v:path arrowok="t"/>
              <v:fill on="f" focussize="0,0"/>
              <v:stroke weight="0.278976377952756pt" color="#000000"/>
              <v:imagedata o:title=""/>
              <o:lock v:ext="edit"/>
            </v:shape>
          </v:group>
        </w:pict>
      </w:r>
      <w:r>
        <w:pict>
          <v:shape id="_x0000_s1196" o:spid="_x0000_s1196" o:spt="202" type="#_x0000_t202" style="position:absolute;left:0pt;margin-left:270.85pt;margin-top:-4.65pt;height:20.55pt;width:4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rPr>
          <w:rFonts w:ascii="宋体" w:hAnsi="宋体" w:eastAsia="宋体" w:cs="宋体"/>
          <w:sz w:val="21"/>
          <w:szCs w:val="21"/>
        </w:rPr>
        <w:t xml:space="preserve">， </w:t>
      </w:r>
      <w:r>
        <w:rPr>
          <w:rFonts w:ascii="Times New Roman" w:hAnsi="Times New Roman" w:eastAsia="Times New Roman" w:cs="Times New Roman"/>
          <w:sz w:val="23"/>
          <w:szCs w:val="23"/>
        </w:rPr>
        <w:t xml:space="preserve">P </w:t>
      </w:r>
      <w:r>
        <w:rPr>
          <w:rFonts w:ascii="Symbol" w:hAnsi="Symbol" w:eastAsia="Symbol" w:cs="Symbol"/>
          <w:sz w:val="23"/>
          <w:szCs w:val="23"/>
        </w:rPr>
        <w:t></w:t>
      </w:r>
      <w:r>
        <w:rPr>
          <w:rFonts w:ascii="Symbol" w:hAnsi="Symbol" w:eastAsia="Symbol" w:cs="Symbol"/>
          <w:spacing w:val="-9"/>
          <w:sz w:val="23"/>
          <w:szCs w:val="23"/>
        </w:rPr>
        <w:t></w:t>
      </w:r>
      <w:r>
        <w:rPr>
          <w:rFonts w:ascii="Times New Roman" w:hAnsi="Times New Roman" w:eastAsia="Times New Roman" w:cs="Times New Roman"/>
          <w:spacing w:val="4"/>
          <w:sz w:val="23"/>
          <w:szCs w:val="23"/>
        </w:rPr>
        <w:t>2</w:t>
      </w:r>
      <w:r>
        <w:rPr>
          <w:rFonts w:ascii="Times New Roman" w:hAnsi="Times New Roman" w:eastAsia="Times New Roman" w:cs="Times New Roman"/>
          <w:i/>
          <w:spacing w:val="4"/>
          <w:sz w:val="23"/>
          <w:szCs w:val="23"/>
        </w:rPr>
        <w:t>S</w:t>
      </w:r>
    </w:p>
    <w:p>
      <w:pPr>
        <w:spacing w:before="0" w:line="116" w:lineRule="exact"/>
        <w:ind w:left="0" w:right="0" w:firstLine="0"/>
        <w:jc w:val="right"/>
        <w:rPr>
          <w:rFonts w:ascii="Times New Roman" w:hAnsi="Times New Roman" w:eastAsia="Times New Roman" w:cs="Times New Roman"/>
          <w:sz w:val="14"/>
          <w:szCs w:val="14"/>
        </w:rPr>
      </w:pPr>
      <w:r>
        <w:rPr>
          <w:rFonts w:ascii="Times New Roman"/>
          <w:w w:val="98"/>
          <w:sz w:val="14"/>
        </w:rPr>
        <w:t>P</w:t>
      </w:r>
    </w:p>
    <w:p>
      <w:pPr>
        <w:spacing w:before="0" w:line="501" w:lineRule="exact"/>
        <w:ind w:left="5" w:right="0" w:firstLine="0"/>
        <w:jc w:val="left"/>
        <w:rPr>
          <w:rFonts w:ascii="Times New Roman" w:hAnsi="Times New Roman" w:eastAsia="Times New Roman" w:cs="Times New Roman"/>
          <w:sz w:val="23"/>
          <w:szCs w:val="23"/>
        </w:rPr>
      </w:pPr>
      <w:r>
        <w:rPr>
          <w:w w:val="90"/>
        </w:rPr>
        <w:br w:type="column"/>
      </w:r>
      <w:r>
        <w:rPr>
          <w:rFonts w:ascii="Symbol" w:hAnsi="Symbol" w:eastAsia="Symbol" w:cs="Symbol"/>
          <w:w w:val="90"/>
          <w:sz w:val="41"/>
          <w:szCs w:val="41"/>
        </w:rPr>
        <w:t></w:t>
      </w:r>
      <w:r>
        <w:rPr>
          <w:rFonts w:ascii="Symbol" w:hAnsi="Symbol" w:eastAsia="Symbol" w:cs="Symbol"/>
          <w:spacing w:val="-28"/>
          <w:w w:val="90"/>
          <w:sz w:val="41"/>
          <w:szCs w:val="41"/>
        </w:rPr>
        <w:t></w:t>
      </w:r>
      <w:r>
        <w:rPr>
          <w:rFonts w:ascii="宋体" w:hAnsi="宋体" w:eastAsia="宋体" w:cs="宋体"/>
          <w:sz w:val="20"/>
          <w:szCs w:val="20"/>
        </w:rPr>
        <w:t>，</w:t>
      </w:r>
      <w:r>
        <w:rPr>
          <w:rFonts w:ascii="宋体" w:hAnsi="宋体" w:eastAsia="宋体" w:cs="宋体"/>
          <w:spacing w:val="-77"/>
          <w:sz w:val="20"/>
          <w:szCs w:val="20"/>
        </w:rPr>
        <w:t xml:space="preserve"> </w:t>
      </w:r>
      <w:r>
        <w:rPr>
          <w:rFonts w:ascii="Symbol" w:hAnsi="Symbol" w:eastAsia="Symbol" w:cs="Symbol"/>
          <w:spacing w:val="-18"/>
          <w:sz w:val="41"/>
          <w:szCs w:val="41"/>
        </w:rPr>
        <w:t></w:t>
      </w:r>
      <w:r>
        <w:rPr>
          <w:rFonts w:ascii="Times New Roman" w:hAnsi="Times New Roman" w:eastAsia="Times New Roman" w:cs="Times New Roman"/>
          <w:spacing w:val="-18"/>
          <w:sz w:val="23"/>
          <w:szCs w:val="23"/>
        </w:rPr>
        <w:t>P</w:t>
      </w:r>
      <w:r>
        <w:rPr>
          <w:rFonts w:ascii="Times New Roman" w:hAnsi="Times New Roman" w:eastAsia="Times New Roman" w:cs="Times New Roman"/>
          <w:spacing w:val="-22"/>
          <w:sz w:val="23"/>
          <w:szCs w:val="23"/>
        </w:rPr>
        <w:t xml:space="preserve"> </w:t>
      </w:r>
      <w:r>
        <w:rPr>
          <w:rFonts w:ascii="Symbol" w:hAnsi="Symbol" w:eastAsia="Symbol" w:cs="Symbol"/>
          <w:sz w:val="23"/>
          <w:szCs w:val="23"/>
        </w:rPr>
        <w:t></w:t>
      </w:r>
      <w:r>
        <w:rPr>
          <w:rFonts w:ascii="Symbol" w:hAnsi="Symbol" w:eastAsia="Symbol" w:cs="Symbol"/>
          <w:spacing w:val="-22"/>
          <w:sz w:val="23"/>
          <w:szCs w:val="23"/>
        </w:rPr>
        <w:t></w:t>
      </w:r>
      <w:r>
        <w:rPr>
          <w:rFonts w:ascii="Times New Roman" w:hAnsi="Times New Roman" w:eastAsia="Times New Roman" w:cs="Times New Roman"/>
          <w:spacing w:val="4"/>
          <w:sz w:val="23"/>
          <w:szCs w:val="23"/>
        </w:rPr>
        <w:t>2</w:t>
      </w:r>
      <w:r>
        <w:rPr>
          <w:rFonts w:ascii="Times New Roman" w:hAnsi="Times New Roman" w:eastAsia="Times New Roman" w:cs="Times New Roman"/>
          <w:i/>
          <w:spacing w:val="4"/>
          <w:sz w:val="23"/>
          <w:szCs w:val="23"/>
        </w:rPr>
        <w:t>S</w:t>
      </w:r>
    </w:p>
    <w:p>
      <w:pPr>
        <w:spacing w:after="0" w:line="501" w:lineRule="exact"/>
        <w:jc w:val="left"/>
        <w:rPr>
          <w:rFonts w:ascii="Times New Roman" w:hAnsi="Times New Roman" w:eastAsia="Times New Roman" w:cs="Times New Roman"/>
          <w:sz w:val="23"/>
          <w:szCs w:val="23"/>
        </w:rPr>
        <w:sectPr>
          <w:pgSz w:w="11910" w:h="16840"/>
          <w:pgMar w:top="1400" w:right="1680" w:bottom="1180" w:left="1680" w:header="0" w:footer="982" w:gutter="0"/>
          <w:pgBorders>
            <w:top w:val="none" w:sz="0" w:space="0"/>
            <w:left w:val="none" w:sz="0" w:space="0"/>
            <w:bottom w:val="none" w:sz="0" w:space="0"/>
            <w:right w:val="none" w:sz="0" w:space="0"/>
          </w:pgBorders>
          <w:cols w:equalWidth="0" w:num="3">
            <w:col w:w="3442" w:space="40"/>
            <w:col w:w="1027" w:space="40"/>
            <w:col w:w="4001"/>
          </w:cols>
        </w:sectPr>
      </w:pPr>
    </w:p>
    <w:p>
      <w:pPr>
        <w:spacing w:before="5" w:line="240" w:lineRule="auto"/>
        <w:rPr>
          <w:rFonts w:ascii="Times New Roman" w:hAnsi="Times New Roman" w:eastAsia="Times New Roman" w:cs="Times New Roman"/>
          <w:i/>
          <w:sz w:val="19"/>
          <w:szCs w:val="19"/>
        </w:rPr>
      </w:pPr>
    </w:p>
    <w:p>
      <w:pPr>
        <w:pStyle w:val="7"/>
        <w:spacing w:before="35" w:line="240" w:lineRule="auto"/>
        <w:ind w:left="159" w:right="118" w:hanging="40"/>
        <w:jc w:val="left"/>
        <w:rPr>
          <w:rFonts w:ascii="黑体" w:hAnsi="黑体" w:eastAsia="黑体" w:cs="黑体"/>
        </w:rPr>
      </w:pPr>
      <w:r>
        <w:pict>
          <v:group id="_x0000_s1197" o:spid="_x0000_s1197" o:spt="203" style="position:absolute;left:0pt;margin-left:335.1pt;margin-top:-28.85pt;height:0.1pt;width:6.2pt;mso-position-horizontal-relative:page;z-index:-98304;mso-width-relative:page;mso-height-relative:page;" coordorigin="6702,-578" coordsize="124,2">
            <o:lock v:ext="edit"/>
            <v:shape id="_x0000_s1198" o:spid="_x0000_s1198" style="position:absolute;left:6702;top:-578;height:2;width:124;" filled="f" stroked="t" coordorigin="6702,-578" coordsize="124,0" path="m6702,-578l6826,-578e">
              <v:path arrowok="t"/>
              <v:fill on="f" focussize="0,0"/>
              <v:stroke weight="0.49503937007874pt" color="#000000"/>
              <v:imagedata o:title=""/>
              <o:lock v:ext="edit"/>
            </v:shape>
          </v:group>
        </w:pict>
      </w:r>
      <w:r>
        <w:pict>
          <v:group id="_x0000_s1199" o:spid="_x0000_s1199" o:spt="203" style="position:absolute;left:0pt;margin-left:366.65pt;margin-top:-20pt;height:0.1pt;width:3.6pt;mso-position-horizontal-relative:page;z-index:2048;mso-width-relative:page;mso-height-relative:page;" coordorigin="7333,-400" coordsize="72,2">
            <o:lock v:ext="edit"/>
            <v:shape id="_x0000_s1200" o:spid="_x0000_s1200" style="position:absolute;left:7333;top:-400;height:2;width:72;" filled="f" stroked="t" coordorigin="7333,-400" coordsize="72,0" path="m7333,-400l7405,-400e">
              <v:path arrowok="t"/>
              <v:fill on="f" focussize="0,0"/>
              <v:stroke weight="0.278976377952756pt" color="#000000"/>
              <v:imagedata o:title=""/>
              <o:lock v:ext="edit"/>
            </v:shape>
          </v:group>
        </w:pict>
      </w:r>
      <w:r>
        <w:pict>
          <v:shape id="_x0000_s1201" o:spid="_x0000_s1201" o:spt="202" type="#_x0000_t202" style="position:absolute;left:0pt;margin-left:314.75pt;margin-top:-18.2pt;height:6.95pt;width:3.5pt;mso-position-horizontal-relative:page;z-index:-98304;mso-width-relative:page;mso-height-relative:page;" filled="f" stroked="f" coordsize="21600,21600">
            <v:path/>
            <v:fill on="f" focussize="0,0"/>
            <v:stroke on="f" joinstyle="miter"/>
            <v:imagedata o:title=""/>
            <o:lock v:ext="edit"/>
            <v:textbox inset="0mm,0mm,0mm,0mm">
              <w:txbxContent>
                <w:p>
                  <w:pPr>
                    <w:spacing w:before="0" w:line="138" w:lineRule="exact"/>
                    <w:ind w:left="0" w:right="0" w:firstLine="0"/>
                    <w:jc w:val="left"/>
                    <w:rPr>
                      <w:rFonts w:ascii="Times New Roman" w:hAnsi="Times New Roman" w:eastAsia="Times New Roman" w:cs="Times New Roman"/>
                      <w:sz w:val="14"/>
                      <w:szCs w:val="14"/>
                    </w:rPr>
                  </w:pPr>
                  <w:r>
                    <w:rPr>
                      <w:rFonts w:ascii="Times New Roman"/>
                      <w:i/>
                      <w:w w:val="98"/>
                      <w:sz w:val="14"/>
                    </w:rPr>
                    <w:t>b</w:t>
                  </w:r>
                </w:p>
              </w:txbxContent>
            </v:textbox>
          </v:shape>
        </w:pict>
      </w:r>
      <w:r>
        <w:pict>
          <v:shape id="_x0000_s1202" o:spid="_x0000_s1202" o:spt="202" type="#_x0000_t202" style="position:absolute;left:0pt;margin-left:372.65pt;margin-top:-34.75pt;height:20.55pt;width:4pt;mso-position-horizontal-relative:page;z-index:3072;mso-width-relative:page;mso-height-relative:page;" filled="f" stroked="f" coordsize="21600,21600">
            <v:path/>
            <v:fill on="f" focussize="0,0"/>
            <v:stroke on="f" joinstyle="miter"/>
            <v:imagedata o:title=""/>
            <o:lock v:ext="edit"/>
            <v:textbox inset="0mm,0mm,0mm,0mm">
              <w:txbxContent>
                <w:p>
                  <w:pPr>
                    <w:spacing w:before="0" w:line="411"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w:pict>
      </w:r>
      <w:r>
        <w:pict>
          <v:shape id="_x0000_s1203" o:spid="_x0000_s1203" o:spt="202" type="#_x0000_t202" style="position:absolute;left:0pt;margin-left:366.5pt;margin-top:-18.8pt;height:6.95pt;width:3.85pt;mso-position-horizontal-relative:page;z-index:3072;mso-width-relative:page;mso-height-relative:page;" filled="f" stroked="f" coordsize="21600,21600">
            <v:path/>
            <v:fill on="f" focussize="0,0"/>
            <v:stroke on="f" joinstyle="miter"/>
            <v:imagedata o:title=""/>
            <o:lock v:ext="edit"/>
            <v:textbox inset="0mm,0mm,0mm,0mm">
              <w:txbxContent>
                <w:p>
                  <w:pPr>
                    <w:spacing w:before="0" w:line="138" w:lineRule="exact"/>
                    <w:ind w:left="0" w:right="0" w:firstLine="0"/>
                    <w:jc w:val="left"/>
                    <w:rPr>
                      <w:rFonts w:ascii="Times New Roman" w:hAnsi="Times New Roman" w:eastAsia="Times New Roman" w:cs="Times New Roman"/>
                      <w:sz w:val="14"/>
                      <w:szCs w:val="14"/>
                    </w:rPr>
                  </w:pPr>
                  <w:r>
                    <w:rPr>
                      <w:rFonts w:ascii="Times New Roman"/>
                      <w:w w:val="98"/>
                      <w:sz w:val="14"/>
                    </w:rPr>
                    <w:t>P</w:t>
                  </w:r>
                </w:p>
              </w:txbxContent>
            </v:textbox>
          </v:shape>
        </w:pict>
      </w:r>
      <w:r>
        <w:pict>
          <v:shape id="_x0000_s1204" o:spid="_x0000_s1204" o:spt="202" type="#_x0000_t202" style="position:absolute;left:0pt;margin-left:375.85pt;margin-top:-18.2pt;height:6.95pt;width:3.1pt;mso-position-horizontal-relative:page;z-index:3072;mso-width-relative:page;mso-height-relative:page;" filled="f" stroked="f" coordsize="21600,21600">
            <v:path/>
            <v:fill on="f" focussize="0,0"/>
            <v:stroke on="f" joinstyle="miter"/>
            <v:imagedata o:title=""/>
            <o:lock v:ext="edit"/>
            <v:textbox inset="0mm,0mm,0mm,0mm">
              <w:txbxContent>
                <w:p>
                  <w:pPr>
                    <w:spacing w:before="0" w:line="138" w:lineRule="exact"/>
                    <w:ind w:left="0" w:right="0" w:firstLine="0"/>
                    <w:jc w:val="left"/>
                    <w:rPr>
                      <w:rFonts w:ascii="Times New Roman" w:hAnsi="Times New Roman" w:eastAsia="Times New Roman" w:cs="Times New Roman"/>
                      <w:sz w:val="14"/>
                      <w:szCs w:val="14"/>
                    </w:rPr>
                  </w:pPr>
                  <w:r>
                    <w:rPr>
                      <w:rFonts w:ascii="Times New Roman"/>
                      <w:i/>
                      <w:w w:val="98"/>
                      <w:sz w:val="14"/>
                    </w:rPr>
                    <w:t>c</w:t>
                  </w:r>
                </w:p>
              </w:txbxContent>
            </v:textbox>
          </v:shape>
        </w:pict>
      </w:r>
      <w:r>
        <w:rPr>
          <w:rFonts w:ascii="Times New Roman" w:hAnsi="Times New Roman" w:eastAsia="Times New Roman" w:cs="Times New Roman"/>
        </w:rPr>
        <w:t xml:space="preserve">7.17  </w:t>
      </w:r>
      <w:r>
        <w:rPr>
          <w:rFonts w:ascii="Times New Roman" w:hAnsi="Times New Roman" w:eastAsia="Times New Roman" w:cs="Times New Roman"/>
          <w:spacing w:val="40"/>
        </w:rPr>
        <w:t xml:space="preserve"> </w:t>
      </w:r>
      <w:bookmarkStart w:id="120" w:name="7.17 不确定度"/>
      <w:bookmarkEnd w:id="120"/>
      <w:r>
        <w:rPr>
          <w:rFonts w:ascii="黑体" w:hAnsi="黑体" w:eastAsia="黑体" w:cs="黑体"/>
        </w:rPr>
        <w:t>不确定度</w:t>
      </w:r>
    </w:p>
    <w:p>
      <w:pPr>
        <w:spacing w:before="11" w:line="240" w:lineRule="auto"/>
        <w:rPr>
          <w:rFonts w:ascii="黑体" w:hAnsi="黑体" w:eastAsia="黑体" w:cs="黑体"/>
          <w:sz w:val="21"/>
          <w:szCs w:val="21"/>
        </w:rPr>
      </w:pPr>
    </w:p>
    <w:p>
      <w:pPr>
        <w:pStyle w:val="7"/>
        <w:spacing w:line="240" w:lineRule="auto"/>
        <w:ind w:left="159" w:right="118"/>
        <w:jc w:val="left"/>
      </w:pPr>
      <w:bookmarkStart w:id="121" w:name="应列出不确定度的主要分量，给出扩展不确定度的值。评定方法可参考JJF1059。"/>
      <w:bookmarkEnd w:id="121"/>
      <w:r>
        <w:t>应列出不确定度的主要分量，给出扩展不确定度的值。评定方法可参考</w:t>
      </w:r>
      <w:r>
        <w:rPr>
          <w:rFonts w:ascii="Times New Roman" w:hAnsi="Times New Roman" w:eastAsia="Times New Roman" w:cs="Times New Roman"/>
        </w:rPr>
        <w:t>JJF1059</w:t>
      </w:r>
      <w:r>
        <w:t>。</w:t>
      </w:r>
    </w:p>
    <w:p>
      <w:pPr>
        <w:pStyle w:val="7"/>
        <w:spacing w:before="165" w:line="240" w:lineRule="auto"/>
        <w:ind w:left="120" w:right="118"/>
        <w:jc w:val="left"/>
        <w:rPr>
          <w:rFonts w:ascii="黑体" w:hAnsi="黑体" w:eastAsia="黑体" w:cs="黑体"/>
        </w:rPr>
      </w:pPr>
      <w:r>
        <w:rPr>
          <w:rFonts w:ascii="Times New Roman" w:hAnsi="Times New Roman" w:eastAsia="Times New Roman" w:cs="Times New Roman"/>
        </w:rPr>
        <w:t xml:space="preserve">7.18  </w:t>
      </w:r>
      <w:r>
        <w:rPr>
          <w:rFonts w:ascii="Times New Roman" w:hAnsi="Times New Roman" w:eastAsia="Times New Roman" w:cs="Times New Roman"/>
          <w:spacing w:val="40"/>
        </w:rPr>
        <w:t xml:space="preserve"> </w:t>
      </w:r>
      <w:bookmarkStart w:id="122" w:name="7.18 质量保证和质量控制"/>
      <w:bookmarkEnd w:id="122"/>
      <w:r>
        <w:rPr>
          <w:rFonts w:ascii="黑体" w:hAnsi="黑体" w:eastAsia="黑体" w:cs="黑体"/>
        </w:rPr>
        <w:t>质量保证和质量控制</w:t>
      </w:r>
    </w:p>
    <w:p>
      <w:pPr>
        <w:spacing w:before="11" w:line="240" w:lineRule="auto"/>
        <w:rPr>
          <w:rFonts w:ascii="黑体" w:hAnsi="黑体" w:eastAsia="黑体" w:cs="黑体"/>
          <w:sz w:val="21"/>
          <w:szCs w:val="21"/>
        </w:rPr>
      </w:pPr>
    </w:p>
    <w:p>
      <w:pPr>
        <w:pStyle w:val="7"/>
        <w:spacing w:line="297" w:lineRule="auto"/>
        <w:ind w:left="120" w:right="118"/>
        <w:jc w:val="left"/>
      </w:pPr>
      <w:r>
        <w:rPr>
          <w:rFonts w:ascii="Times New Roman" w:hAnsi="Times New Roman" w:eastAsia="Times New Roman" w:cs="Times New Roman"/>
        </w:rPr>
        <w:t>7.18.1</w:t>
      </w:r>
      <w:r>
        <w:rPr>
          <w:rFonts w:ascii="Times New Roman" w:hAnsi="Times New Roman" w:eastAsia="Times New Roman" w:cs="Times New Roman"/>
          <w:spacing w:val="42"/>
        </w:rPr>
        <w:t xml:space="preserve"> </w:t>
      </w:r>
      <w:bookmarkStart w:id="123" w:name="7.18.1 应针对环境监测分析方法的特点，说明质量保证和质量控制的措施和要求，"/>
      <w:bookmarkEnd w:id="123"/>
      <w:r>
        <w:t>应针对环境监测分析方法的特点，说明质量保证和质量控制的措施和要求，以及当 过程失控时，应采取的措施。</w:t>
      </w:r>
    </w:p>
    <w:p>
      <w:pPr>
        <w:pStyle w:val="7"/>
        <w:spacing w:before="34" w:line="309" w:lineRule="auto"/>
        <w:ind w:left="828" w:right="2394" w:hanging="709"/>
        <w:jc w:val="left"/>
      </w:pPr>
      <w:r>
        <w:rPr>
          <w:rFonts w:ascii="Times New Roman" w:hAnsi="Times New Roman" w:eastAsia="Times New Roman" w:cs="Times New Roman"/>
        </w:rPr>
        <w:t>7.18.2</w:t>
      </w:r>
      <w:r>
        <w:rPr>
          <w:rFonts w:ascii="Times New Roman" w:hAnsi="Times New Roman" w:eastAsia="Times New Roman" w:cs="Times New Roman"/>
          <w:spacing w:val="37"/>
        </w:rPr>
        <w:t xml:space="preserve"> </w:t>
      </w:r>
      <w:bookmarkStart w:id="124" w:name="7.18.2 质量控制可以包括但不限于下列内容："/>
      <w:bookmarkEnd w:id="124"/>
      <w:r>
        <w:t xml:space="preserve">质量控制可以包括但不限于下列内容： </w:t>
      </w:r>
    </w:p>
    <w:p>
      <w:pPr>
        <w:pStyle w:val="7"/>
        <w:spacing w:before="34" w:line="309" w:lineRule="auto"/>
        <w:ind w:left="828" w:leftChars="0" w:right="2394" w:hanging="168" w:firstLineChars="0"/>
        <w:jc w:val="left"/>
      </w:pPr>
      <w:r>
        <w:rPr>
          <w:rFonts w:ascii="Times New Roman" w:hAnsi="Times New Roman" w:eastAsia="Times New Roman" w:cs="Times New Roman"/>
        </w:rPr>
        <w:t>a</w:t>
      </w:r>
      <w:r>
        <w:t xml:space="preserve">）仪器性能的检查方法和控制指标； </w:t>
      </w:r>
    </w:p>
    <w:p>
      <w:pPr>
        <w:pStyle w:val="7"/>
        <w:spacing w:before="34" w:line="309" w:lineRule="auto"/>
        <w:ind w:left="828" w:leftChars="0" w:right="2394" w:hanging="168" w:firstLineChars="0"/>
        <w:jc w:val="left"/>
      </w:pPr>
      <w:r>
        <w:t xml:space="preserve">b）校准的控制指标要求； </w:t>
      </w:r>
    </w:p>
    <w:p>
      <w:pPr>
        <w:pStyle w:val="7"/>
        <w:spacing w:before="34" w:line="309" w:lineRule="auto"/>
        <w:ind w:left="828" w:leftChars="0" w:right="2394" w:hanging="168" w:firstLineChars="0"/>
        <w:jc w:val="left"/>
      </w:pPr>
      <w:r>
        <w:t xml:space="preserve">c）空白试验的具体要求和具体指标； </w:t>
      </w:r>
    </w:p>
    <w:p>
      <w:pPr>
        <w:pStyle w:val="7"/>
        <w:spacing w:before="34" w:line="309" w:lineRule="auto"/>
        <w:ind w:left="828" w:leftChars="0" w:right="2394" w:hanging="168" w:firstLineChars="0"/>
        <w:jc w:val="left"/>
      </w:pPr>
      <w:r>
        <w:t>d）准确性测量的控制方法和结果的控制范围；</w:t>
      </w:r>
    </w:p>
    <w:p>
      <w:pPr>
        <w:pStyle w:val="7"/>
        <w:spacing w:before="34" w:line="309" w:lineRule="auto"/>
        <w:ind w:left="828" w:leftChars="0" w:right="2394" w:hanging="168" w:firstLineChars="0"/>
        <w:jc w:val="left"/>
      </w:pPr>
      <w:r>
        <w:t>e）重复性测量的控制方法和结果的控制范围；</w:t>
      </w:r>
    </w:p>
    <w:p>
      <w:pPr>
        <w:pStyle w:val="7"/>
        <w:spacing w:before="34" w:line="309" w:lineRule="auto"/>
        <w:ind w:left="828" w:leftChars="0" w:right="2394" w:hanging="168" w:firstLineChars="0"/>
        <w:jc w:val="left"/>
      </w:pPr>
      <w:r>
        <w:t>f）质量控制图的绘制等内容。</w:t>
      </w:r>
    </w:p>
    <w:p>
      <w:pPr>
        <w:pStyle w:val="7"/>
        <w:spacing w:before="120" w:line="240" w:lineRule="auto"/>
        <w:ind w:left="120" w:right="118"/>
        <w:jc w:val="left"/>
        <w:rPr>
          <w:rFonts w:ascii="黑体" w:hAnsi="黑体" w:eastAsia="黑体" w:cs="黑体"/>
        </w:rPr>
      </w:pPr>
      <w:r>
        <w:rPr>
          <w:rFonts w:ascii="Times New Roman" w:hAnsi="Times New Roman" w:eastAsia="Times New Roman" w:cs="Times New Roman"/>
        </w:rPr>
        <w:t xml:space="preserve">7.19  </w:t>
      </w:r>
      <w:r>
        <w:rPr>
          <w:rFonts w:ascii="Times New Roman" w:hAnsi="Times New Roman" w:eastAsia="Times New Roman" w:cs="Times New Roman"/>
          <w:spacing w:val="40"/>
        </w:rPr>
        <w:t xml:space="preserve"> </w:t>
      </w:r>
      <w:bookmarkStart w:id="125" w:name="7.19 检测报告"/>
      <w:bookmarkEnd w:id="125"/>
      <w:r>
        <w:rPr>
          <w:rFonts w:ascii="黑体" w:hAnsi="黑体" w:eastAsia="黑体" w:cs="黑体"/>
        </w:rPr>
        <w:t>检测报告</w:t>
      </w:r>
    </w:p>
    <w:p>
      <w:pPr>
        <w:spacing w:before="2" w:line="240" w:lineRule="auto"/>
        <w:rPr>
          <w:rFonts w:ascii="黑体" w:hAnsi="黑体" w:eastAsia="黑体" w:cs="黑体"/>
          <w:sz w:val="19"/>
          <w:szCs w:val="19"/>
        </w:rPr>
      </w:pPr>
    </w:p>
    <w:p>
      <w:pPr>
        <w:pStyle w:val="7"/>
        <w:spacing w:before="36" w:line="240" w:lineRule="auto"/>
        <w:ind w:left="159" w:right="118"/>
        <w:jc w:val="left"/>
      </w:pPr>
      <w:bookmarkStart w:id="126" w:name="根据方法特点，说明对检测报告的特殊要求。"/>
      <w:bookmarkEnd w:id="126"/>
      <w:r>
        <w:t>根据方法特点，说明对检测报告的特殊要求。</w:t>
      </w:r>
    </w:p>
    <w:p>
      <w:pPr>
        <w:spacing w:before="10" w:line="240" w:lineRule="auto"/>
        <w:rPr>
          <w:rFonts w:ascii="宋体" w:hAnsi="宋体" w:eastAsia="宋体" w:cs="宋体"/>
          <w:sz w:val="13"/>
          <w:szCs w:val="13"/>
        </w:rPr>
      </w:pPr>
    </w:p>
    <w:p>
      <w:pPr>
        <w:pStyle w:val="7"/>
        <w:spacing w:line="240" w:lineRule="auto"/>
        <w:ind w:left="120" w:right="118"/>
        <w:jc w:val="left"/>
        <w:rPr>
          <w:rFonts w:ascii="黑体" w:hAnsi="黑体" w:eastAsia="黑体" w:cs="黑体"/>
        </w:rPr>
      </w:pPr>
      <w:r>
        <w:rPr>
          <w:rFonts w:ascii="Times New Roman" w:hAnsi="Times New Roman" w:eastAsia="Times New Roman" w:cs="Times New Roman"/>
        </w:rPr>
        <w:t xml:space="preserve">7.20  </w:t>
      </w:r>
      <w:r>
        <w:rPr>
          <w:rFonts w:ascii="Times New Roman" w:hAnsi="Times New Roman" w:eastAsia="Times New Roman" w:cs="Times New Roman"/>
          <w:spacing w:val="40"/>
        </w:rPr>
        <w:t xml:space="preserve"> </w:t>
      </w:r>
      <w:bookmarkStart w:id="127" w:name="7.20 废物处理"/>
      <w:bookmarkEnd w:id="127"/>
      <w:r>
        <w:rPr>
          <w:rFonts w:ascii="黑体" w:hAnsi="黑体" w:eastAsia="黑体" w:cs="黑体"/>
        </w:rPr>
        <w:t>废物处理</w:t>
      </w:r>
    </w:p>
    <w:p>
      <w:pPr>
        <w:spacing w:before="11" w:line="240" w:lineRule="auto"/>
        <w:rPr>
          <w:rFonts w:ascii="黑体" w:hAnsi="黑体" w:eastAsia="黑体" w:cs="黑体"/>
          <w:sz w:val="21"/>
          <w:szCs w:val="21"/>
        </w:rPr>
      </w:pPr>
    </w:p>
    <w:p>
      <w:pPr>
        <w:pStyle w:val="7"/>
        <w:spacing w:line="240" w:lineRule="auto"/>
        <w:ind w:left="120" w:right="118"/>
        <w:jc w:val="left"/>
      </w:pPr>
      <w:r>
        <w:rPr>
          <w:rFonts w:ascii="Times New Roman" w:hAnsi="Times New Roman" w:eastAsia="Times New Roman" w:cs="Times New Roman"/>
        </w:rPr>
        <w:t xml:space="preserve">7.20.1  </w:t>
      </w:r>
      <w:r>
        <w:rPr>
          <w:rFonts w:ascii="Times New Roman" w:hAnsi="Times New Roman" w:eastAsia="Times New Roman" w:cs="Times New Roman"/>
          <w:spacing w:val="35"/>
        </w:rPr>
        <w:t xml:space="preserve"> </w:t>
      </w:r>
      <w:bookmarkStart w:id="128" w:name="7.20.1 应说明分析过程中产生的废物的处理处置方式。"/>
      <w:bookmarkEnd w:id="128"/>
      <w:r>
        <w:t>应说明分析过程中产生的废物的处理处置方式。</w:t>
      </w:r>
    </w:p>
    <w:p>
      <w:pPr>
        <w:pStyle w:val="7"/>
        <w:spacing w:before="69" w:line="240" w:lineRule="auto"/>
        <w:ind w:left="120" w:right="118"/>
        <w:jc w:val="left"/>
      </w:pPr>
      <w:r>
        <w:rPr>
          <w:rFonts w:ascii="Times New Roman" w:hAnsi="Times New Roman" w:eastAsia="Times New Roman" w:cs="Times New Roman"/>
        </w:rPr>
        <w:t xml:space="preserve">7.20.2  </w:t>
      </w:r>
      <w:r>
        <w:rPr>
          <w:rFonts w:ascii="Times New Roman" w:hAnsi="Times New Roman" w:eastAsia="Times New Roman" w:cs="Times New Roman"/>
          <w:spacing w:val="35"/>
        </w:rPr>
        <w:t xml:space="preserve"> </w:t>
      </w:r>
      <w:bookmarkStart w:id="129" w:name="7.20.2 对于危险废物，应说明按照相关危险废物处理处置规定执行。"/>
      <w:bookmarkEnd w:id="129"/>
      <w:r>
        <w:t>对于危险废物，应说明按照相关危险废物处理处置规定执行。</w:t>
      </w:r>
    </w:p>
    <w:p>
      <w:pPr>
        <w:pStyle w:val="7"/>
        <w:spacing w:before="165" w:line="240" w:lineRule="auto"/>
        <w:ind w:left="120" w:right="118"/>
        <w:jc w:val="left"/>
        <w:rPr>
          <w:rFonts w:ascii="黑体" w:hAnsi="黑体" w:eastAsia="黑体" w:cs="黑体"/>
        </w:rPr>
      </w:pPr>
      <w:r>
        <w:rPr>
          <w:rFonts w:ascii="Times New Roman" w:hAnsi="Times New Roman" w:eastAsia="Times New Roman" w:cs="Times New Roman"/>
        </w:rPr>
        <w:t xml:space="preserve">7.21  </w:t>
      </w:r>
      <w:r>
        <w:rPr>
          <w:rFonts w:ascii="Times New Roman" w:hAnsi="Times New Roman" w:eastAsia="Times New Roman" w:cs="Times New Roman"/>
          <w:spacing w:val="40"/>
        </w:rPr>
        <w:t xml:space="preserve"> </w:t>
      </w:r>
      <w:bookmarkStart w:id="130" w:name="7.21 注意事项"/>
      <w:bookmarkEnd w:id="130"/>
      <w:r>
        <w:rPr>
          <w:rFonts w:ascii="黑体" w:hAnsi="黑体" w:eastAsia="黑体" w:cs="黑体"/>
        </w:rPr>
        <w:t>注意事项</w:t>
      </w:r>
    </w:p>
    <w:p>
      <w:pPr>
        <w:spacing w:before="11" w:line="240" w:lineRule="auto"/>
        <w:rPr>
          <w:rFonts w:ascii="黑体" w:hAnsi="黑体" w:eastAsia="黑体" w:cs="黑体"/>
          <w:sz w:val="21"/>
          <w:szCs w:val="21"/>
        </w:rPr>
      </w:pPr>
    </w:p>
    <w:p>
      <w:pPr>
        <w:pStyle w:val="7"/>
        <w:spacing w:line="304" w:lineRule="auto"/>
        <w:ind w:left="120" w:right="118"/>
        <w:jc w:val="left"/>
      </w:pPr>
      <w:r>
        <w:rPr>
          <w:rFonts w:ascii="Times New Roman" w:hAnsi="Times New Roman" w:eastAsia="Times New Roman" w:cs="Times New Roman"/>
        </w:rPr>
        <w:t>7.21.1</w:t>
      </w:r>
      <w:r>
        <w:rPr>
          <w:rFonts w:ascii="Times New Roman" w:hAnsi="Times New Roman" w:eastAsia="Times New Roman" w:cs="Times New Roman"/>
          <w:spacing w:val="42"/>
        </w:rPr>
        <w:t xml:space="preserve"> </w:t>
      </w:r>
      <w:bookmarkStart w:id="131" w:name="7.21.1 对于实验操作过程中可能出现的异常现象及其处理办法、使用该方法的特殊"/>
      <w:bookmarkEnd w:id="131"/>
      <w:r>
        <w:t xml:space="preserve">对于实验操作过程中可能出现的异常现象及其处理办法、使用该方法的特殊要求、 操作过程中需要注意的事项等，可以采用“注”的形式置于有关条款或子条款的末尾。 </w:t>
      </w:r>
      <w:r>
        <w:rPr>
          <w:rFonts w:ascii="Times New Roman" w:hAnsi="Times New Roman" w:eastAsia="Times New Roman" w:cs="Times New Roman"/>
        </w:rPr>
        <w:t xml:space="preserve">7.21.2  </w:t>
      </w:r>
      <w:r>
        <w:rPr>
          <w:rFonts w:ascii="Times New Roman" w:hAnsi="Times New Roman" w:eastAsia="Times New Roman" w:cs="Times New Roman"/>
          <w:spacing w:val="35"/>
        </w:rPr>
        <w:t xml:space="preserve"> </w:t>
      </w:r>
      <w:bookmarkStart w:id="132" w:name="7.21.2 如有必要，可在“注意事项”中说明其他应重点注意的事项。"/>
      <w:bookmarkEnd w:id="132"/>
      <w:r>
        <w:t>如有必要，可在“注意事项”中说明其他应重点注意的事项。</w:t>
      </w:r>
    </w:p>
    <w:p>
      <w:pPr>
        <w:pStyle w:val="7"/>
        <w:spacing w:before="102" w:line="240" w:lineRule="auto"/>
        <w:ind w:left="120" w:right="118"/>
        <w:jc w:val="left"/>
        <w:rPr>
          <w:rFonts w:ascii="黑体" w:hAnsi="黑体" w:eastAsia="黑体" w:cs="黑体"/>
        </w:rPr>
      </w:pPr>
      <w:r>
        <w:rPr>
          <w:rFonts w:ascii="Times New Roman" w:hAnsi="Times New Roman" w:eastAsia="Times New Roman" w:cs="Times New Roman"/>
        </w:rPr>
        <w:t xml:space="preserve">7.22  </w:t>
      </w:r>
      <w:r>
        <w:rPr>
          <w:rFonts w:ascii="Times New Roman" w:hAnsi="Times New Roman" w:eastAsia="Times New Roman" w:cs="Times New Roman"/>
          <w:spacing w:val="40"/>
        </w:rPr>
        <w:t xml:space="preserve"> </w:t>
      </w:r>
      <w:bookmarkStart w:id="133" w:name="7.22 附录"/>
      <w:bookmarkEnd w:id="133"/>
      <w:r>
        <w:rPr>
          <w:rFonts w:ascii="黑体" w:hAnsi="黑体" w:eastAsia="黑体" w:cs="黑体"/>
        </w:rPr>
        <w:t>附录</w:t>
      </w:r>
    </w:p>
    <w:p>
      <w:pPr>
        <w:spacing w:before="2" w:line="240" w:lineRule="auto"/>
        <w:rPr>
          <w:rFonts w:ascii="黑体" w:hAnsi="黑体" w:eastAsia="黑体" w:cs="黑体"/>
          <w:sz w:val="19"/>
          <w:szCs w:val="19"/>
        </w:rPr>
      </w:pPr>
    </w:p>
    <w:p>
      <w:pPr>
        <w:pStyle w:val="7"/>
        <w:spacing w:before="36" w:line="314" w:lineRule="auto"/>
        <w:ind w:left="120" w:right="118" w:firstLine="41"/>
        <w:jc w:val="left"/>
      </w:pPr>
      <w:bookmarkStart w:id="134" w:name="可采用附录的方式对标准的补充性内容进行说明。应明确说明附录是“规范性附录”，还是"/>
      <w:bookmarkEnd w:id="134"/>
      <w:r>
        <w:t>可采用附录的方式对标准的补充性内容进行说明。应明确说明附录是“规范性附录”，还</w:t>
      </w:r>
      <w:r>
        <w:rPr>
          <w:spacing w:val="-83"/>
        </w:rPr>
        <w:t xml:space="preserve"> </w:t>
      </w:r>
      <w:r>
        <w:t>是“资料性附录”。</w:t>
      </w:r>
    </w:p>
    <w:p>
      <w:pPr>
        <w:pStyle w:val="7"/>
        <w:spacing w:before="116" w:line="240" w:lineRule="auto"/>
        <w:ind w:left="120" w:right="118"/>
        <w:jc w:val="left"/>
        <w:rPr>
          <w:rFonts w:ascii="黑体" w:hAnsi="黑体" w:eastAsia="黑体" w:cs="黑体"/>
        </w:rPr>
      </w:pPr>
      <w:r>
        <w:rPr>
          <w:rFonts w:ascii="Times New Roman" w:hAnsi="Times New Roman" w:eastAsia="Times New Roman" w:cs="Times New Roman"/>
        </w:rPr>
        <w:t xml:space="preserve">7.23  </w:t>
      </w:r>
      <w:r>
        <w:rPr>
          <w:rFonts w:ascii="Times New Roman" w:hAnsi="Times New Roman" w:eastAsia="Times New Roman" w:cs="Times New Roman"/>
          <w:spacing w:val="40"/>
        </w:rPr>
        <w:t xml:space="preserve"> </w:t>
      </w:r>
      <w:bookmarkStart w:id="135" w:name="7.23 参考文献"/>
      <w:bookmarkEnd w:id="135"/>
      <w:r>
        <w:rPr>
          <w:rFonts w:ascii="黑体" w:hAnsi="黑体" w:eastAsia="黑体" w:cs="黑体"/>
        </w:rPr>
        <w:t>参考文献</w:t>
      </w:r>
    </w:p>
    <w:p>
      <w:pPr>
        <w:spacing w:before="11" w:line="240" w:lineRule="auto"/>
        <w:rPr>
          <w:rFonts w:ascii="黑体" w:hAnsi="黑体" w:eastAsia="黑体" w:cs="黑体"/>
          <w:sz w:val="21"/>
          <w:szCs w:val="21"/>
        </w:rPr>
      </w:pPr>
    </w:p>
    <w:p>
      <w:pPr>
        <w:pStyle w:val="7"/>
        <w:spacing w:line="240" w:lineRule="auto"/>
        <w:ind w:left="120" w:right="118"/>
        <w:jc w:val="left"/>
      </w:pPr>
      <w:r>
        <w:rPr>
          <w:rFonts w:ascii="Times New Roman" w:hAnsi="Times New Roman" w:eastAsia="Times New Roman" w:cs="Times New Roman"/>
        </w:rPr>
        <w:t xml:space="preserve">7.23.1  </w:t>
      </w:r>
      <w:r>
        <w:rPr>
          <w:rFonts w:ascii="Times New Roman" w:hAnsi="Times New Roman" w:eastAsia="Times New Roman" w:cs="Times New Roman"/>
          <w:spacing w:val="35"/>
        </w:rPr>
        <w:t xml:space="preserve"> </w:t>
      </w:r>
      <w:bookmarkStart w:id="136" w:name="7.23.1 在标准编制过程中参考过的文件应列入标准的“参考文献”中。"/>
      <w:bookmarkEnd w:id="136"/>
      <w:r>
        <w:t>在标准编制过程中参考过的文件应列入标准的“参考文献”中。</w:t>
      </w:r>
    </w:p>
    <w:p>
      <w:pPr>
        <w:pStyle w:val="7"/>
        <w:spacing w:before="69" w:line="240" w:lineRule="auto"/>
        <w:ind w:left="120" w:right="118"/>
        <w:jc w:val="left"/>
      </w:pPr>
      <w:r>
        <w:rPr>
          <w:rFonts w:ascii="Times New Roman" w:hAnsi="Times New Roman" w:eastAsia="Times New Roman" w:cs="Times New Roman"/>
        </w:rPr>
        <w:t xml:space="preserve">7.23.2    </w:t>
      </w:r>
      <w:bookmarkStart w:id="137" w:name="7.23.2 参考文献按照GB/T 7714的要求进行编写。"/>
      <w:bookmarkEnd w:id="137"/>
      <w:r>
        <w:t>参考文献按照</w:t>
      </w:r>
      <w:r>
        <w:rPr>
          <w:rFonts w:ascii="Times New Roman" w:hAnsi="Times New Roman" w:eastAsia="Times New Roman" w:cs="Times New Roman"/>
        </w:rPr>
        <w:t>GB/T 7714</w:t>
      </w:r>
      <w:r>
        <w:rPr>
          <w:rFonts w:ascii="Times New Roman" w:hAnsi="Times New Roman" w:eastAsia="Times New Roman" w:cs="Times New Roman"/>
          <w:spacing w:val="-33"/>
        </w:rPr>
        <w:t xml:space="preserve"> </w:t>
      </w:r>
      <w:r>
        <w:t>的要求进行编写。</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pStyle w:val="7"/>
        <w:spacing w:before="22" w:line="240" w:lineRule="auto"/>
        <w:ind w:left="120" w:right="0"/>
        <w:jc w:val="both"/>
        <w:rPr>
          <w:rFonts w:ascii="黑体" w:hAnsi="黑体" w:eastAsia="黑体" w:cs="黑体"/>
        </w:rPr>
      </w:pPr>
      <w:bookmarkStart w:id="138" w:name="_bookmark5"/>
      <w:bookmarkEnd w:id="138"/>
      <w:r>
        <w:rPr>
          <w:rFonts w:ascii="Times New Roman" w:hAnsi="Times New Roman" w:eastAsia="Times New Roman" w:cs="Times New Roman"/>
        </w:rPr>
        <w:t xml:space="preserve">8   </w:t>
      </w:r>
      <w:r>
        <w:rPr>
          <w:rFonts w:ascii="Times New Roman" w:hAnsi="Times New Roman" w:eastAsia="Times New Roman" w:cs="Times New Roman"/>
          <w:spacing w:val="44"/>
        </w:rPr>
        <w:t xml:space="preserve"> </w:t>
      </w:r>
      <w:r>
        <w:rPr>
          <w:rFonts w:ascii="黑体" w:hAnsi="黑体" w:eastAsia="黑体" w:cs="黑体"/>
        </w:rPr>
        <w:t>方法验证</w:t>
      </w:r>
    </w:p>
    <w:p>
      <w:pPr>
        <w:spacing w:before="7" w:line="240" w:lineRule="auto"/>
        <w:rPr>
          <w:rFonts w:ascii="黑体" w:hAnsi="黑体" w:eastAsia="黑体" w:cs="黑体"/>
          <w:sz w:val="24"/>
          <w:szCs w:val="24"/>
        </w:rPr>
      </w:pPr>
    </w:p>
    <w:p>
      <w:pPr>
        <w:pStyle w:val="7"/>
        <w:spacing w:line="240" w:lineRule="auto"/>
        <w:ind w:left="120" w:right="0"/>
        <w:jc w:val="both"/>
        <w:rPr>
          <w:rFonts w:ascii="黑体" w:hAnsi="黑体" w:eastAsia="黑体" w:cs="黑体"/>
        </w:rPr>
      </w:pPr>
      <w:r>
        <w:rPr>
          <w:rFonts w:ascii="Times New Roman" w:hAnsi="Times New Roman" w:eastAsia="Times New Roman" w:cs="Times New Roman"/>
        </w:rPr>
        <w:t xml:space="preserve">8.1    </w:t>
      </w:r>
      <w:r>
        <w:rPr>
          <w:rFonts w:ascii="Times New Roman" w:hAnsi="Times New Roman" w:eastAsia="Times New Roman" w:cs="Times New Roman"/>
          <w:spacing w:val="41"/>
        </w:rPr>
        <w:t xml:space="preserve"> </w:t>
      </w:r>
      <w:bookmarkStart w:id="139" w:name="8.1 一般要求"/>
      <w:bookmarkEnd w:id="139"/>
      <w:r>
        <w:rPr>
          <w:rFonts w:ascii="黑体" w:hAnsi="黑体" w:eastAsia="黑体" w:cs="黑体"/>
        </w:rPr>
        <w:t>一般要求</w:t>
      </w:r>
    </w:p>
    <w:p>
      <w:pPr>
        <w:spacing w:before="11" w:line="240" w:lineRule="auto"/>
        <w:rPr>
          <w:rFonts w:ascii="黑体" w:hAnsi="黑体" w:eastAsia="黑体" w:cs="黑体"/>
          <w:sz w:val="21"/>
          <w:szCs w:val="21"/>
        </w:rPr>
      </w:pPr>
    </w:p>
    <w:p>
      <w:pPr>
        <w:pStyle w:val="7"/>
        <w:spacing w:line="304" w:lineRule="auto"/>
        <w:ind w:right="115"/>
        <w:jc w:val="both"/>
      </w:pPr>
      <w:r>
        <w:rPr>
          <w:rFonts w:ascii="Times New Roman" w:hAnsi="Times New Roman" w:eastAsia="Times New Roman" w:cs="Times New Roman"/>
        </w:rPr>
        <w:t>8.1.1</w:t>
      </w:r>
      <w:r>
        <w:rPr>
          <w:rFonts w:ascii="Times New Roman" w:hAnsi="Times New Roman" w:eastAsia="Times New Roman" w:cs="Times New Roman"/>
          <w:spacing w:val="42"/>
        </w:rPr>
        <w:t xml:space="preserve"> </w:t>
      </w:r>
      <w:bookmarkStart w:id="140" w:name="8.1.1 标准编制组应编制方法验证方案，根据影响方法的精密度和准确度的主要因素"/>
      <w:bookmarkEnd w:id="140"/>
      <w:r>
        <w:t xml:space="preserve">标准编制组应编制方法验证方案，根据影响方法的精密度和准确度的主要因素和数 </w:t>
      </w:r>
      <w:r>
        <w:rPr>
          <w:spacing w:val="2"/>
        </w:rPr>
        <w:t>理统计学的要求，选择合适的实验室、样品类型、含量水平、分析人员、分析设备、分析</w:t>
      </w:r>
      <w:r>
        <w:rPr>
          <w:spacing w:val="-85"/>
        </w:rPr>
        <w:t xml:space="preserve"> </w:t>
      </w:r>
      <w:r>
        <w:t>时间等内容。</w:t>
      </w:r>
    </w:p>
    <w:p>
      <w:pPr>
        <w:pStyle w:val="7"/>
        <w:spacing w:before="28" w:line="297" w:lineRule="auto"/>
        <w:ind w:right="109"/>
        <w:jc w:val="both"/>
      </w:pPr>
      <w:r>
        <w:rPr>
          <w:rFonts w:ascii="Times New Roman" w:hAnsi="Times New Roman" w:eastAsia="Times New Roman" w:cs="Times New Roman"/>
        </w:rPr>
        <w:t>8.1.2</w:t>
      </w:r>
      <w:r>
        <w:rPr>
          <w:rFonts w:ascii="Times New Roman" w:hAnsi="Times New Roman" w:eastAsia="Times New Roman" w:cs="Times New Roman"/>
          <w:spacing w:val="49"/>
        </w:rPr>
        <w:t xml:space="preserve"> </w:t>
      </w:r>
      <w:bookmarkStart w:id="141" w:name="8.1.2 标准编制组除可以使用有证标准物质/标准样品外，还应提供实际样品进行方"/>
      <w:bookmarkEnd w:id="141"/>
      <w:r>
        <w:rPr>
          <w:spacing w:val="4"/>
        </w:rPr>
        <w:t>标准编制组除可以使用有证标准物质</w:t>
      </w:r>
      <w:r>
        <w:rPr>
          <w:rFonts w:ascii="Times New Roman" w:hAnsi="Times New Roman" w:eastAsia="Times New Roman" w:cs="Times New Roman"/>
          <w:spacing w:val="4"/>
        </w:rPr>
        <w:t>/</w:t>
      </w:r>
      <w:r>
        <w:rPr>
          <w:spacing w:val="4"/>
        </w:rPr>
        <w:t xml:space="preserve">标准样品外，还应提供实际样品进行方法验 </w:t>
      </w:r>
      <w:r>
        <w:t>证，实际样品应尽量覆盖方法标准的适用范围。</w:t>
      </w:r>
    </w:p>
    <w:p>
      <w:pPr>
        <w:pStyle w:val="7"/>
        <w:spacing w:before="34" w:line="297" w:lineRule="auto"/>
        <w:ind w:right="117"/>
        <w:jc w:val="both"/>
      </w:pPr>
      <w:r>
        <w:rPr>
          <w:rFonts w:ascii="Times New Roman" w:hAnsi="Times New Roman" w:eastAsia="Times New Roman" w:cs="Times New Roman"/>
        </w:rPr>
        <w:t>8.1.3</w:t>
      </w:r>
      <w:r>
        <w:rPr>
          <w:rFonts w:ascii="Times New Roman" w:hAnsi="Times New Roman" w:eastAsia="Times New Roman" w:cs="Times New Roman"/>
          <w:spacing w:val="42"/>
        </w:rPr>
        <w:t xml:space="preserve"> </w:t>
      </w:r>
      <w:bookmarkStart w:id="142" w:name="8.1.3 在方法验证前，参加验证的操作人员应熟悉和掌握方法原理、操作步骤及流程"/>
      <w:bookmarkEnd w:id="142"/>
      <w:r>
        <w:t>在方法验证前，参加验证的操作人员应熟悉和掌握方法原理、操作步骤及流程，必 要时应接受培训。</w:t>
      </w:r>
    </w:p>
    <w:p>
      <w:pPr>
        <w:pStyle w:val="7"/>
        <w:spacing w:before="34" w:line="240" w:lineRule="auto"/>
        <w:ind w:right="0"/>
        <w:jc w:val="both"/>
      </w:pPr>
      <w:r>
        <w:rPr>
          <w:rFonts w:ascii="Times New Roman" w:hAnsi="Times New Roman" w:eastAsia="Times New Roman" w:cs="Times New Roman"/>
        </w:rPr>
        <w:t xml:space="preserve">8.1.4    </w:t>
      </w:r>
      <w:r>
        <w:rPr>
          <w:rFonts w:ascii="Times New Roman" w:hAnsi="Times New Roman" w:eastAsia="Times New Roman" w:cs="Times New Roman"/>
          <w:spacing w:val="35"/>
        </w:rPr>
        <w:t xml:space="preserve"> </w:t>
      </w:r>
      <w:bookmarkStart w:id="143" w:name="8.1.4 方法验证过程中所用的试剂和材料、仪器和设备及分析步骤应符合方法相关要"/>
      <w:bookmarkEnd w:id="143"/>
      <w:r>
        <w:t>方法验证过程中所用的试剂和材料、仪器和设备及分析步骤应符合方法相关要求。</w:t>
      </w:r>
    </w:p>
    <w:p>
      <w:pPr>
        <w:pStyle w:val="7"/>
        <w:spacing w:before="69" w:line="304" w:lineRule="auto"/>
        <w:ind w:right="115"/>
        <w:jc w:val="both"/>
      </w:pPr>
      <w:r>
        <w:rPr>
          <w:rFonts w:ascii="Times New Roman" w:hAnsi="Times New Roman" w:eastAsia="Times New Roman" w:cs="Times New Roman"/>
        </w:rPr>
        <w:t>8.1.5</w:t>
      </w:r>
      <w:r>
        <w:rPr>
          <w:rFonts w:ascii="Times New Roman" w:hAnsi="Times New Roman" w:eastAsia="Times New Roman" w:cs="Times New Roman"/>
          <w:spacing w:val="42"/>
        </w:rPr>
        <w:t xml:space="preserve"> </w:t>
      </w:r>
      <w:bookmarkStart w:id="144" w:name="8.1.5 参加验证的操作人员及标准编制组应按照要求如实填写《方法验证报告》中的"/>
      <w:bookmarkEnd w:id="144"/>
      <w:r>
        <w:t xml:space="preserve">参加验证的操作人员及标准编制组应按照要求如实填写《方法验证报告》中的“原 </w:t>
      </w:r>
      <w:r>
        <w:rPr>
          <w:spacing w:val="2"/>
        </w:rPr>
        <w:t>始测试数据表”，若有必要，应附上与该原始测试数据表内容相符的图谱或其他由仪器产</w:t>
      </w:r>
      <w:r>
        <w:rPr>
          <w:spacing w:val="-85"/>
        </w:rPr>
        <w:t xml:space="preserve"> </w:t>
      </w:r>
      <w:r>
        <w:t>生的记录打印条等。</w:t>
      </w:r>
    </w:p>
    <w:p>
      <w:pPr>
        <w:pStyle w:val="7"/>
        <w:spacing w:before="28" w:line="297" w:lineRule="auto"/>
        <w:ind w:right="109"/>
        <w:jc w:val="both"/>
      </w:pPr>
      <w:r>
        <w:rPr>
          <w:rFonts w:ascii="Times New Roman" w:hAnsi="Times New Roman" w:eastAsia="Times New Roman" w:cs="Times New Roman"/>
        </w:rPr>
        <w:t>8.1.6</w:t>
      </w:r>
      <w:r>
        <w:rPr>
          <w:rFonts w:ascii="Times New Roman" w:hAnsi="Times New Roman" w:eastAsia="Times New Roman" w:cs="Times New Roman"/>
          <w:spacing w:val="50"/>
        </w:rPr>
        <w:t xml:space="preserve"> </w:t>
      </w:r>
      <w:bookmarkStart w:id="145" w:name="8.1.6 标准编制组根据方法验证数据及统计、分析、评估结果，最终形成《方法验证"/>
      <w:bookmarkEnd w:id="145"/>
      <w:r>
        <w:rPr>
          <w:spacing w:val="6"/>
        </w:rPr>
        <w:t>标准编制组根据方法验证数据及统计、分析、评估结果，最终形成《方法验证报</w:t>
      </w:r>
      <w:r>
        <w:rPr>
          <w:spacing w:val="7"/>
        </w:rPr>
        <w:t xml:space="preserve"> </w:t>
      </w:r>
      <w:r>
        <w:t>告》。</w:t>
      </w:r>
    </w:p>
    <w:p>
      <w:pPr>
        <w:pStyle w:val="7"/>
        <w:spacing w:before="130" w:line="240" w:lineRule="auto"/>
        <w:ind w:right="0"/>
        <w:jc w:val="both"/>
        <w:rPr>
          <w:rFonts w:ascii="黑体" w:hAnsi="黑体" w:eastAsia="黑体" w:cs="黑体"/>
        </w:rPr>
      </w:pPr>
      <w:r>
        <w:rPr>
          <w:rFonts w:ascii="Times New Roman" w:hAnsi="Times New Roman" w:eastAsia="Times New Roman" w:cs="Times New Roman"/>
        </w:rPr>
        <w:t xml:space="preserve">8.2    </w:t>
      </w:r>
      <w:r>
        <w:rPr>
          <w:rFonts w:ascii="Times New Roman" w:hAnsi="Times New Roman" w:eastAsia="Times New Roman" w:cs="Times New Roman"/>
          <w:spacing w:val="41"/>
        </w:rPr>
        <w:t xml:space="preserve"> </w:t>
      </w:r>
      <w:bookmarkStart w:id="146" w:name="8.2 具体要求"/>
      <w:bookmarkEnd w:id="146"/>
      <w:r>
        <w:rPr>
          <w:rFonts w:ascii="黑体" w:hAnsi="黑体" w:eastAsia="黑体" w:cs="黑体"/>
        </w:rPr>
        <w:t>具体要求</w:t>
      </w:r>
    </w:p>
    <w:p>
      <w:pPr>
        <w:spacing w:before="11" w:line="240" w:lineRule="auto"/>
        <w:rPr>
          <w:rFonts w:ascii="黑体" w:hAnsi="黑体" w:eastAsia="黑体" w:cs="黑体"/>
          <w:sz w:val="21"/>
          <w:szCs w:val="21"/>
        </w:rPr>
      </w:pPr>
    </w:p>
    <w:p>
      <w:pPr>
        <w:pStyle w:val="7"/>
        <w:spacing w:line="240" w:lineRule="auto"/>
        <w:ind w:right="0"/>
        <w:jc w:val="both"/>
      </w:pPr>
      <w:r>
        <w:rPr>
          <w:rFonts w:ascii="Times New Roman" w:hAnsi="Times New Roman" w:eastAsia="Times New Roman" w:cs="Times New Roman"/>
        </w:rPr>
        <w:t xml:space="preserve">8.2.1    </w:t>
      </w:r>
      <w:r>
        <w:rPr>
          <w:rFonts w:ascii="Times New Roman" w:hAnsi="Times New Roman" w:eastAsia="Times New Roman" w:cs="Times New Roman"/>
          <w:spacing w:val="35"/>
        </w:rPr>
        <w:t xml:space="preserve"> </w:t>
      </w:r>
      <w:bookmarkStart w:id="147" w:name="8.2.1 检出限的验证"/>
      <w:bookmarkEnd w:id="147"/>
      <w:r>
        <w:t>检出限的验证</w:t>
      </w:r>
    </w:p>
    <w:p>
      <w:pPr>
        <w:pStyle w:val="7"/>
        <w:spacing w:before="69" w:line="314" w:lineRule="auto"/>
        <w:ind w:right="442" w:firstLine="420"/>
        <w:jc w:val="both"/>
      </w:pPr>
      <w:r>
        <w:t>若使用附录</w:t>
      </w:r>
      <w:r>
        <w:rPr>
          <w:spacing w:val="-54"/>
        </w:rPr>
        <w:t xml:space="preserve"> </w:t>
      </w:r>
      <w:r>
        <w:t>A.1.1</w:t>
      </w:r>
      <w:r>
        <w:rPr>
          <w:spacing w:val="-53"/>
        </w:rPr>
        <w:t xml:space="preserve"> </w:t>
      </w:r>
      <w:r>
        <w:t>方法确定检出限，各验证实验室需使用标准编制组提供的统一样 品，按方法操作步骤及流程进行分析操作，计算结果的平均值、标准偏差、相对标准偏 差、检出限等各项参数。</w:t>
      </w:r>
    </w:p>
    <w:p>
      <w:pPr>
        <w:pStyle w:val="7"/>
        <w:spacing w:before="20" w:line="240" w:lineRule="auto"/>
        <w:ind w:left="539" w:right="118"/>
        <w:jc w:val="left"/>
      </w:pPr>
      <w:r>
        <w:t>最终的方法检出限为各验证实验室所得数据的最高值。</w:t>
      </w:r>
    </w:p>
    <w:p>
      <w:pPr>
        <w:pStyle w:val="7"/>
        <w:spacing w:before="85" w:line="240" w:lineRule="auto"/>
        <w:ind w:right="0"/>
        <w:jc w:val="both"/>
      </w:pPr>
      <w:r>
        <w:rPr>
          <w:rFonts w:ascii="Times New Roman" w:hAnsi="Times New Roman" w:eastAsia="Times New Roman" w:cs="Times New Roman"/>
        </w:rPr>
        <w:t xml:space="preserve">8.2.2    </w:t>
      </w:r>
      <w:r>
        <w:rPr>
          <w:rFonts w:ascii="Times New Roman" w:hAnsi="Times New Roman" w:eastAsia="Times New Roman" w:cs="Times New Roman"/>
          <w:spacing w:val="35"/>
        </w:rPr>
        <w:t xml:space="preserve"> </w:t>
      </w:r>
      <w:bookmarkStart w:id="148" w:name="8.2.2 精密度的验证"/>
      <w:bookmarkEnd w:id="148"/>
      <w:r>
        <w:t>精密度的验证</w:t>
      </w:r>
    </w:p>
    <w:p>
      <w:pPr>
        <w:pStyle w:val="7"/>
        <w:spacing w:before="69" w:line="240" w:lineRule="auto"/>
        <w:ind w:left="543" w:right="0"/>
        <w:jc w:val="left"/>
      </w:pPr>
      <w:r>
        <w:t>有证标准物质/标准样品的测定：各验证实验室采用高、中、低</w:t>
      </w:r>
      <w:r>
        <w:rPr>
          <w:spacing w:val="-51"/>
        </w:rPr>
        <w:t xml:space="preserve"> </w:t>
      </w:r>
      <w:r>
        <w:t>3</w:t>
      </w:r>
      <w:r>
        <w:rPr>
          <w:spacing w:val="-51"/>
        </w:rPr>
        <w:t xml:space="preserve"> </w:t>
      </w:r>
      <w:r>
        <w:t>种不同含量水平（应</w:t>
      </w:r>
    </w:p>
    <w:p>
      <w:pPr>
        <w:pStyle w:val="7"/>
        <w:spacing w:before="85" w:line="314" w:lineRule="auto"/>
        <w:ind w:right="115"/>
        <w:jc w:val="both"/>
      </w:pPr>
      <w:r>
        <w:t>包括一个在测定下限附近的浓度或含量）的统一样品，按全程序每个样品平行测定 6</w:t>
      </w:r>
      <w:r>
        <w:rPr>
          <w:spacing w:val="8"/>
        </w:rPr>
        <w:t xml:space="preserve"> </w:t>
      </w:r>
      <w:r>
        <w:t>次， 分别计算不同浓度或含量样品的平均值、标准偏差、相对标准偏差等各项参数。</w:t>
      </w:r>
    </w:p>
    <w:p>
      <w:pPr>
        <w:pStyle w:val="7"/>
        <w:spacing w:before="21" w:line="309" w:lineRule="auto"/>
        <w:ind w:left="120" w:right="117" w:firstLine="423"/>
        <w:jc w:val="both"/>
      </w:pPr>
      <w:r>
        <w:t>实际样品的测定：各验证实验室应对 1</w:t>
      </w:r>
      <w:r>
        <w:rPr>
          <w:sz w:val="18"/>
          <w:szCs w:val="18"/>
        </w:rPr>
        <w:t>～</w:t>
      </w:r>
      <w:r>
        <w:rPr>
          <w:rFonts w:ascii="Times New Roman" w:hAnsi="Times New Roman" w:eastAsia="Times New Roman" w:cs="Times New Roman"/>
          <w:sz w:val="18"/>
          <w:szCs w:val="18"/>
        </w:rPr>
        <w:t>3</w:t>
      </w:r>
      <w:r>
        <w:rPr>
          <w:rFonts w:ascii="Times New Roman" w:hAnsi="Times New Roman" w:eastAsia="Times New Roman" w:cs="Times New Roman"/>
          <w:spacing w:val="4"/>
          <w:sz w:val="18"/>
          <w:szCs w:val="18"/>
        </w:rPr>
        <w:t xml:space="preserve"> </w:t>
      </w:r>
      <w:r>
        <w:t>个含量水平的同类型样品进行分析测试，按 全程序每个样品平行测定 6</w:t>
      </w:r>
      <w:r>
        <w:rPr>
          <w:spacing w:val="6"/>
        </w:rPr>
        <w:t xml:space="preserve"> </w:t>
      </w:r>
      <w:r>
        <w:t>次，分别计算不同样品的平均值、标准偏差、相对标准偏差等 各项参数。</w:t>
      </w:r>
    </w:p>
    <w:p>
      <w:pPr>
        <w:pStyle w:val="7"/>
        <w:spacing w:before="24" w:line="314" w:lineRule="auto"/>
        <w:ind w:left="120" w:right="113" w:firstLine="423"/>
        <w:jc w:val="both"/>
      </w:pPr>
      <w:r>
        <w:rPr>
          <w:spacing w:val="2"/>
        </w:rPr>
        <w:t>标准编制组对各验证实验室的数据进行汇总统计分析，计算实验室间相对标准偏差、</w:t>
      </w:r>
      <w:r>
        <w:rPr>
          <w:spacing w:val="3"/>
        </w:rPr>
        <w:t xml:space="preserve"> </w:t>
      </w:r>
      <w:r>
        <w:t>重复性限</w:t>
      </w:r>
      <w:r>
        <w:rPr>
          <w:spacing w:val="-56"/>
        </w:rPr>
        <w:t xml:space="preserve"> </w:t>
      </w:r>
      <w:r>
        <w:t>r</w:t>
      </w:r>
      <w:r>
        <w:rPr>
          <w:spacing w:val="-56"/>
        </w:rPr>
        <w:t xml:space="preserve"> </w:t>
      </w:r>
      <w:r>
        <w:t>和再现性限</w:t>
      </w:r>
      <w:r>
        <w:rPr>
          <w:spacing w:val="-56"/>
        </w:rPr>
        <w:t xml:space="preserve"> </w:t>
      </w:r>
      <w:r>
        <w:t>R。</w:t>
      </w:r>
    </w:p>
    <w:p>
      <w:pPr>
        <w:pStyle w:val="7"/>
        <w:tabs>
          <w:tab w:val="left" w:pos="840"/>
        </w:tabs>
        <w:spacing w:before="20" w:line="297" w:lineRule="auto"/>
        <w:ind w:left="543" w:right="118" w:hanging="424"/>
        <w:jc w:val="left"/>
      </w:pPr>
      <w:r>
        <w:rPr>
          <w:rFonts w:ascii="Times New Roman" w:hAnsi="Times New Roman" w:eastAsia="Times New Roman" w:cs="Times New Roman"/>
          <w:spacing w:val="-1"/>
        </w:rPr>
        <w:t>8.2.3</w:t>
      </w:r>
      <w:r>
        <w:rPr>
          <w:rFonts w:ascii="Times New Roman" w:hAnsi="Times New Roman" w:eastAsia="Times New Roman" w:cs="Times New Roman"/>
          <w:spacing w:val="-1"/>
        </w:rPr>
        <w:tab/>
      </w:r>
      <w:r>
        <w:rPr>
          <w:rFonts w:ascii="Times New Roman" w:hAnsi="Times New Roman" w:eastAsia="Times New Roman" w:cs="Times New Roman"/>
          <w:spacing w:val="-1"/>
        </w:rPr>
        <w:tab/>
      </w:r>
      <w:bookmarkStart w:id="149" w:name="8.2.3 准确度的验证"/>
      <w:bookmarkEnd w:id="149"/>
      <w:r>
        <w:t xml:space="preserve">准确度的验证 </w:t>
      </w:r>
      <w:r>
        <w:rPr>
          <w:spacing w:val="3"/>
        </w:rPr>
        <w:t>若各验证实验室使用有证标准物质/标准样品进行分析测定确定准确度，则需对</w:t>
      </w:r>
      <w:r>
        <w:rPr>
          <w:spacing w:val="13"/>
        </w:rPr>
        <w:t xml:space="preserve"> </w:t>
      </w:r>
      <w:r>
        <w:t>1</w:t>
      </w:r>
      <w:r>
        <w:rPr>
          <w:sz w:val="18"/>
          <w:szCs w:val="18"/>
        </w:rPr>
        <w:t>～</w:t>
      </w:r>
      <w:r>
        <w:t>3</w:t>
      </w:r>
    </w:p>
    <w:p>
      <w:pPr>
        <w:pStyle w:val="7"/>
        <w:spacing w:before="34" w:line="314" w:lineRule="auto"/>
        <w:ind w:left="120" w:right="117"/>
        <w:jc w:val="both"/>
      </w:pPr>
      <w:r>
        <w:rPr>
          <w:spacing w:val="2"/>
        </w:rPr>
        <w:t>个不同含量水平的有证标准物质/标准样品进行测定，按全程序每个有证标准物质/标准样</w:t>
      </w:r>
      <w:r>
        <w:rPr>
          <w:spacing w:val="-91"/>
        </w:rPr>
        <w:t xml:space="preserve"> </w:t>
      </w:r>
      <w:r>
        <w:t>品平行测定</w:t>
      </w:r>
      <w:r>
        <w:rPr>
          <w:spacing w:val="-49"/>
        </w:rPr>
        <w:t xml:space="preserve"> </w:t>
      </w:r>
      <w:r>
        <w:t>6</w:t>
      </w:r>
      <w:r>
        <w:rPr>
          <w:spacing w:val="-48"/>
        </w:rPr>
        <w:t xml:space="preserve"> </w:t>
      </w:r>
      <w:r>
        <w:t>次，分别计算不同浓度或含量水平有证标准物质/标准样品的平均值、标准偏 差、相对误差等各项参数。</w:t>
      </w:r>
    </w:p>
    <w:p>
      <w:pPr>
        <w:spacing w:after="0" w:line="314" w:lineRule="auto"/>
        <w:jc w:val="both"/>
        <w:sectPr>
          <w:pgSz w:w="11910" w:h="16840"/>
          <w:pgMar w:top="1460" w:right="1680" w:bottom="1180" w:left="1680" w:header="0" w:footer="982" w:gutter="0"/>
          <w:pgBorders>
            <w:top w:val="none" w:sz="0" w:space="0"/>
            <w:left w:val="none" w:sz="0" w:space="0"/>
            <w:bottom w:val="none" w:sz="0" w:space="0"/>
            <w:right w:val="none" w:sz="0" w:space="0"/>
          </w:pgBorders>
        </w:sectPr>
      </w:pPr>
    </w:p>
    <w:p>
      <w:pPr>
        <w:pStyle w:val="7"/>
        <w:spacing w:before="22" w:line="314" w:lineRule="auto"/>
        <w:ind w:left="120" w:right="108" w:firstLine="423"/>
        <w:jc w:val="both"/>
      </w:pPr>
      <w:r>
        <w:rPr>
          <w:spacing w:val="8"/>
        </w:rPr>
        <w:t>若各验证实验室对实际样品进行加标分析测定确定准确度，则需对每个样品类型的</w:t>
      </w:r>
      <w:r>
        <w:rPr>
          <w:spacing w:val="9"/>
        </w:rPr>
        <w:t xml:space="preserve"> </w:t>
      </w:r>
      <w:r>
        <w:rPr>
          <w:spacing w:val="2"/>
        </w:rPr>
        <w:t>1</w:t>
      </w:r>
      <w:r>
        <w:rPr>
          <w:spacing w:val="2"/>
          <w:sz w:val="18"/>
          <w:szCs w:val="18"/>
        </w:rPr>
        <w:t>～</w:t>
      </w:r>
      <w:r>
        <w:rPr>
          <w:spacing w:val="2"/>
        </w:rPr>
        <w:t>3</w:t>
      </w:r>
      <w:r>
        <w:rPr>
          <w:spacing w:val="7"/>
        </w:rPr>
        <w:t xml:space="preserve"> </w:t>
      </w:r>
      <w:r>
        <w:rPr>
          <w:spacing w:val="3"/>
        </w:rPr>
        <w:t xml:space="preserve">个不同含量水平的统一样品中分别加入一定量的有证标准物质/标准样品进行测定， </w:t>
      </w:r>
      <w:r>
        <w:t>按全程序每个加标样品平行测定</w:t>
      </w:r>
      <w:r>
        <w:rPr>
          <w:spacing w:val="-53"/>
        </w:rPr>
        <w:t xml:space="preserve"> </w:t>
      </w:r>
      <w:r>
        <w:t>6</w:t>
      </w:r>
      <w:r>
        <w:rPr>
          <w:spacing w:val="-53"/>
        </w:rPr>
        <w:t xml:space="preserve"> </w:t>
      </w:r>
      <w:r>
        <w:t>次，分别计算每个统一样品的加标回收率。</w:t>
      </w:r>
    </w:p>
    <w:p>
      <w:pPr>
        <w:pStyle w:val="7"/>
        <w:spacing w:before="20" w:line="314" w:lineRule="auto"/>
        <w:ind w:left="120" w:right="113" w:firstLine="423"/>
        <w:jc w:val="both"/>
      </w:pPr>
      <w:r>
        <w:rPr>
          <w:spacing w:val="2"/>
        </w:rPr>
        <w:t>标准编制组对各验证实验室的数据进行汇总统计分析，计算其相对误差或加标回收率</w:t>
      </w:r>
      <w:r>
        <w:rPr>
          <w:spacing w:val="3"/>
        </w:rPr>
        <w:t xml:space="preserve"> </w:t>
      </w:r>
      <w:r>
        <w:t>的均值及变动范围。</w:t>
      </w:r>
    </w:p>
    <w:p>
      <w:pPr>
        <w:pStyle w:val="7"/>
        <w:tabs>
          <w:tab w:val="left" w:pos="840"/>
        </w:tabs>
        <w:spacing w:before="20" w:line="240" w:lineRule="auto"/>
        <w:ind w:left="120" w:right="118"/>
        <w:jc w:val="left"/>
      </w:pPr>
      <w:r>
        <w:rPr>
          <w:rFonts w:ascii="Times New Roman" w:hAnsi="Times New Roman" w:eastAsia="Times New Roman" w:cs="Times New Roman"/>
          <w:spacing w:val="-1"/>
        </w:rPr>
        <w:t>8.2.4</w:t>
      </w:r>
      <w:r>
        <w:rPr>
          <w:rFonts w:ascii="Times New Roman" w:hAnsi="Times New Roman" w:eastAsia="Times New Roman" w:cs="Times New Roman"/>
          <w:spacing w:val="-1"/>
        </w:rPr>
        <w:tab/>
      </w:r>
      <w:bookmarkStart w:id="150" w:name="8.2.4 验证实验中异常值的剔除方法参考GB/T 6379中的相关内容。"/>
      <w:bookmarkEnd w:id="150"/>
      <w:r>
        <w:rPr>
          <w:spacing w:val="-1"/>
        </w:rPr>
        <w:t>验证实验中异常值的剔除方法参考</w:t>
      </w:r>
      <w:r>
        <w:rPr>
          <w:rFonts w:ascii="Times New Roman" w:hAnsi="Times New Roman" w:eastAsia="Times New Roman" w:cs="Times New Roman"/>
          <w:spacing w:val="-1"/>
        </w:rPr>
        <w:t>GB/T</w:t>
      </w:r>
      <w:r>
        <w:rPr>
          <w:rFonts w:ascii="Times New Roman" w:hAnsi="Times New Roman" w:eastAsia="Times New Roman" w:cs="Times New Roman"/>
        </w:rPr>
        <w:t xml:space="preserve"> </w:t>
      </w:r>
      <w:r>
        <w:rPr>
          <w:rFonts w:ascii="Times New Roman" w:hAnsi="Times New Roman" w:eastAsia="Times New Roman" w:cs="Times New Roman"/>
          <w:spacing w:val="-1"/>
        </w:rPr>
        <w:t>6379</w:t>
      </w:r>
      <w:r>
        <w:rPr>
          <w:rFonts w:ascii="Times New Roman" w:hAnsi="Times New Roman" w:eastAsia="Times New Roman" w:cs="Times New Roman"/>
          <w:spacing w:val="13"/>
        </w:rPr>
        <w:t xml:space="preserve"> </w:t>
      </w:r>
      <w:r>
        <w:rPr>
          <w:spacing w:val="-1"/>
        </w:rPr>
        <w:t>中的相关内容。</w:t>
      </w:r>
    </w:p>
    <w:p>
      <w:pPr>
        <w:spacing w:after="0" w:line="240" w:lineRule="auto"/>
        <w:jc w:val="left"/>
        <w:sectPr>
          <w:pgSz w:w="11910" w:h="16840"/>
          <w:pgMar w:top="1460" w:right="1680" w:bottom="1180" w:left="1680" w:header="0" w:footer="982" w:gutter="0"/>
          <w:pgBorders>
            <w:top w:val="none" w:sz="0" w:space="0"/>
            <w:left w:val="none" w:sz="0" w:space="0"/>
            <w:bottom w:val="none" w:sz="0" w:space="0"/>
            <w:right w:val="none" w:sz="0" w:space="0"/>
          </w:pgBorders>
        </w:sectPr>
      </w:pPr>
    </w:p>
    <w:p>
      <w:pPr>
        <w:pStyle w:val="7"/>
        <w:spacing w:before="65" w:line="240" w:lineRule="auto"/>
        <w:ind w:left="0" w:right="0"/>
        <w:jc w:val="center"/>
        <w:rPr>
          <w:rFonts w:ascii="Arial" w:hAnsi="Arial" w:eastAsia="Arial" w:cs="Arial"/>
        </w:rPr>
      </w:pPr>
      <w:bookmarkStart w:id="151" w:name="_bookmark6"/>
      <w:bookmarkEnd w:id="151"/>
      <w:r>
        <w:rPr>
          <w:rFonts w:ascii="黑体" w:hAnsi="黑体" w:eastAsia="黑体" w:cs="黑体"/>
        </w:rPr>
        <w:t>附 录</w:t>
      </w:r>
      <w:r>
        <w:rPr>
          <w:rFonts w:ascii="黑体" w:hAnsi="黑体" w:eastAsia="黑体" w:cs="黑体"/>
          <w:spacing w:val="12"/>
        </w:rPr>
        <w:t xml:space="preserve"> </w:t>
      </w:r>
      <w:r>
        <w:rPr>
          <w:rFonts w:ascii="Arial" w:hAnsi="Arial" w:eastAsia="Arial" w:cs="Arial"/>
        </w:rPr>
        <w:t>A</w:t>
      </w:r>
    </w:p>
    <w:p>
      <w:pPr>
        <w:pStyle w:val="7"/>
        <w:spacing w:before="22" w:line="273" w:lineRule="auto"/>
        <w:ind w:left="3223" w:right="3219" w:hanging="2"/>
        <w:jc w:val="center"/>
        <w:rPr>
          <w:rFonts w:ascii="黑体" w:hAnsi="黑体" w:eastAsia="黑体" w:cs="黑体"/>
        </w:rPr>
      </w:pPr>
      <w:r>
        <w:rPr>
          <w:rFonts w:ascii="黑体" w:hAnsi="黑体" w:eastAsia="黑体" w:cs="黑体"/>
        </w:rPr>
        <w:t>（规范性附录） 方法特性指标确定方法</w:t>
      </w:r>
    </w:p>
    <w:p>
      <w:pPr>
        <w:spacing w:before="7" w:line="240" w:lineRule="auto"/>
        <w:rPr>
          <w:rFonts w:ascii="黑体" w:hAnsi="黑体" w:eastAsia="黑体" w:cs="黑体"/>
          <w:sz w:val="23"/>
          <w:szCs w:val="23"/>
        </w:rPr>
      </w:pPr>
    </w:p>
    <w:p>
      <w:pPr>
        <w:pStyle w:val="7"/>
        <w:spacing w:line="240" w:lineRule="auto"/>
        <w:ind w:left="120" w:right="118"/>
        <w:jc w:val="left"/>
      </w:pPr>
      <w:r>
        <w:t>方法特性指标包括：方法检出限、测定下限、精密度和准确度。</w:t>
      </w:r>
    </w:p>
    <w:p>
      <w:pPr>
        <w:spacing w:before="2" w:line="240" w:lineRule="auto"/>
        <w:rPr>
          <w:rFonts w:ascii="宋体" w:hAnsi="宋体" w:eastAsia="宋体" w:cs="宋体"/>
          <w:sz w:val="19"/>
          <w:szCs w:val="19"/>
        </w:rPr>
      </w:pPr>
    </w:p>
    <w:p>
      <w:pPr>
        <w:pStyle w:val="7"/>
        <w:tabs>
          <w:tab w:val="left" w:pos="687"/>
        </w:tabs>
        <w:spacing w:line="240" w:lineRule="auto"/>
        <w:ind w:left="120" w:right="118"/>
        <w:jc w:val="left"/>
        <w:rPr>
          <w:rFonts w:ascii="黑体" w:hAnsi="黑体" w:eastAsia="黑体" w:cs="黑体"/>
        </w:rPr>
      </w:pPr>
      <w:r>
        <w:rPr>
          <w:rFonts w:ascii="Times New Roman" w:hAnsi="Times New Roman" w:eastAsia="Times New Roman" w:cs="Times New Roman"/>
          <w:spacing w:val="-1"/>
        </w:rPr>
        <w:t>A.1</w:t>
      </w:r>
      <w:r>
        <w:rPr>
          <w:rFonts w:ascii="Times New Roman" w:hAnsi="Times New Roman" w:eastAsia="Times New Roman" w:cs="Times New Roman"/>
          <w:spacing w:val="-1"/>
        </w:rPr>
        <w:tab/>
      </w:r>
      <w:bookmarkStart w:id="152" w:name="A.1 方法检出限"/>
      <w:bookmarkEnd w:id="152"/>
      <w:r>
        <w:rPr>
          <w:rFonts w:ascii="黑体" w:hAnsi="黑体" w:eastAsia="黑体" w:cs="黑体"/>
        </w:rPr>
        <w:t>方法检出限</w:t>
      </w:r>
    </w:p>
    <w:p>
      <w:pPr>
        <w:spacing w:before="0" w:line="240" w:lineRule="auto"/>
        <w:rPr>
          <w:rFonts w:ascii="黑体" w:hAnsi="黑体" w:eastAsia="黑体" w:cs="黑体"/>
          <w:sz w:val="22"/>
          <w:szCs w:val="22"/>
        </w:rPr>
      </w:pPr>
    </w:p>
    <w:p>
      <w:pPr>
        <w:pStyle w:val="7"/>
        <w:spacing w:before="153" w:line="240" w:lineRule="auto"/>
        <w:ind w:right="118"/>
        <w:jc w:val="left"/>
      </w:pPr>
      <w:r>
        <w:rPr>
          <w:rFonts w:ascii="Times New Roman" w:hAnsi="Times New Roman" w:eastAsia="Times New Roman" w:cs="Times New Roman"/>
        </w:rPr>
        <w:t>A.1.1</w:t>
      </w:r>
      <w:r>
        <w:rPr>
          <w:rFonts w:ascii="Times New Roman" w:hAnsi="Times New Roman" w:eastAsia="Times New Roman" w:cs="Times New Roman"/>
          <w:spacing w:val="45"/>
        </w:rPr>
        <w:t xml:space="preserve"> </w:t>
      </w:r>
      <w:bookmarkStart w:id="153" w:name="A.1.1 方法检出限的一般确定方法"/>
      <w:bookmarkEnd w:id="153"/>
      <w:r>
        <w:t>方法检出限的一般确定方法</w:t>
      </w:r>
    </w:p>
    <w:p>
      <w:pPr>
        <w:spacing w:before="10" w:line="240" w:lineRule="auto"/>
        <w:rPr>
          <w:rFonts w:ascii="宋体" w:hAnsi="宋体" w:eastAsia="宋体" w:cs="宋体"/>
          <w:sz w:val="24"/>
          <w:szCs w:val="24"/>
        </w:rPr>
      </w:pPr>
    </w:p>
    <w:p>
      <w:pPr>
        <w:pStyle w:val="7"/>
        <w:tabs>
          <w:tab w:val="left" w:pos="545"/>
        </w:tabs>
        <w:spacing w:line="240" w:lineRule="auto"/>
        <w:ind w:right="118"/>
        <w:jc w:val="left"/>
      </w:pPr>
      <w:r>
        <w:rPr>
          <w:rFonts w:ascii="新宋体" w:hAnsi="新宋体" w:eastAsia="新宋体" w:cs="新宋体"/>
        </w:rPr>
        <w:t>①</w:t>
      </w:r>
      <w:r>
        <w:rPr>
          <w:rFonts w:ascii="新宋体" w:hAnsi="新宋体" w:eastAsia="新宋体" w:cs="新宋体"/>
        </w:rPr>
        <w:tab/>
      </w:r>
      <w:r>
        <w:t>空白试验中检测出目标物质</w:t>
      </w:r>
    </w:p>
    <w:p>
      <w:pPr>
        <w:spacing w:before="10" w:line="240" w:lineRule="auto"/>
        <w:rPr>
          <w:rFonts w:ascii="宋体" w:hAnsi="宋体" w:eastAsia="宋体" w:cs="宋体"/>
          <w:sz w:val="14"/>
          <w:szCs w:val="14"/>
        </w:rPr>
      </w:pPr>
    </w:p>
    <w:p>
      <w:pPr>
        <w:pStyle w:val="7"/>
        <w:spacing w:line="252" w:lineRule="auto"/>
        <w:ind w:left="120" w:right="118" w:firstLine="419"/>
        <w:jc w:val="left"/>
      </w:pPr>
      <w:r>
        <w:t>按照样品分析的全部步骤，重复</w:t>
      </w:r>
      <w:r>
        <w:rPr>
          <w:spacing w:val="-69"/>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t>（</w:t>
      </w:r>
      <w:r>
        <w:rPr>
          <w:spacing w:val="-69"/>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rPr>
          <w:rFonts w:ascii="Times New Roman" w:hAnsi="Times New Roman" w:eastAsia="Times New Roman" w:cs="Times New Roman"/>
        </w:rPr>
        <w:t>≥7</w:t>
      </w:r>
      <w:r>
        <w:t>）次空白试验，将各测定结果换算为样品中 的浓度或含量，计算</w:t>
      </w:r>
      <w:r>
        <w:rPr>
          <w:spacing w:val="-70"/>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t>次平行测定的标准偏差，按公式（</w:t>
      </w:r>
      <w:r>
        <w:rPr>
          <w:rFonts w:ascii="Times New Roman" w:hAnsi="Times New Roman" w:eastAsia="Times New Roman" w:cs="Times New Roman"/>
        </w:rPr>
        <w:t>A.1</w:t>
      </w:r>
      <w:r>
        <w:t>）计算方法检出限。</w:t>
      </w:r>
    </w:p>
    <w:p>
      <w:pPr>
        <w:spacing w:after="0" w:line="252" w:lineRule="auto"/>
        <w:jc w:val="left"/>
        <w:sectPr>
          <w:pgSz w:w="11910" w:h="16840"/>
          <w:pgMar w:top="1600" w:right="1680" w:bottom="1180" w:left="1680" w:header="0" w:footer="982" w:gutter="0"/>
          <w:pgBorders>
            <w:top w:val="none" w:sz="0" w:space="0"/>
            <w:left w:val="none" w:sz="0" w:space="0"/>
            <w:bottom w:val="none" w:sz="0" w:space="0"/>
            <w:right w:val="none" w:sz="0" w:space="0"/>
          </w:pgBorders>
        </w:sectPr>
      </w:pPr>
    </w:p>
    <w:p>
      <w:pPr>
        <w:spacing w:before="0" w:line="240" w:lineRule="auto"/>
        <w:rPr>
          <w:rFonts w:ascii="宋体" w:hAnsi="宋体" w:eastAsia="宋体" w:cs="宋体"/>
          <w:sz w:val="22"/>
          <w:szCs w:val="22"/>
        </w:rPr>
      </w:pPr>
    </w:p>
    <w:p>
      <w:pPr>
        <w:spacing w:before="13" w:line="240" w:lineRule="auto"/>
        <w:rPr>
          <w:rFonts w:ascii="宋体" w:hAnsi="宋体" w:eastAsia="宋体" w:cs="宋体"/>
          <w:sz w:val="25"/>
          <w:szCs w:val="25"/>
        </w:rPr>
      </w:pPr>
    </w:p>
    <w:p>
      <w:pPr>
        <w:spacing w:before="0"/>
        <w:ind w:left="119" w:right="0" w:firstLine="0"/>
        <w:jc w:val="left"/>
        <w:rPr>
          <w:rFonts w:ascii="宋体" w:hAnsi="宋体" w:eastAsia="宋体" w:cs="宋体"/>
          <w:sz w:val="21"/>
          <w:szCs w:val="21"/>
        </w:rPr>
      </w:pPr>
      <w:r>
        <w:rPr>
          <w:rFonts w:ascii="宋体" w:hAnsi="宋体" w:eastAsia="宋体" w:cs="宋体"/>
          <w:sz w:val="21"/>
          <w:szCs w:val="21"/>
        </w:rPr>
        <w:t>式中：</w:t>
      </w:r>
      <w:r>
        <w:rPr>
          <w:rFonts w:ascii="宋体" w:hAnsi="宋体" w:eastAsia="宋体" w:cs="宋体"/>
          <w:spacing w:val="-66"/>
          <w:sz w:val="21"/>
          <w:szCs w:val="21"/>
        </w:rPr>
        <w:t xml:space="preserve"> </w:t>
      </w:r>
      <w:r>
        <w:rPr>
          <w:rFonts w:ascii="Times New Roman" w:hAnsi="Times New Roman" w:eastAsia="Times New Roman" w:cs="Times New Roman"/>
          <w:sz w:val="23"/>
          <w:szCs w:val="23"/>
        </w:rPr>
        <w:t>MDL</w:t>
      </w:r>
      <w:r>
        <w:rPr>
          <w:rFonts w:ascii="Times New Roman" w:hAnsi="Times New Roman" w:eastAsia="Times New Roman" w:cs="Times New Roman"/>
          <w:spacing w:val="5"/>
          <w:sz w:val="23"/>
          <w:szCs w:val="23"/>
        </w:rPr>
        <w:t xml:space="preserve"> </w:t>
      </w:r>
      <w:r>
        <w:rPr>
          <w:rFonts w:ascii="宋体" w:hAnsi="宋体" w:eastAsia="宋体" w:cs="宋体"/>
          <w:sz w:val="21"/>
          <w:szCs w:val="21"/>
        </w:rPr>
        <w:t>——方法检出限；</w:t>
      </w:r>
    </w:p>
    <w:p>
      <w:pPr>
        <w:spacing w:before="145"/>
        <w:ind w:left="119" w:right="0" w:firstLine="0"/>
        <w:jc w:val="left"/>
        <w:rPr>
          <w:rFonts w:ascii="Times New Roman" w:hAnsi="Times New Roman" w:eastAsia="Times New Roman" w:cs="Times New Roman"/>
          <w:sz w:val="23"/>
          <w:szCs w:val="23"/>
        </w:rPr>
      </w:pPr>
      <w:r>
        <w:rPr>
          <w:w w:val="105"/>
        </w:rPr>
        <w:br w:type="column"/>
      </w:r>
      <w:r>
        <w:rPr>
          <w:rFonts w:ascii="Times New Roman" w:hAnsi="Times New Roman" w:eastAsia="Times New Roman" w:cs="Times New Roman"/>
          <w:w w:val="105"/>
          <w:position w:val="6"/>
          <w:sz w:val="23"/>
          <w:szCs w:val="23"/>
        </w:rPr>
        <w:t xml:space="preserve">MDL </w:t>
      </w:r>
      <w:r>
        <w:rPr>
          <w:rFonts w:ascii="Symbol" w:hAnsi="Symbol" w:eastAsia="Symbol" w:cs="Symbol"/>
          <w:w w:val="105"/>
          <w:position w:val="6"/>
          <w:sz w:val="23"/>
          <w:szCs w:val="23"/>
        </w:rPr>
        <w:t></w:t>
      </w:r>
      <w:r>
        <w:rPr>
          <w:rFonts w:ascii="Times New Roman" w:hAnsi="Times New Roman" w:eastAsia="Times New Roman" w:cs="Times New Roman"/>
          <w:w w:val="105"/>
          <w:position w:val="6"/>
          <w:sz w:val="23"/>
          <w:szCs w:val="23"/>
        </w:rPr>
        <w:t xml:space="preserve">t </w:t>
      </w:r>
      <w:r>
        <w:rPr>
          <w:rFonts w:ascii="Times New Roman" w:hAnsi="Times New Roman" w:eastAsia="Times New Roman" w:cs="Times New Roman"/>
          <w:w w:val="105"/>
          <w:sz w:val="13"/>
          <w:szCs w:val="13"/>
        </w:rPr>
        <w:t>( n</w:t>
      </w:r>
      <w:r>
        <w:rPr>
          <w:rFonts w:ascii="Symbol" w:hAnsi="Symbol" w:eastAsia="Symbol" w:cs="Symbol"/>
          <w:w w:val="105"/>
          <w:sz w:val="13"/>
          <w:szCs w:val="13"/>
        </w:rPr>
        <w:t></w:t>
      </w:r>
      <w:r>
        <w:rPr>
          <w:rFonts w:ascii="Times New Roman" w:hAnsi="Times New Roman" w:eastAsia="Times New Roman" w:cs="Times New Roman"/>
          <w:w w:val="105"/>
          <w:sz w:val="13"/>
          <w:szCs w:val="13"/>
        </w:rPr>
        <w:t xml:space="preserve">1,0.99) </w:t>
      </w:r>
      <w:r>
        <w:rPr>
          <w:rFonts w:ascii="Symbol" w:hAnsi="Symbol" w:eastAsia="Symbol" w:cs="Symbol"/>
          <w:w w:val="105"/>
          <w:position w:val="6"/>
          <w:sz w:val="23"/>
          <w:szCs w:val="23"/>
        </w:rPr>
        <w:t></w:t>
      </w:r>
      <w:r>
        <w:rPr>
          <w:rFonts w:ascii="Symbol" w:hAnsi="Symbol" w:eastAsia="Symbol" w:cs="Symbol"/>
          <w:spacing w:val="-39"/>
          <w:w w:val="105"/>
          <w:position w:val="6"/>
          <w:sz w:val="23"/>
          <w:szCs w:val="23"/>
        </w:rPr>
        <w:t></w:t>
      </w:r>
      <w:r>
        <w:rPr>
          <w:rFonts w:ascii="Times New Roman" w:hAnsi="Times New Roman" w:eastAsia="Times New Roman" w:cs="Times New Roman"/>
          <w:w w:val="105"/>
          <w:position w:val="6"/>
          <w:sz w:val="23"/>
          <w:szCs w:val="23"/>
        </w:rPr>
        <w:t>S</w:t>
      </w:r>
    </w:p>
    <w:p>
      <w:pPr>
        <w:pStyle w:val="7"/>
        <w:spacing w:before="130" w:line="240" w:lineRule="auto"/>
        <w:ind w:right="0"/>
        <w:jc w:val="left"/>
      </w:pPr>
      <w:r>
        <w:br w:type="column"/>
      </w:r>
      <w:r>
        <w:t>（</w:t>
      </w:r>
      <w:r>
        <w:rPr>
          <w:rFonts w:ascii="Times New Roman" w:hAnsi="Times New Roman" w:eastAsia="Times New Roman" w:cs="Times New Roman"/>
        </w:rPr>
        <w:t>A.1</w:t>
      </w:r>
      <w:r>
        <w:t>）</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3">
            <w:col w:w="3046" w:space="217"/>
            <w:col w:w="1980" w:space="2334"/>
            <w:col w:w="973"/>
          </w:cols>
        </w:sectPr>
      </w:pPr>
    </w:p>
    <w:p>
      <w:pPr>
        <w:pStyle w:val="7"/>
        <w:spacing w:before="14" w:line="240" w:lineRule="auto"/>
        <w:ind w:left="786" w:right="118"/>
        <w:jc w:val="left"/>
      </w:pPr>
      <w:r>
        <w:rPr>
          <w:rFonts w:ascii="Times New Roman" w:hAnsi="Times New Roman" w:eastAsia="Times New Roman" w:cs="Times New Roman"/>
          <w:i/>
          <w:sz w:val="24"/>
          <w:szCs w:val="24"/>
        </w:rPr>
        <w:t>n</w:t>
      </w:r>
      <w:r>
        <w:rPr>
          <w:rFonts w:ascii="Times New Roman" w:hAnsi="Times New Roman" w:eastAsia="Times New Roman" w:cs="Times New Roman"/>
          <w:i/>
          <w:spacing w:val="-21"/>
          <w:sz w:val="24"/>
          <w:szCs w:val="24"/>
        </w:rPr>
        <w:t xml:space="preserve"> </w:t>
      </w:r>
      <w:r>
        <w:t>——样品的平行测定次数；</w:t>
      </w:r>
    </w:p>
    <w:p>
      <w:pPr>
        <w:pStyle w:val="7"/>
        <w:spacing w:before="15" w:line="240" w:lineRule="auto"/>
        <w:ind w:left="795" w:right="118"/>
        <w:jc w:val="left"/>
      </w:pPr>
      <w:r>
        <w:rPr>
          <w:rFonts w:ascii="Times New Roman" w:hAnsi="Times New Roman" w:eastAsia="Times New Roman" w:cs="Times New Roman"/>
          <w:sz w:val="23"/>
          <w:szCs w:val="23"/>
        </w:rPr>
        <w:t>t</w:t>
      </w:r>
      <w:r>
        <w:rPr>
          <w:rFonts w:ascii="Times New Roman" w:hAnsi="Times New Roman" w:eastAsia="Times New Roman" w:cs="Times New Roman"/>
          <w:spacing w:val="11"/>
          <w:sz w:val="23"/>
          <w:szCs w:val="23"/>
        </w:rPr>
        <w:t xml:space="preserve"> </w:t>
      </w:r>
      <w:r>
        <w:t>——自由度为</w:t>
      </w:r>
      <w:r>
        <w:rPr>
          <w:spacing w:val="-69"/>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rPr>
          <w:rFonts w:ascii="Times New Roman" w:hAnsi="Times New Roman" w:eastAsia="Times New Roman" w:cs="Times New Roman"/>
        </w:rPr>
        <w:t>-1</w:t>
      </w:r>
      <w:r>
        <w:t>，置信度为</w:t>
      </w:r>
      <w:r>
        <w:rPr>
          <w:spacing w:val="-53"/>
        </w:rPr>
        <w:t xml:space="preserve"> </w:t>
      </w:r>
      <w:r>
        <w:rPr>
          <w:rFonts w:ascii="Times New Roman" w:hAnsi="Times New Roman" w:eastAsia="Times New Roman" w:cs="Times New Roman"/>
        </w:rPr>
        <w:t>99%</w:t>
      </w:r>
      <w:r>
        <w:t>时的</w:t>
      </w:r>
      <w:r>
        <w:rPr>
          <w:spacing w:val="-75"/>
        </w:rPr>
        <w:t xml:space="preserve"> </w:t>
      </w:r>
      <w:r>
        <w:rPr>
          <w:rFonts w:ascii="Times New Roman" w:hAnsi="Times New Roman" w:eastAsia="Times New Roman" w:cs="Times New Roman"/>
          <w:i/>
          <w:sz w:val="24"/>
          <w:szCs w:val="24"/>
        </w:rPr>
        <w:t>t</w:t>
      </w:r>
      <w:r>
        <w:rPr>
          <w:rFonts w:ascii="Times New Roman" w:hAnsi="Times New Roman" w:eastAsia="Times New Roman" w:cs="Times New Roman"/>
          <w:i/>
          <w:spacing w:val="-8"/>
          <w:sz w:val="24"/>
          <w:szCs w:val="24"/>
        </w:rPr>
        <w:t xml:space="preserve"> </w:t>
      </w:r>
      <w:r>
        <w:t>分布（单侧）；</w:t>
      </w:r>
    </w:p>
    <w:p>
      <w:pPr>
        <w:spacing w:before="22"/>
        <w:ind w:left="744" w:right="118" w:firstLine="0"/>
        <w:jc w:val="left"/>
        <w:rPr>
          <w:rFonts w:ascii="宋体" w:hAnsi="宋体" w:eastAsia="宋体" w:cs="宋体"/>
          <w:sz w:val="21"/>
          <w:szCs w:val="21"/>
        </w:rPr>
      </w:pPr>
      <w:r>
        <w:rPr>
          <w:rFonts w:ascii="Times New Roman" w:hAnsi="Times New Roman" w:eastAsia="Times New Roman" w:cs="Times New Roman"/>
          <w:sz w:val="24"/>
          <w:szCs w:val="24"/>
        </w:rPr>
        <w:t>S</w:t>
      </w:r>
      <w:r>
        <w:rPr>
          <w:rFonts w:ascii="Times New Roman" w:hAnsi="Times New Roman" w:eastAsia="Times New Roman" w:cs="Times New Roman"/>
          <w:spacing w:val="-24"/>
          <w:sz w:val="24"/>
          <w:szCs w:val="24"/>
        </w:rPr>
        <w:t xml:space="preserve"> </w:t>
      </w:r>
      <w:r>
        <w:rPr>
          <w:rFonts w:ascii="宋体" w:hAnsi="宋体" w:eastAsia="宋体" w:cs="宋体"/>
          <w:sz w:val="21"/>
          <w:szCs w:val="21"/>
        </w:rPr>
        <w:t>——</w:t>
      </w:r>
      <w:r>
        <w:rPr>
          <w:rFonts w:ascii="宋体" w:hAnsi="宋体" w:eastAsia="宋体" w:cs="宋体"/>
          <w:spacing w:val="-68"/>
          <w:sz w:val="21"/>
          <w:szCs w:val="21"/>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3"/>
          <w:sz w:val="24"/>
          <w:szCs w:val="24"/>
        </w:rPr>
        <w:t xml:space="preserve"> </w:t>
      </w:r>
      <w:r>
        <w:rPr>
          <w:rFonts w:ascii="宋体" w:hAnsi="宋体" w:eastAsia="宋体" w:cs="宋体"/>
          <w:sz w:val="21"/>
          <w:szCs w:val="21"/>
        </w:rPr>
        <w:t>次平行测定的标准偏差。</w:t>
      </w:r>
    </w:p>
    <w:p>
      <w:pPr>
        <w:pStyle w:val="7"/>
        <w:spacing w:before="7" w:line="240" w:lineRule="auto"/>
        <w:ind w:left="540" w:right="118"/>
        <w:jc w:val="left"/>
      </w:pPr>
      <w:r>
        <w:t>其中，当自由度为</w:t>
      </w:r>
      <w:r>
        <w:rPr>
          <w:spacing w:val="-70"/>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5"/>
          <w:sz w:val="24"/>
          <w:szCs w:val="24"/>
        </w:rPr>
        <w:t xml:space="preserve"> </w:t>
      </w:r>
      <w:r>
        <w:rPr>
          <w:rFonts w:ascii="Times New Roman" w:hAnsi="Times New Roman" w:eastAsia="Times New Roman" w:cs="Times New Roman"/>
        </w:rPr>
        <w:t>-1</w:t>
      </w:r>
      <w:r>
        <w:t>，置信度为</w:t>
      </w:r>
      <w:r>
        <w:rPr>
          <w:spacing w:val="-54"/>
        </w:rPr>
        <w:t xml:space="preserve"> </w:t>
      </w:r>
      <w:r>
        <w:rPr>
          <w:rFonts w:ascii="Times New Roman" w:hAnsi="Times New Roman" w:eastAsia="Times New Roman" w:cs="Times New Roman"/>
        </w:rPr>
        <w:t>99%</w:t>
      </w:r>
      <w:r>
        <w:rPr>
          <w:rFonts w:ascii="Times New Roman" w:hAnsi="Times New Roman" w:eastAsia="Times New Roman" w:cs="Times New Roman"/>
          <w:spacing w:val="-2"/>
        </w:rPr>
        <w:t xml:space="preserve"> </w:t>
      </w:r>
      <w:r>
        <w:t>时的</w:t>
      </w:r>
      <w:r>
        <w:rPr>
          <w:spacing w:val="-61"/>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pacing w:val="10"/>
          <w:sz w:val="23"/>
          <w:szCs w:val="23"/>
        </w:rPr>
        <w:t xml:space="preserve"> </w:t>
      </w:r>
      <w:r>
        <w:t>值可参考表</w:t>
      </w:r>
      <w:r>
        <w:rPr>
          <w:spacing w:val="-54"/>
        </w:rPr>
        <w:t xml:space="preserve"> </w:t>
      </w:r>
      <w:r>
        <w:rPr>
          <w:rFonts w:ascii="Times New Roman" w:hAnsi="Times New Roman" w:eastAsia="Times New Roman" w:cs="Times New Roman"/>
        </w:rPr>
        <w:t>A.1</w:t>
      </w:r>
      <w:r>
        <w:rPr>
          <w:rFonts w:ascii="Times New Roman" w:hAnsi="Times New Roman" w:eastAsia="Times New Roman" w:cs="Times New Roman"/>
          <w:spacing w:val="-11"/>
        </w:rPr>
        <w:t xml:space="preserve"> </w:t>
      </w:r>
      <w:r>
        <w:t>取值。</w:t>
      </w:r>
    </w:p>
    <w:p>
      <w:pPr>
        <w:spacing w:before="40"/>
        <w:ind w:left="2" w:right="0" w:firstLine="0"/>
        <w:jc w:val="center"/>
        <w:rPr>
          <w:rFonts w:ascii="黑体" w:hAnsi="黑体" w:eastAsia="黑体" w:cs="黑体"/>
          <w:sz w:val="18"/>
          <w:szCs w:val="18"/>
        </w:rPr>
      </w:pPr>
      <w:r>
        <w:rPr>
          <w:rFonts w:ascii="黑体" w:hAnsi="黑体" w:eastAsia="黑体" w:cs="黑体"/>
          <w:sz w:val="18"/>
          <w:szCs w:val="18"/>
        </w:rPr>
        <w:t>表</w:t>
      </w:r>
      <w:r>
        <w:rPr>
          <w:rFonts w:ascii="黑体" w:hAnsi="黑体" w:eastAsia="黑体" w:cs="黑体"/>
          <w:spacing w:val="-46"/>
          <w:sz w:val="18"/>
          <w:szCs w:val="18"/>
        </w:rPr>
        <w:t xml:space="preserve"> </w:t>
      </w:r>
      <w:r>
        <w:rPr>
          <w:rFonts w:ascii="Times New Roman" w:hAnsi="Times New Roman" w:eastAsia="Times New Roman" w:cs="Times New Roman"/>
          <w:sz w:val="18"/>
          <w:szCs w:val="18"/>
        </w:rPr>
        <w:t xml:space="preserve">A.1 </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t</w:t>
      </w:r>
      <w:r>
        <w:rPr>
          <w:rFonts w:ascii="Times New Roman" w:hAnsi="Times New Roman" w:eastAsia="Times New Roman" w:cs="Times New Roman"/>
          <w:spacing w:val="-9"/>
          <w:sz w:val="18"/>
          <w:szCs w:val="18"/>
        </w:rPr>
        <w:t xml:space="preserve"> </w:t>
      </w:r>
      <w:r>
        <w:rPr>
          <w:rFonts w:ascii="黑体" w:hAnsi="黑体" w:eastAsia="黑体" w:cs="黑体"/>
          <w:sz w:val="18"/>
          <w:szCs w:val="18"/>
        </w:rPr>
        <w:t>值表</w:t>
      </w:r>
    </w:p>
    <w:p>
      <w:pPr>
        <w:spacing w:before="13" w:line="240" w:lineRule="auto"/>
        <w:rPr>
          <w:rFonts w:ascii="黑体" w:hAnsi="黑体" w:eastAsia="黑体" w:cs="黑体"/>
          <w:sz w:val="3"/>
          <w:szCs w:val="3"/>
        </w:rPr>
      </w:pPr>
    </w:p>
    <w:tbl>
      <w:tblPr>
        <w:tblStyle w:val="9"/>
        <w:tblW w:w="0" w:type="auto"/>
        <w:tblInd w:w="1458" w:type="dxa"/>
        <w:tblLayout w:type="fixed"/>
        <w:tblCellMar>
          <w:top w:w="0" w:type="dxa"/>
          <w:left w:w="0" w:type="dxa"/>
          <w:bottom w:w="0" w:type="dxa"/>
          <w:right w:w="0" w:type="dxa"/>
        </w:tblCellMar>
      </w:tblPr>
      <w:tblGrid>
        <w:gridCol w:w="2255"/>
        <w:gridCol w:w="1684"/>
        <w:gridCol w:w="1682"/>
      </w:tblGrid>
      <w:tr>
        <w:tblPrEx>
          <w:tblCellMar>
            <w:top w:w="0" w:type="dxa"/>
            <w:left w:w="0" w:type="dxa"/>
            <w:bottom w:w="0" w:type="dxa"/>
            <w:right w:w="0" w:type="dxa"/>
          </w:tblCellMar>
        </w:tblPrEx>
        <w:trPr>
          <w:trHeight w:val="468"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65" w:line="240" w:lineRule="auto"/>
              <w:ind w:left="303" w:right="0"/>
              <w:jc w:val="left"/>
              <w:rPr>
                <w:rFonts w:ascii="宋体" w:hAnsi="宋体" w:eastAsia="宋体" w:cs="宋体"/>
                <w:sz w:val="18"/>
                <w:szCs w:val="18"/>
              </w:rPr>
            </w:pPr>
            <w:r>
              <w:rPr>
                <w:rFonts w:ascii="宋体" w:hAnsi="宋体" w:eastAsia="宋体" w:cs="宋体"/>
                <w:sz w:val="18"/>
                <w:szCs w:val="18"/>
              </w:rPr>
              <w:t>平行测定次数（</w:t>
            </w:r>
            <w:r>
              <w:rPr>
                <w:rFonts w:ascii="宋体" w:hAnsi="宋体" w:eastAsia="宋体" w:cs="宋体"/>
                <w:spacing w:val="-54"/>
                <w:sz w:val="18"/>
                <w:szCs w:val="18"/>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3"/>
                <w:sz w:val="24"/>
                <w:szCs w:val="24"/>
              </w:rPr>
              <w:t xml:space="preserve"> </w:t>
            </w:r>
            <w:r>
              <w:rPr>
                <w:rFonts w:ascii="宋体" w:hAnsi="宋体" w:eastAsia="宋体" w:cs="宋体"/>
                <w:sz w:val="18"/>
                <w:szCs w:val="18"/>
              </w:rPr>
              <w:t>）</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65" w:line="240" w:lineRule="auto"/>
              <w:ind w:left="312" w:right="0"/>
              <w:jc w:val="left"/>
              <w:rPr>
                <w:rFonts w:ascii="Times New Roman" w:hAnsi="Times New Roman" w:eastAsia="Times New Roman" w:cs="Times New Roman"/>
                <w:sz w:val="18"/>
                <w:szCs w:val="18"/>
              </w:rPr>
            </w:pPr>
            <w:r>
              <w:rPr>
                <w:rFonts w:ascii="宋体" w:hAnsi="宋体" w:eastAsia="宋体" w:cs="宋体"/>
                <w:sz w:val="18"/>
                <w:szCs w:val="18"/>
              </w:rPr>
              <w:t>自由度</w:t>
            </w:r>
            <w:r>
              <w:rPr>
                <w:rFonts w:ascii="宋体" w:hAnsi="宋体" w:eastAsia="宋体" w:cs="宋体"/>
                <w:spacing w:val="-44"/>
                <w:sz w:val="18"/>
                <w:szCs w:val="18"/>
              </w:rPr>
              <w:t xml:space="preserve"> </w:t>
            </w:r>
            <w:r>
              <w:rPr>
                <w:rFonts w:ascii="Times New Roman" w:hAnsi="Times New Roman" w:eastAsia="Times New Roman" w:cs="Times New Roman"/>
                <w:sz w:val="18"/>
                <w:szCs w:val="18"/>
              </w:rPr>
              <w:t>(</w:t>
            </w:r>
            <w:r>
              <w:rPr>
                <w:rFonts w:ascii="Times New Roman" w:hAnsi="Times New Roman" w:eastAsia="Times New Roman" w:cs="Times New Roman"/>
                <w:spacing w:val="-12"/>
                <w:sz w:val="18"/>
                <w:szCs w:val="18"/>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2"/>
                <w:sz w:val="24"/>
                <w:szCs w:val="24"/>
              </w:rPr>
              <w:t xml:space="preserve"> </w:t>
            </w:r>
            <w:r>
              <w:rPr>
                <w:rFonts w:ascii="Times New Roman" w:hAnsi="Times New Roman" w:eastAsia="Times New Roman" w:cs="Times New Roman"/>
                <w:sz w:val="18"/>
                <w:szCs w:val="18"/>
              </w:rPr>
              <w:t>-1)</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62" w:line="240" w:lineRule="auto"/>
              <w:ind w:left="477" w:right="0"/>
              <w:jc w:val="left"/>
              <w:rPr>
                <w:rFonts w:ascii="Times New Roman" w:hAnsi="Times New Roman" w:eastAsia="Times New Roman" w:cs="Times New Roman"/>
                <w:sz w:val="14"/>
                <w:szCs w:val="14"/>
              </w:rPr>
            </w:pPr>
            <w:r>
              <w:rPr>
                <w:rFonts w:ascii="Times New Roman" w:hAnsi="Times New Roman" w:eastAsia="Times New Roman" w:cs="Times New Roman"/>
                <w:position w:val="6"/>
                <w:sz w:val="23"/>
                <w:szCs w:val="23"/>
              </w:rPr>
              <w:t>t</w:t>
            </w:r>
            <w:r>
              <w:rPr>
                <w:rFonts w:ascii="Times New Roman" w:hAnsi="Times New Roman" w:eastAsia="Times New Roman" w:cs="Times New Roman"/>
                <w:spacing w:val="-26"/>
                <w:position w:val="6"/>
                <w:sz w:val="23"/>
                <w:szCs w:val="23"/>
              </w:rPr>
              <w:t xml:space="preserve"> </w:t>
            </w:r>
            <w:r>
              <w:rPr>
                <w:rFonts w:ascii="Times New Roman" w:hAnsi="Times New Roman" w:eastAsia="Times New Roman" w:cs="Times New Roman"/>
                <w:sz w:val="14"/>
                <w:szCs w:val="14"/>
              </w:rPr>
              <w:t>(</w:t>
            </w:r>
            <w:r>
              <w:rPr>
                <w:rFonts w:ascii="Times New Roman" w:hAnsi="Times New Roman" w:eastAsia="Times New Roman" w:cs="Times New Roman"/>
                <w:spacing w:val="-20"/>
                <w:sz w:val="14"/>
                <w:szCs w:val="14"/>
              </w:rPr>
              <w:t xml:space="preserve"> </w:t>
            </w:r>
            <w:r>
              <w:rPr>
                <w:rFonts w:ascii="Times New Roman" w:hAnsi="Times New Roman" w:eastAsia="Times New Roman" w:cs="Times New Roman"/>
                <w:sz w:val="14"/>
                <w:szCs w:val="14"/>
              </w:rPr>
              <w:t>n</w:t>
            </w:r>
            <w:r>
              <w:rPr>
                <w:rFonts w:ascii="Symbol" w:hAnsi="Symbol" w:eastAsia="Symbol" w:cs="Symbol"/>
                <w:sz w:val="14"/>
                <w:szCs w:val="14"/>
              </w:rPr>
              <w:t></w:t>
            </w:r>
            <w:r>
              <w:rPr>
                <w:rFonts w:ascii="Times New Roman" w:hAnsi="Times New Roman" w:eastAsia="Times New Roman" w:cs="Times New Roman"/>
                <w:sz w:val="14"/>
                <w:szCs w:val="14"/>
              </w:rPr>
              <w:t>1,0.99)</w:t>
            </w:r>
          </w:p>
        </w:tc>
      </w:tr>
      <w:tr>
        <w:tblPrEx>
          <w:tblCellMar>
            <w:top w:w="0" w:type="dxa"/>
            <w:left w:w="0" w:type="dxa"/>
            <w:bottom w:w="0" w:type="dxa"/>
            <w:right w:w="0" w:type="dxa"/>
          </w:tblCellMar>
        </w:tblPrEx>
        <w:trPr>
          <w:trHeight w:val="374"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7</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6</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3.143</w:t>
            </w:r>
          </w:p>
        </w:tc>
      </w:tr>
      <w:tr>
        <w:tblPrEx>
          <w:tblCellMar>
            <w:top w:w="0" w:type="dxa"/>
            <w:left w:w="0" w:type="dxa"/>
            <w:bottom w:w="0" w:type="dxa"/>
            <w:right w:w="0" w:type="dxa"/>
          </w:tblCellMar>
        </w:tblPrEx>
        <w:trPr>
          <w:trHeight w:val="376"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8</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7</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2.998</w:t>
            </w:r>
          </w:p>
        </w:tc>
      </w:tr>
      <w:tr>
        <w:tblPrEx>
          <w:tblCellMar>
            <w:top w:w="0" w:type="dxa"/>
            <w:left w:w="0" w:type="dxa"/>
            <w:bottom w:w="0" w:type="dxa"/>
            <w:right w:w="0" w:type="dxa"/>
          </w:tblCellMar>
        </w:tblPrEx>
        <w:trPr>
          <w:trHeight w:val="374"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9</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8</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2.896</w:t>
            </w:r>
          </w:p>
        </w:tc>
      </w:tr>
      <w:tr>
        <w:tblPrEx>
          <w:tblCellMar>
            <w:top w:w="0" w:type="dxa"/>
            <w:left w:w="0" w:type="dxa"/>
            <w:bottom w:w="0" w:type="dxa"/>
            <w:right w:w="0" w:type="dxa"/>
          </w:tblCellMar>
        </w:tblPrEx>
        <w:trPr>
          <w:trHeight w:val="376"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1"/>
              <w:jc w:val="center"/>
              <w:rPr>
                <w:rFonts w:ascii="Times New Roman" w:hAnsi="Times New Roman" w:eastAsia="Times New Roman" w:cs="Times New Roman"/>
                <w:sz w:val="18"/>
                <w:szCs w:val="18"/>
              </w:rPr>
            </w:pPr>
            <w:r>
              <w:rPr>
                <w:rFonts w:ascii="Times New Roman"/>
                <w:sz w:val="18"/>
              </w:rPr>
              <w:t>10</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9</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2.821</w:t>
            </w:r>
          </w:p>
        </w:tc>
      </w:tr>
      <w:tr>
        <w:tblPrEx>
          <w:tblCellMar>
            <w:top w:w="0" w:type="dxa"/>
            <w:left w:w="0" w:type="dxa"/>
            <w:bottom w:w="0" w:type="dxa"/>
            <w:right w:w="0" w:type="dxa"/>
          </w:tblCellMar>
        </w:tblPrEx>
        <w:trPr>
          <w:trHeight w:val="374"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1"/>
              <w:jc w:val="center"/>
              <w:rPr>
                <w:rFonts w:ascii="Times New Roman" w:hAnsi="Times New Roman" w:eastAsia="Times New Roman" w:cs="Times New Roman"/>
                <w:sz w:val="18"/>
                <w:szCs w:val="18"/>
              </w:rPr>
            </w:pPr>
            <w:r>
              <w:rPr>
                <w:rFonts w:ascii="Times New Roman"/>
                <w:sz w:val="18"/>
              </w:rPr>
              <w:t>11</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10</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2.764</w:t>
            </w:r>
          </w:p>
        </w:tc>
      </w:tr>
      <w:tr>
        <w:tblPrEx>
          <w:tblCellMar>
            <w:top w:w="0" w:type="dxa"/>
            <w:left w:w="0" w:type="dxa"/>
            <w:bottom w:w="0" w:type="dxa"/>
            <w:right w:w="0" w:type="dxa"/>
          </w:tblCellMar>
        </w:tblPrEx>
        <w:trPr>
          <w:trHeight w:val="376"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1"/>
              <w:jc w:val="center"/>
              <w:rPr>
                <w:rFonts w:ascii="Times New Roman" w:hAnsi="Times New Roman" w:eastAsia="Times New Roman" w:cs="Times New Roman"/>
                <w:sz w:val="18"/>
                <w:szCs w:val="18"/>
              </w:rPr>
            </w:pPr>
            <w:r>
              <w:rPr>
                <w:rFonts w:ascii="Times New Roman"/>
                <w:sz w:val="18"/>
              </w:rPr>
              <w:t>16</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15</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2.602</w:t>
            </w:r>
          </w:p>
        </w:tc>
      </w:tr>
      <w:tr>
        <w:tblPrEx>
          <w:tblCellMar>
            <w:top w:w="0" w:type="dxa"/>
            <w:left w:w="0" w:type="dxa"/>
            <w:bottom w:w="0" w:type="dxa"/>
            <w:right w:w="0" w:type="dxa"/>
          </w:tblCellMar>
        </w:tblPrEx>
        <w:trPr>
          <w:trHeight w:val="376" w:hRule="exact"/>
        </w:trPr>
        <w:tc>
          <w:tcPr>
            <w:tcW w:w="2255"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1"/>
              <w:jc w:val="center"/>
              <w:rPr>
                <w:rFonts w:ascii="Times New Roman" w:hAnsi="Times New Roman" w:eastAsia="Times New Roman" w:cs="Times New Roman"/>
                <w:sz w:val="18"/>
                <w:szCs w:val="18"/>
              </w:rPr>
            </w:pPr>
            <w:r>
              <w:rPr>
                <w:rFonts w:ascii="Times New Roman"/>
                <w:sz w:val="18"/>
              </w:rPr>
              <w:t>21</w:t>
            </w:r>
          </w:p>
        </w:tc>
        <w:tc>
          <w:tcPr>
            <w:tcW w:w="1684"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20</w:t>
            </w:r>
          </w:p>
        </w:tc>
        <w:tc>
          <w:tcPr>
            <w:tcW w:w="1682" w:type="dxa"/>
            <w:tcBorders>
              <w:top w:val="single" w:color="000000" w:sz="4" w:space="0"/>
              <w:left w:val="single" w:color="000000" w:sz="4" w:space="0"/>
              <w:bottom w:val="single" w:color="000000" w:sz="4" w:space="0"/>
              <w:right w:val="single" w:color="000000" w:sz="4" w:space="0"/>
            </w:tcBorders>
          </w:tcPr>
          <w:p>
            <w:pPr>
              <w:pStyle w:val="13"/>
              <w:spacing w:before="74" w:line="240" w:lineRule="auto"/>
              <w:ind w:right="0"/>
              <w:jc w:val="center"/>
              <w:rPr>
                <w:rFonts w:ascii="Times New Roman" w:hAnsi="Times New Roman" w:eastAsia="Times New Roman" w:cs="Times New Roman"/>
                <w:sz w:val="18"/>
                <w:szCs w:val="18"/>
              </w:rPr>
            </w:pPr>
            <w:r>
              <w:rPr>
                <w:rFonts w:ascii="Times New Roman"/>
                <w:sz w:val="18"/>
              </w:rPr>
              <w:t>2.528</w:t>
            </w:r>
          </w:p>
        </w:tc>
      </w:tr>
    </w:tbl>
    <w:p>
      <w:pPr>
        <w:pStyle w:val="7"/>
        <w:spacing w:line="260" w:lineRule="exact"/>
        <w:ind w:left="120" w:right="118" w:firstLine="420"/>
        <w:jc w:val="left"/>
      </w:pPr>
      <w:r>
        <w:t>如果空白试验的测定值过高，或变动较大时，无法计算检出限。因此，本方法计算的</w:t>
      </w:r>
    </w:p>
    <w:p>
      <w:pPr>
        <w:pStyle w:val="7"/>
        <w:spacing w:before="37" w:line="240" w:lineRule="auto"/>
        <w:ind w:left="120" w:right="118"/>
        <w:jc w:val="left"/>
      </w:pPr>
      <w:r>
        <w:t>检出限以下述条件为前提：任意测定值之间可允许的差异范围为“空白试验测定值的均值</w:t>
      </w:r>
    </w:p>
    <w:p>
      <w:pPr>
        <w:pStyle w:val="7"/>
        <w:spacing w:before="52" w:line="240" w:lineRule="auto"/>
        <w:ind w:left="120" w:right="118"/>
        <w:jc w:val="left"/>
      </w:pPr>
      <w:r>
        <w:rPr>
          <w:rFonts w:ascii="Symbol" w:hAnsi="Symbol" w:eastAsia="Symbol" w:cs="Symbol"/>
          <w:sz w:val="24"/>
          <w:szCs w:val="24"/>
        </w:rPr>
        <w:t></w:t>
      </w:r>
      <w:r>
        <w:t>估计检出限的</w:t>
      </w:r>
      <w:r>
        <w:rPr>
          <w:spacing w:val="-56"/>
        </w:rPr>
        <w:t xml:space="preserve"> </w:t>
      </w:r>
      <w:r>
        <w:rPr>
          <w:rFonts w:ascii="Times New Roman" w:hAnsi="Times New Roman" w:eastAsia="Times New Roman" w:cs="Times New Roman"/>
        </w:rPr>
        <w:t>1/2</w:t>
      </w:r>
      <w:r>
        <w:t>”以内。</w:t>
      </w:r>
    </w:p>
    <w:p>
      <w:pPr>
        <w:pStyle w:val="7"/>
        <w:tabs>
          <w:tab w:val="left" w:pos="545"/>
        </w:tabs>
        <w:spacing w:before="25" w:line="468" w:lineRule="exact"/>
        <w:ind w:left="539" w:right="285" w:hanging="420"/>
        <w:jc w:val="left"/>
        <w:rPr>
          <w:rFonts w:ascii="Times New Roman" w:hAnsi="Times New Roman" w:eastAsia="Times New Roman" w:cs="Times New Roman"/>
          <w:sz w:val="24"/>
          <w:szCs w:val="24"/>
        </w:rPr>
      </w:pPr>
      <w:r>
        <w:rPr>
          <w:rFonts w:ascii="新宋体" w:hAnsi="新宋体" w:eastAsia="新宋体" w:cs="新宋体"/>
        </w:rPr>
        <w:t>②</w:t>
      </w:r>
      <w:r>
        <w:rPr>
          <w:rFonts w:ascii="新宋体" w:hAnsi="新宋体" w:eastAsia="新宋体" w:cs="新宋体"/>
        </w:rPr>
        <w:tab/>
      </w:r>
      <w:r>
        <w:rPr>
          <w:rFonts w:ascii="新宋体" w:hAnsi="新宋体" w:eastAsia="新宋体" w:cs="新宋体"/>
        </w:rPr>
        <w:tab/>
      </w:r>
      <w:r>
        <w:t>空白试验中未检测出目标物质 按照样品分析的全部步骤，对浓度值或含量为估计方法检出限值</w:t>
      </w:r>
      <w:r>
        <w:rPr>
          <w:spacing w:val="-53"/>
        </w:rPr>
        <w:t xml:space="preserve"> </w:t>
      </w:r>
      <w:r>
        <w:rPr>
          <w:rFonts w:ascii="Times New Roman" w:hAnsi="Times New Roman" w:eastAsia="Times New Roman" w:cs="Times New Roman"/>
        </w:rPr>
        <w:t>2~5</w:t>
      </w:r>
      <w:r>
        <w:rPr>
          <w:rFonts w:ascii="Times New Roman" w:hAnsi="Times New Roman" w:eastAsia="Times New Roman" w:cs="Times New Roman"/>
          <w:spacing w:val="-12"/>
        </w:rPr>
        <w:t xml:space="preserve"> </w:t>
      </w:r>
      <w:r>
        <w:t>倍的样品进行</w:t>
      </w:r>
      <w:r>
        <w:rPr>
          <w:spacing w:val="-69"/>
        </w:rPr>
        <w:t xml:space="preserve"> </w:t>
      </w:r>
      <w:r>
        <w:rPr>
          <w:rFonts w:ascii="Times New Roman" w:hAnsi="Times New Roman" w:eastAsia="Times New Roman" w:cs="Times New Roman"/>
          <w:i/>
          <w:sz w:val="24"/>
          <w:szCs w:val="24"/>
        </w:rPr>
        <w:t>n</w:t>
      </w:r>
    </w:p>
    <w:p>
      <w:pPr>
        <w:pStyle w:val="7"/>
        <w:spacing w:line="270" w:lineRule="exact"/>
        <w:ind w:right="118"/>
        <w:jc w:val="left"/>
      </w:pPr>
      <w:r>
        <w:t>（</w:t>
      </w:r>
      <w:r>
        <w:rPr>
          <w:spacing w:val="-69"/>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rPr>
          <w:rFonts w:ascii="Times New Roman" w:hAnsi="Times New Roman" w:eastAsia="Times New Roman" w:cs="Times New Roman"/>
        </w:rPr>
        <w:t>≥7</w:t>
      </w:r>
      <w:r>
        <w:t>）次平行测定。计算</w:t>
      </w:r>
      <w:r>
        <w:rPr>
          <w:spacing w:val="-70"/>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t>次平行测定的标准偏差，按公式（</w:t>
      </w:r>
      <w:r>
        <w:rPr>
          <w:rFonts w:ascii="Times New Roman" w:hAnsi="Times New Roman" w:eastAsia="Times New Roman" w:cs="Times New Roman"/>
        </w:rPr>
        <w:t>A.2</w:t>
      </w:r>
      <w:r>
        <w:t>）和公式（</w:t>
      </w:r>
      <w:r>
        <w:rPr>
          <w:rFonts w:ascii="Times New Roman" w:hAnsi="Times New Roman" w:eastAsia="Times New Roman" w:cs="Times New Roman"/>
        </w:rPr>
        <w:t>A.3</w:t>
      </w:r>
      <w:r>
        <w:t>）计算</w:t>
      </w:r>
    </w:p>
    <w:p>
      <w:pPr>
        <w:pStyle w:val="7"/>
        <w:spacing w:before="15" w:line="240" w:lineRule="auto"/>
        <w:ind w:right="118"/>
        <w:jc w:val="left"/>
      </w:pPr>
      <w:r>
        <w:t>方法检出限。</w:t>
      </w:r>
    </w:p>
    <w:p>
      <w:pPr>
        <w:pStyle w:val="7"/>
        <w:spacing w:before="94" w:line="292" w:lineRule="auto"/>
        <w:ind w:left="540" w:right="118" w:firstLine="35"/>
        <w:jc w:val="left"/>
      </w:pPr>
      <w:r>
        <w:rPr>
          <w:rFonts w:ascii="Times New Roman" w:hAnsi="Times New Roman" w:eastAsia="Times New Roman" w:cs="Times New Roman"/>
          <w:sz w:val="23"/>
          <w:szCs w:val="23"/>
        </w:rPr>
        <w:t>MDL</w:t>
      </w:r>
      <w:r>
        <w:rPr>
          <w:rFonts w:ascii="Times New Roman" w:hAnsi="Times New Roman" w:eastAsia="Times New Roman" w:cs="Times New Roman"/>
          <w:spacing w:val="-3"/>
          <w:sz w:val="23"/>
          <w:szCs w:val="23"/>
        </w:rPr>
        <w:t xml:space="preserve"> </w:t>
      </w:r>
      <w:r>
        <w:t>值计算出来后，需判断其合理性。 对于针对单一组分的分析方法，如果样品浓度超过计算出的方法检出限</w:t>
      </w:r>
      <w:r>
        <w:rPr>
          <w:spacing w:val="-55"/>
        </w:rPr>
        <w:t xml:space="preserve"> </w:t>
      </w:r>
      <w:r>
        <w:rPr>
          <w:rFonts w:ascii="Times New Roman" w:hAnsi="Times New Roman" w:eastAsia="Times New Roman" w:cs="Times New Roman"/>
        </w:rPr>
        <w:t>10</w:t>
      </w:r>
      <w:r>
        <w:rPr>
          <w:rFonts w:ascii="Times New Roman" w:hAnsi="Times New Roman" w:eastAsia="Times New Roman" w:cs="Times New Roman"/>
          <w:spacing w:val="-11"/>
        </w:rPr>
        <w:t xml:space="preserve"> </w:t>
      </w:r>
      <w:r>
        <w:t>倍，或者样</w:t>
      </w:r>
    </w:p>
    <w:p>
      <w:pPr>
        <w:pStyle w:val="7"/>
        <w:spacing w:before="18" w:line="240" w:lineRule="auto"/>
        <w:ind w:left="120" w:right="118"/>
        <w:jc w:val="left"/>
      </w:pPr>
      <w:r>
        <w:t>品浓度低于计算出的方法检出限，则都需要调整样品浓度重新进行测定。在进行重新测定</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spacing w:before="44" w:line="292" w:lineRule="auto"/>
        <w:ind w:left="119" w:right="150" w:firstLine="0"/>
        <w:jc w:val="both"/>
        <w:rPr>
          <w:rFonts w:ascii="宋体" w:hAnsi="宋体" w:eastAsia="宋体" w:cs="宋体"/>
          <w:sz w:val="21"/>
          <w:szCs w:val="21"/>
        </w:rPr>
      </w:pPr>
      <w:r>
        <w:rPr>
          <w:rFonts w:ascii="宋体" w:hAnsi="宋体" w:eastAsia="宋体" w:cs="宋体"/>
          <w:position w:val="1"/>
          <w:sz w:val="21"/>
          <w:szCs w:val="21"/>
        </w:rPr>
        <w:t>后，将前一批测定的方差（即</w:t>
      </w:r>
      <w:r>
        <w:rPr>
          <w:rFonts w:ascii="Times New Roman" w:hAnsi="Times New Roman" w:eastAsia="Times New Roman" w:cs="Times New Roman"/>
          <w:position w:val="1"/>
          <w:sz w:val="24"/>
          <w:szCs w:val="24"/>
        </w:rPr>
        <w:t xml:space="preserve">S </w:t>
      </w:r>
      <w:r>
        <w:rPr>
          <w:rFonts w:ascii="Times New Roman" w:hAnsi="Times New Roman" w:eastAsia="Times New Roman" w:cs="Times New Roman"/>
          <w:position w:val="10"/>
          <w:sz w:val="13"/>
          <w:szCs w:val="13"/>
        </w:rPr>
        <w:t>2</w:t>
      </w:r>
      <w:r>
        <w:rPr>
          <w:rFonts w:ascii="宋体" w:hAnsi="宋体" w:eastAsia="宋体" w:cs="宋体"/>
          <w:position w:val="1"/>
          <w:sz w:val="21"/>
          <w:szCs w:val="21"/>
        </w:rPr>
        <w:t>）与本批测定的方差相比较，较大者记为</w:t>
      </w:r>
      <w:r>
        <w:rPr>
          <w:rFonts w:ascii="Times New Roman" w:hAnsi="Times New Roman" w:eastAsia="Times New Roman" w:cs="Times New Roman"/>
          <w:position w:val="1"/>
          <w:sz w:val="23"/>
          <w:szCs w:val="23"/>
        </w:rPr>
        <w:t>S</w:t>
      </w:r>
      <w:r>
        <w:rPr>
          <w:rFonts w:ascii="Times New Roman" w:hAnsi="Times New Roman" w:eastAsia="Times New Roman" w:cs="Times New Roman"/>
          <w:position w:val="12"/>
          <w:sz w:val="13"/>
          <w:szCs w:val="13"/>
        </w:rPr>
        <w:t xml:space="preserve">2 </w:t>
      </w:r>
      <w:r>
        <w:rPr>
          <w:rFonts w:ascii="Times New Roman" w:hAnsi="Times New Roman" w:eastAsia="Times New Roman" w:cs="Times New Roman"/>
          <w:sz w:val="13"/>
          <w:szCs w:val="13"/>
        </w:rPr>
        <w:t xml:space="preserve">A </w:t>
      </w:r>
      <w:r>
        <w:rPr>
          <w:rFonts w:ascii="宋体" w:hAnsi="宋体" w:eastAsia="宋体" w:cs="宋体"/>
          <w:position w:val="1"/>
          <w:sz w:val="21"/>
          <w:szCs w:val="21"/>
        </w:rPr>
        <w:t>，较小者记</w:t>
      </w:r>
      <w:r>
        <w:rPr>
          <w:rFonts w:ascii="宋体" w:hAnsi="宋体" w:eastAsia="宋体" w:cs="宋体"/>
          <w:spacing w:val="-84"/>
          <w:position w:val="1"/>
          <w:sz w:val="21"/>
          <w:szCs w:val="21"/>
        </w:rPr>
        <w:t xml:space="preserve"> </w:t>
      </w:r>
      <w:r>
        <w:rPr>
          <w:rFonts w:ascii="宋体" w:hAnsi="宋体" w:eastAsia="宋体" w:cs="宋体"/>
          <w:spacing w:val="13"/>
          <w:position w:val="1"/>
          <w:sz w:val="21"/>
          <w:szCs w:val="21"/>
        </w:rPr>
        <w:t>为</w:t>
      </w:r>
      <w:r>
        <w:rPr>
          <w:rFonts w:ascii="Times New Roman" w:hAnsi="Times New Roman" w:eastAsia="Times New Roman" w:cs="Times New Roman"/>
          <w:spacing w:val="13"/>
          <w:position w:val="1"/>
          <w:sz w:val="23"/>
          <w:szCs w:val="23"/>
        </w:rPr>
        <w:t>S</w:t>
      </w:r>
      <w:r>
        <w:rPr>
          <w:rFonts w:ascii="Times New Roman" w:hAnsi="Times New Roman" w:eastAsia="Times New Roman" w:cs="Times New Roman"/>
          <w:spacing w:val="13"/>
          <w:position w:val="12"/>
          <w:sz w:val="13"/>
          <w:szCs w:val="13"/>
        </w:rPr>
        <w:t>2</w:t>
      </w:r>
      <w:r>
        <w:rPr>
          <w:rFonts w:ascii="Times New Roman" w:hAnsi="Times New Roman" w:eastAsia="Times New Roman" w:cs="Times New Roman"/>
          <w:spacing w:val="-6"/>
          <w:position w:val="12"/>
          <w:sz w:val="13"/>
          <w:szCs w:val="13"/>
        </w:rPr>
        <w:t xml:space="preserve"> </w:t>
      </w:r>
      <w:r>
        <w:rPr>
          <w:rFonts w:ascii="Times New Roman" w:hAnsi="Times New Roman" w:eastAsia="Times New Roman" w:cs="Times New Roman"/>
          <w:sz w:val="13"/>
          <w:szCs w:val="13"/>
        </w:rPr>
        <w:t>B</w:t>
      </w:r>
      <w:r>
        <w:rPr>
          <w:rFonts w:ascii="Times New Roman" w:hAnsi="Times New Roman" w:eastAsia="Times New Roman" w:cs="Times New Roman"/>
          <w:spacing w:val="24"/>
          <w:sz w:val="13"/>
          <w:szCs w:val="13"/>
        </w:rPr>
        <w:t xml:space="preserve"> </w:t>
      </w:r>
      <w:r>
        <w:rPr>
          <w:rFonts w:ascii="宋体" w:hAnsi="宋体" w:eastAsia="宋体" w:cs="宋体"/>
          <w:spacing w:val="9"/>
          <w:position w:val="1"/>
          <w:sz w:val="21"/>
          <w:szCs w:val="21"/>
        </w:rPr>
        <w:t>。若</w:t>
      </w:r>
      <w:r>
        <w:rPr>
          <w:rFonts w:ascii="Times New Roman" w:hAnsi="Times New Roman" w:eastAsia="Times New Roman" w:cs="Times New Roman"/>
          <w:spacing w:val="9"/>
          <w:position w:val="1"/>
          <w:sz w:val="23"/>
          <w:szCs w:val="23"/>
        </w:rPr>
        <w:t>S</w:t>
      </w:r>
      <w:r>
        <w:rPr>
          <w:rFonts w:ascii="Times New Roman" w:hAnsi="Times New Roman" w:eastAsia="Times New Roman" w:cs="Times New Roman"/>
          <w:spacing w:val="9"/>
          <w:position w:val="12"/>
          <w:sz w:val="13"/>
          <w:szCs w:val="13"/>
        </w:rPr>
        <w:t>2</w:t>
      </w:r>
      <w:r>
        <w:rPr>
          <w:rFonts w:ascii="Times New Roman" w:hAnsi="Times New Roman" w:eastAsia="Times New Roman" w:cs="Times New Roman"/>
          <w:spacing w:val="-6"/>
          <w:position w:val="12"/>
          <w:sz w:val="13"/>
          <w:szCs w:val="13"/>
        </w:rPr>
        <w:t xml:space="preserve"> </w:t>
      </w:r>
      <w:r>
        <w:rPr>
          <w:rFonts w:ascii="Times New Roman" w:hAnsi="Times New Roman" w:eastAsia="Times New Roman" w:cs="Times New Roman"/>
          <w:sz w:val="13"/>
          <w:szCs w:val="13"/>
        </w:rPr>
        <w:t>A</w:t>
      </w:r>
      <w:r>
        <w:rPr>
          <w:rFonts w:ascii="Times New Roman" w:hAnsi="Times New Roman" w:eastAsia="Times New Roman" w:cs="Times New Roman"/>
          <w:spacing w:val="15"/>
          <w:sz w:val="13"/>
          <w:szCs w:val="13"/>
        </w:rPr>
        <w:t xml:space="preserve"> </w:t>
      </w:r>
      <w:r>
        <w:rPr>
          <w:rFonts w:ascii="Times New Roman" w:hAnsi="Times New Roman" w:eastAsia="Times New Roman" w:cs="Times New Roman"/>
          <w:position w:val="1"/>
          <w:sz w:val="21"/>
          <w:szCs w:val="21"/>
        </w:rPr>
        <w:t>/</w:t>
      </w:r>
      <w:r>
        <w:rPr>
          <w:rFonts w:ascii="Times New Roman" w:hAnsi="Times New Roman" w:eastAsia="Times New Roman" w:cs="Times New Roman"/>
          <w:spacing w:val="-23"/>
          <w:position w:val="1"/>
          <w:sz w:val="21"/>
          <w:szCs w:val="21"/>
        </w:rPr>
        <w:t xml:space="preserve"> </w:t>
      </w:r>
      <w:r>
        <w:rPr>
          <w:rFonts w:ascii="Times New Roman" w:hAnsi="Times New Roman" w:eastAsia="Times New Roman" w:cs="Times New Roman"/>
          <w:spacing w:val="7"/>
          <w:position w:val="1"/>
          <w:sz w:val="23"/>
          <w:szCs w:val="23"/>
        </w:rPr>
        <w:t>S</w:t>
      </w:r>
      <w:r>
        <w:rPr>
          <w:rFonts w:ascii="Times New Roman" w:hAnsi="Times New Roman" w:eastAsia="Times New Roman" w:cs="Times New Roman"/>
          <w:spacing w:val="7"/>
          <w:position w:val="12"/>
          <w:sz w:val="13"/>
          <w:szCs w:val="13"/>
        </w:rPr>
        <w:t>2</w:t>
      </w:r>
      <w:r>
        <w:rPr>
          <w:rFonts w:ascii="Times New Roman" w:hAnsi="Times New Roman" w:eastAsia="Times New Roman" w:cs="Times New Roman"/>
          <w:spacing w:val="-6"/>
          <w:position w:val="12"/>
          <w:sz w:val="13"/>
          <w:szCs w:val="13"/>
        </w:rPr>
        <w:t xml:space="preserve"> </w:t>
      </w:r>
      <w:r>
        <w:rPr>
          <w:rFonts w:ascii="Times New Roman" w:hAnsi="Times New Roman" w:eastAsia="Times New Roman" w:cs="Times New Roman"/>
          <w:sz w:val="13"/>
          <w:szCs w:val="13"/>
        </w:rPr>
        <w:t>B</w:t>
      </w:r>
      <w:r>
        <w:rPr>
          <w:rFonts w:ascii="Times New Roman" w:hAnsi="Times New Roman" w:eastAsia="Times New Roman" w:cs="Times New Roman"/>
          <w:spacing w:val="24"/>
          <w:sz w:val="13"/>
          <w:szCs w:val="13"/>
        </w:rPr>
        <w:t xml:space="preserve"> </w:t>
      </w:r>
      <w:r>
        <w:rPr>
          <w:rFonts w:ascii="Times New Roman" w:hAnsi="Times New Roman" w:eastAsia="Times New Roman" w:cs="Times New Roman"/>
          <w:position w:val="1"/>
          <w:sz w:val="21"/>
          <w:szCs w:val="21"/>
        </w:rPr>
        <w:t>&gt;3.05</w:t>
      </w:r>
      <w:r>
        <w:rPr>
          <w:rFonts w:ascii="宋体" w:hAnsi="宋体" w:eastAsia="宋体" w:cs="宋体"/>
          <w:position w:val="1"/>
          <w:sz w:val="21"/>
          <w:szCs w:val="21"/>
        </w:rPr>
        <w:t>，则将本批测定的方差标记为前一批测定的方差，再次调整样品</w:t>
      </w:r>
      <w:r>
        <w:rPr>
          <w:rFonts w:ascii="宋体" w:hAnsi="宋体" w:eastAsia="宋体" w:cs="宋体"/>
          <w:spacing w:val="-103"/>
          <w:position w:val="1"/>
          <w:sz w:val="21"/>
          <w:szCs w:val="21"/>
        </w:rPr>
        <w:t xml:space="preserve"> </w:t>
      </w:r>
      <w:r>
        <w:rPr>
          <w:rFonts w:ascii="宋体" w:hAnsi="宋体" w:eastAsia="宋体" w:cs="宋体"/>
          <w:spacing w:val="3"/>
          <w:position w:val="1"/>
          <w:sz w:val="21"/>
          <w:szCs w:val="21"/>
        </w:rPr>
        <w:t>浓度重新测定。若</w:t>
      </w:r>
      <w:r>
        <w:rPr>
          <w:rFonts w:ascii="Times New Roman" w:hAnsi="Times New Roman" w:eastAsia="Times New Roman" w:cs="Times New Roman"/>
          <w:spacing w:val="3"/>
          <w:position w:val="1"/>
          <w:sz w:val="23"/>
          <w:szCs w:val="23"/>
        </w:rPr>
        <w:t>S</w:t>
      </w:r>
      <w:r>
        <w:rPr>
          <w:rFonts w:ascii="Times New Roman" w:hAnsi="Times New Roman" w:eastAsia="Times New Roman" w:cs="Times New Roman"/>
          <w:spacing w:val="3"/>
          <w:position w:val="12"/>
          <w:sz w:val="13"/>
          <w:szCs w:val="13"/>
        </w:rPr>
        <w:t xml:space="preserve">2 </w:t>
      </w:r>
      <w:r>
        <w:rPr>
          <w:rFonts w:ascii="Times New Roman" w:hAnsi="Times New Roman" w:eastAsia="Times New Roman" w:cs="Times New Roman"/>
          <w:sz w:val="13"/>
          <w:szCs w:val="13"/>
        </w:rPr>
        <w:t xml:space="preserve">A </w:t>
      </w:r>
      <w:r>
        <w:rPr>
          <w:rFonts w:ascii="Times New Roman" w:hAnsi="Times New Roman" w:eastAsia="Times New Roman" w:cs="Times New Roman"/>
          <w:position w:val="1"/>
          <w:sz w:val="21"/>
          <w:szCs w:val="21"/>
        </w:rPr>
        <w:t xml:space="preserve">/ </w:t>
      </w:r>
      <w:r>
        <w:rPr>
          <w:rFonts w:ascii="Times New Roman" w:hAnsi="Times New Roman" w:eastAsia="Times New Roman" w:cs="Times New Roman"/>
          <w:spacing w:val="7"/>
          <w:position w:val="1"/>
          <w:sz w:val="23"/>
          <w:szCs w:val="23"/>
        </w:rPr>
        <w:t>S</w:t>
      </w:r>
      <w:r>
        <w:rPr>
          <w:rFonts w:ascii="Times New Roman" w:hAnsi="Times New Roman" w:eastAsia="Times New Roman" w:cs="Times New Roman"/>
          <w:spacing w:val="7"/>
          <w:position w:val="12"/>
          <w:sz w:val="13"/>
          <w:szCs w:val="13"/>
        </w:rPr>
        <w:t xml:space="preserve">2 </w:t>
      </w:r>
      <w:r>
        <w:rPr>
          <w:rFonts w:ascii="Times New Roman" w:hAnsi="Times New Roman" w:eastAsia="Times New Roman" w:cs="Times New Roman"/>
          <w:sz w:val="13"/>
          <w:szCs w:val="13"/>
        </w:rPr>
        <w:t>B</w:t>
      </w:r>
      <w:r>
        <w:rPr>
          <w:rFonts w:ascii="Times New Roman" w:hAnsi="Times New Roman" w:eastAsia="Times New Roman" w:cs="Times New Roman"/>
          <w:spacing w:val="4"/>
          <w:sz w:val="13"/>
          <w:szCs w:val="13"/>
        </w:rPr>
        <w:t xml:space="preserve"> </w:t>
      </w:r>
      <w:r>
        <w:rPr>
          <w:rFonts w:ascii="Times New Roman" w:hAnsi="Times New Roman" w:eastAsia="Times New Roman" w:cs="Times New Roman"/>
          <w:position w:val="1"/>
          <w:sz w:val="21"/>
          <w:szCs w:val="21"/>
        </w:rPr>
        <w:t>&lt;3.05</w:t>
      </w:r>
      <w:r>
        <w:rPr>
          <w:rFonts w:ascii="宋体" w:hAnsi="宋体" w:eastAsia="宋体" w:cs="宋体"/>
          <w:position w:val="1"/>
          <w:sz w:val="21"/>
          <w:szCs w:val="21"/>
        </w:rPr>
        <w:t>，则按下列公式计算方法检出限：</w:t>
      </w:r>
    </w:p>
    <w:p>
      <w:pPr>
        <w:spacing w:before="2" w:line="240" w:lineRule="auto"/>
        <w:rPr>
          <w:rFonts w:ascii="宋体" w:hAnsi="宋体" w:eastAsia="宋体" w:cs="宋体"/>
          <w:sz w:val="16"/>
          <w:szCs w:val="16"/>
        </w:rPr>
      </w:pPr>
    </w:p>
    <w:p>
      <w:pPr>
        <w:tabs>
          <w:tab w:val="left" w:pos="7698"/>
        </w:tabs>
        <w:spacing w:before="50"/>
        <w:ind w:left="3417" w:right="0" w:firstLine="0"/>
        <w:jc w:val="left"/>
        <w:rPr>
          <w:rFonts w:ascii="宋体" w:hAnsi="宋体" w:eastAsia="宋体" w:cs="宋体"/>
          <w:sz w:val="21"/>
          <w:szCs w:val="21"/>
        </w:rPr>
      </w:pPr>
      <w:r>
        <w:pict>
          <v:group id="_x0000_s1205" o:spid="_x0000_s1205" o:spt="203" style="position:absolute;left:0pt;margin-left:281pt;margin-top:-6.15pt;height:34.65pt;width:80.8pt;mso-position-horizontal-relative:page;z-index:-97280;mso-width-relative:page;mso-height-relative:page;" coordorigin="5621,-124" coordsize="1616,693">
            <o:lock v:ext="edit"/>
            <v:group id="_x0000_s1206" o:spid="_x0000_s1206" o:spt="203" style="position:absolute;left:5784;top:236;height:2;width:1427;" coordorigin="5784,236" coordsize="1427,2">
              <o:lock v:ext="edit"/>
              <v:shape id="_x0000_s1207" o:spid="_x0000_s1207" style="position:absolute;left:5784;top:236;height:2;width:1427;" filled="f" stroked="t" coordorigin="5784,236" coordsize="1427,0" path="m5784,236l7211,236e">
                <v:path arrowok="t"/>
                <v:fill on="f" focussize="0,0"/>
                <v:stroke weight="0.497007874015748pt" color="#000000"/>
                <v:imagedata o:title=""/>
                <o:lock v:ext="edit"/>
              </v:shape>
            </v:group>
            <v:group id="_x0000_s1208" o:spid="_x0000_s1208" o:spt="203" style="position:absolute;left:5626;top:296;height:17;width:32;" coordorigin="5626,296" coordsize="32,17">
              <o:lock v:ext="edit"/>
              <v:shape id="_x0000_s1209" o:spid="_x0000_s1209" style="position:absolute;left:5626;top:296;height:17;width:32;" filled="f" stroked="t" coordorigin="5626,296" coordsize="32,17" path="m5626,313l5657,296e">
                <v:path arrowok="t"/>
                <v:fill on="f" focussize="0,0"/>
                <v:stroke weight="0.497007874015748pt" color="#000000"/>
                <v:imagedata o:title=""/>
                <o:lock v:ext="edit"/>
              </v:shape>
            </v:group>
            <v:group id="_x0000_s1210" o:spid="_x0000_s1210" o:spt="203" style="position:absolute;left:5657;top:301;height:250;width:45;" coordorigin="5657,301" coordsize="45,250">
              <o:lock v:ext="edit"/>
              <v:shape id="_x0000_s1211" o:spid="_x0000_s1211" style="position:absolute;left:5657;top:301;height:250;width:45;" filled="f" stroked="t" coordorigin="5657,301" coordsize="45,250" path="m5657,301l5701,551e">
                <v:path arrowok="t"/>
                <v:fill on="f" focussize="0,0"/>
                <v:stroke weight="0.99503937007874pt" color="#000000"/>
                <v:imagedata o:title=""/>
                <o:lock v:ext="edit"/>
              </v:shape>
            </v:group>
            <v:group id="_x0000_s1212" o:spid="_x0000_s1212" o:spt="203" style="position:absolute;left:5706;top:-119;height:670;width:1526;" coordorigin="5706,-119" coordsize="1526,670">
              <o:lock v:ext="edit"/>
              <v:shape id="_x0000_s1213" o:spid="_x0000_s1213" style="position:absolute;left:5706;top:-119;height:670;width:1526;" filled="f" stroked="t" coordorigin="5706,-119" coordsize="1526,670" path="m5706,551l5765,-119,7231,-119e">
                <v:path arrowok="t"/>
                <v:fill on="f" focussize="0,0"/>
                <v:stroke weight="0.497007874015748pt" color="#000000"/>
                <v:imagedata o:title=""/>
                <o:lock v:ext="edit"/>
              </v:shape>
              <v:shape id="_x0000_s1214" o:spid="_x0000_s1214" o:spt="202" type="#_x0000_t202" style="position:absolute;left:5796;top:-53;height:239;width:106;" filled="f" stroked="f" coordsize="21600,21600">
                <v:path/>
                <v:fill on="f" focussize="0,0"/>
                <v:stroke on="f" joinstyle="miter"/>
                <v:imagedata o:title=""/>
                <o:lock v:ext="edit"/>
                <v:textbox inset="0mm,0mm,0mm,0mm">
                  <w:txbxContent>
                    <w:p>
                      <w:pPr>
                        <w:spacing w:before="0" w:line="238" w:lineRule="exact"/>
                        <w:ind w:left="0" w:right="0" w:firstLine="0"/>
                        <w:jc w:val="left"/>
                        <w:rPr>
                          <w:rFonts w:ascii="Times New Roman" w:hAnsi="Times New Roman" w:eastAsia="Times New Roman" w:cs="Times New Roman"/>
                          <w:sz w:val="24"/>
                          <w:szCs w:val="24"/>
                        </w:rPr>
                      </w:pPr>
                      <w:r>
                        <w:rPr>
                          <w:rFonts w:ascii="Times New Roman"/>
                          <w:i/>
                          <w:w w:val="99"/>
                          <w:sz w:val="24"/>
                        </w:rPr>
                        <w:t>v</w:t>
                      </w:r>
                    </w:p>
                  </w:txbxContent>
                </v:textbox>
              </v:shape>
              <v:shape id="_x0000_s1215" o:spid="_x0000_s1215" o:spt="202" type="#_x0000_t202" style="position:absolute;left:5911;top:87;height:139;width:101;"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A</w:t>
                      </w:r>
                    </w:p>
                  </w:txbxContent>
                </v:textbox>
              </v:shape>
              <v:shape id="_x0000_s1216" o:spid="_x0000_s1216" o:spt="202" type="#_x0000_t202" style="position:absolute;left:6025;top:-79;height:266;width:706;" filled="f" stroked="f" coordsize="21600,21600">
                <v:path/>
                <v:fill on="f" focussize="0,0"/>
                <v:stroke on="f" joinstyle="miter"/>
                <v:imagedata o:title=""/>
                <o:lock v:ext="edit"/>
                <v:textbox inset="0mm,0mm,0mm,0mm">
                  <w:txbxContent>
                    <w:p>
                      <w:pPr>
                        <w:spacing w:before="0" w:line="265" w:lineRule="exact"/>
                        <w:ind w:left="0" w:right="0" w:firstLine="0"/>
                        <w:jc w:val="left"/>
                        <w:rPr>
                          <w:rFonts w:ascii="Times New Roman" w:hAnsi="Times New Roman" w:eastAsia="Times New Roman" w:cs="Times New Roman"/>
                          <w:sz w:val="24"/>
                          <w:szCs w:val="24"/>
                        </w:rPr>
                      </w:pPr>
                      <w:r>
                        <w:rPr>
                          <w:rFonts w:ascii="Times New Roman" w:hAnsi="Times New Roman" w:eastAsia="Times New Roman" w:cs="Times New Roman"/>
                          <w:spacing w:val="11"/>
                          <w:w w:val="99"/>
                          <w:position w:val="1"/>
                          <w:sz w:val="24"/>
                          <w:szCs w:val="24"/>
                        </w:rPr>
                        <w:t>S</w:t>
                      </w:r>
                      <w:r>
                        <w:rPr>
                          <w:rFonts w:ascii="Times New Roman" w:hAnsi="Times New Roman" w:eastAsia="Times New Roman" w:cs="Times New Roman"/>
                          <w:w w:val="99"/>
                          <w:position w:val="12"/>
                          <w:sz w:val="14"/>
                          <w:szCs w:val="14"/>
                        </w:rPr>
                        <w:t>2</w:t>
                      </w:r>
                      <w:r>
                        <w:rPr>
                          <w:rFonts w:ascii="Times New Roman" w:hAnsi="Times New Roman" w:eastAsia="Times New Roman" w:cs="Times New Roman"/>
                          <w:spacing w:val="-14"/>
                          <w:position w:val="12"/>
                          <w:sz w:val="14"/>
                          <w:szCs w:val="14"/>
                        </w:rPr>
                        <w:t xml:space="preserve"> </w:t>
                      </w:r>
                      <w:r>
                        <w:rPr>
                          <w:rFonts w:ascii="Times New Roman" w:hAnsi="Times New Roman" w:eastAsia="Times New Roman" w:cs="Times New Roman"/>
                          <w:w w:val="99"/>
                          <w:sz w:val="14"/>
                          <w:szCs w:val="14"/>
                        </w:rPr>
                        <w:t>A</w:t>
                      </w:r>
                      <w:r>
                        <w:rPr>
                          <w:rFonts w:ascii="Times New Roman" w:hAnsi="Times New Roman" w:eastAsia="Times New Roman" w:cs="Times New Roman"/>
                          <w:sz w:val="14"/>
                          <w:szCs w:val="14"/>
                        </w:rPr>
                        <w:t xml:space="preserve"> </w:t>
                      </w:r>
                      <w:r>
                        <w:rPr>
                          <w:rFonts w:ascii="Times New Roman" w:hAnsi="Times New Roman" w:eastAsia="Times New Roman" w:cs="Times New Roman"/>
                          <w:spacing w:val="14"/>
                          <w:sz w:val="14"/>
                          <w:szCs w:val="14"/>
                        </w:rPr>
                        <w:t xml:space="preserve"> </w:t>
                      </w:r>
                      <w:r>
                        <w:rPr>
                          <w:rFonts w:ascii="Symbol" w:hAnsi="Symbol" w:eastAsia="Symbol" w:cs="Symbol"/>
                          <w:w w:val="99"/>
                          <w:position w:val="1"/>
                          <w:sz w:val="24"/>
                          <w:szCs w:val="24"/>
                        </w:rPr>
                        <w:t></w:t>
                      </w:r>
                      <w:r>
                        <w:rPr>
                          <w:rFonts w:ascii="Times New Roman" w:hAnsi="Times New Roman" w:eastAsia="Times New Roman" w:cs="Times New Roman"/>
                          <w:spacing w:val="-11"/>
                          <w:position w:val="1"/>
                          <w:sz w:val="24"/>
                          <w:szCs w:val="24"/>
                        </w:rPr>
                        <w:t xml:space="preserve"> </w:t>
                      </w:r>
                      <w:r>
                        <w:rPr>
                          <w:rFonts w:ascii="Times New Roman" w:hAnsi="Times New Roman" w:eastAsia="Times New Roman" w:cs="Times New Roman"/>
                          <w:i/>
                          <w:w w:val="99"/>
                          <w:position w:val="1"/>
                          <w:sz w:val="24"/>
                          <w:szCs w:val="24"/>
                        </w:rPr>
                        <w:t>v</w:t>
                      </w:r>
                    </w:p>
                  </w:txbxContent>
                </v:textbox>
              </v:shape>
              <v:shape id="_x0000_s1217" o:spid="_x0000_s1217" o:spt="202" type="#_x0000_t202" style="position:absolute;left:6740;top:87;height:139;width:93;"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B</w:t>
                      </w:r>
                    </w:p>
                  </w:txbxContent>
                </v:textbox>
              </v:shape>
              <v:shape id="_x0000_s1218" o:spid="_x0000_s1218" o:spt="202" type="#_x0000_t202" style="position:absolute;left:6840;top:-79;height:266;width:330;" filled="f" stroked="f" coordsize="21600,21600">
                <v:path/>
                <v:fill on="f" focussize="0,0"/>
                <v:stroke on="f" joinstyle="miter"/>
                <v:imagedata o:title=""/>
                <o:lock v:ext="edit"/>
                <v:textbox inset="0mm,0mm,0mm,0mm">
                  <w:txbxContent>
                    <w:p>
                      <w:pPr>
                        <w:spacing w:before="0" w:line="265" w:lineRule="exact"/>
                        <w:ind w:left="0" w:right="0" w:firstLine="0"/>
                        <w:jc w:val="left"/>
                        <w:rPr>
                          <w:rFonts w:ascii="Times New Roman" w:hAnsi="Times New Roman" w:eastAsia="Times New Roman" w:cs="Times New Roman"/>
                          <w:sz w:val="14"/>
                          <w:szCs w:val="14"/>
                        </w:rPr>
                      </w:pPr>
                      <w:r>
                        <w:rPr>
                          <w:rFonts w:ascii="Times New Roman"/>
                          <w:spacing w:val="12"/>
                          <w:w w:val="99"/>
                          <w:position w:val="1"/>
                          <w:sz w:val="24"/>
                        </w:rPr>
                        <w:t>S</w:t>
                      </w:r>
                      <w:r>
                        <w:rPr>
                          <w:rFonts w:ascii="Times New Roman"/>
                          <w:w w:val="99"/>
                          <w:position w:val="12"/>
                          <w:sz w:val="14"/>
                        </w:rPr>
                        <w:t>2</w:t>
                      </w:r>
                      <w:r>
                        <w:rPr>
                          <w:rFonts w:ascii="Times New Roman"/>
                          <w:spacing w:val="-14"/>
                          <w:position w:val="12"/>
                          <w:sz w:val="14"/>
                        </w:rPr>
                        <w:t xml:space="preserve"> </w:t>
                      </w:r>
                      <w:r>
                        <w:rPr>
                          <w:rFonts w:ascii="Times New Roman"/>
                          <w:w w:val="99"/>
                          <w:sz w:val="14"/>
                        </w:rPr>
                        <w:t>B</w:t>
                      </w:r>
                    </w:p>
                  </w:txbxContent>
                </v:textbox>
              </v:shape>
              <v:shape id="_x0000_s1219" o:spid="_x0000_s1219" o:spt="202" type="#_x0000_t202" style="position:absolute;left:6139;top:286;height:283;width:688;" filled="f" stroked="f" coordsize="21600,21600">
                <v:path/>
                <v:fill on="f" focussize="0,0"/>
                <v:stroke on="f" joinstyle="miter"/>
                <v:imagedata o:title=""/>
                <o:lock v:ext="edit"/>
                <v:textbox inset="0mm,0mm,0mm,0mm">
                  <w:txbxContent>
                    <w:p>
                      <w:pPr>
                        <w:spacing w:before="0" w:line="283" w:lineRule="exact"/>
                        <w:ind w:left="0" w:right="0" w:firstLine="0"/>
                        <w:jc w:val="left"/>
                        <w:rPr>
                          <w:rFonts w:ascii="Times New Roman" w:hAnsi="Times New Roman" w:eastAsia="Times New Roman" w:cs="Times New Roman"/>
                          <w:sz w:val="14"/>
                          <w:szCs w:val="14"/>
                        </w:rPr>
                      </w:pPr>
                      <w:r>
                        <w:rPr>
                          <w:rFonts w:ascii="Times New Roman" w:hAnsi="Times New Roman" w:eastAsia="Times New Roman" w:cs="Times New Roman"/>
                          <w:i/>
                          <w:spacing w:val="9"/>
                          <w:w w:val="99"/>
                          <w:sz w:val="24"/>
                          <w:szCs w:val="24"/>
                        </w:rPr>
                        <w:t>v</w:t>
                      </w:r>
                      <w:r>
                        <w:rPr>
                          <w:rFonts w:ascii="Times New Roman" w:hAnsi="Times New Roman" w:eastAsia="Times New Roman" w:cs="Times New Roman"/>
                          <w:w w:val="99"/>
                          <w:position w:val="-5"/>
                          <w:sz w:val="14"/>
                          <w:szCs w:val="14"/>
                        </w:rPr>
                        <w:t>A</w:t>
                      </w:r>
                      <w:r>
                        <w:rPr>
                          <w:rFonts w:ascii="Times New Roman" w:hAnsi="Times New Roman" w:eastAsia="Times New Roman" w:cs="Times New Roman"/>
                          <w:position w:val="-5"/>
                          <w:sz w:val="14"/>
                          <w:szCs w:val="14"/>
                        </w:rPr>
                        <w:t xml:space="preserve"> </w:t>
                      </w:r>
                      <w:r>
                        <w:rPr>
                          <w:rFonts w:ascii="Times New Roman" w:hAnsi="Times New Roman" w:eastAsia="Times New Roman" w:cs="Times New Roman"/>
                          <w:spacing w:val="14"/>
                          <w:position w:val="-5"/>
                          <w:sz w:val="14"/>
                          <w:szCs w:val="14"/>
                        </w:rPr>
                        <w:t xml:space="preserve"> </w:t>
                      </w:r>
                      <w:r>
                        <w:rPr>
                          <w:rFonts w:ascii="Symbol" w:hAnsi="Symbol" w:eastAsia="Symbol" w:cs="Symbol"/>
                          <w:w w:val="99"/>
                          <w:sz w:val="24"/>
                          <w:szCs w:val="24"/>
                        </w:rPr>
                        <w:t></w:t>
                      </w:r>
                      <w:r>
                        <w:rPr>
                          <w:rFonts w:ascii="Times New Roman" w:hAnsi="Times New Roman" w:eastAsia="Times New Roman" w:cs="Times New Roman"/>
                          <w:spacing w:val="-11"/>
                          <w:sz w:val="24"/>
                          <w:szCs w:val="24"/>
                        </w:rPr>
                        <w:t xml:space="preserve"> </w:t>
                      </w:r>
                      <w:r>
                        <w:rPr>
                          <w:rFonts w:ascii="Times New Roman" w:hAnsi="Times New Roman" w:eastAsia="Times New Roman" w:cs="Times New Roman"/>
                          <w:i/>
                          <w:spacing w:val="9"/>
                          <w:w w:val="99"/>
                          <w:sz w:val="24"/>
                          <w:szCs w:val="24"/>
                        </w:rPr>
                        <w:t>v</w:t>
                      </w:r>
                      <w:r>
                        <w:rPr>
                          <w:rFonts w:ascii="Times New Roman" w:hAnsi="Times New Roman" w:eastAsia="Times New Roman" w:cs="Times New Roman"/>
                          <w:w w:val="99"/>
                          <w:position w:val="-5"/>
                          <w:sz w:val="14"/>
                          <w:szCs w:val="14"/>
                        </w:rPr>
                        <w:t>B</w:t>
                      </w:r>
                    </w:p>
                  </w:txbxContent>
                </v:textbox>
              </v:shape>
            </v:group>
          </v:group>
        </w:pict>
      </w:r>
      <w:r>
        <w:rPr>
          <w:rFonts w:ascii="Times New Roman" w:hAnsi="Times New Roman" w:eastAsia="Times New Roman" w:cs="Times New Roman"/>
          <w:i/>
          <w:sz w:val="24"/>
          <w:szCs w:val="24"/>
        </w:rPr>
        <w:t xml:space="preserve">S </w:t>
      </w:r>
      <w:r>
        <w:rPr>
          <w:rFonts w:ascii="Times New Roman" w:hAnsi="Times New Roman" w:eastAsia="Times New Roman" w:cs="Times New Roman"/>
          <w:i/>
          <w:position w:val="-5"/>
          <w:sz w:val="14"/>
          <w:szCs w:val="14"/>
        </w:rPr>
        <w:t xml:space="preserve">p </w:t>
      </w:r>
      <w:r>
        <w:rPr>
          <w:rFonts w:ascii="Times New Roman" w:hAnsi="Times New Roman" w:eastAsia="Times New Roman" w:cs="Times New Roman"/>
          <w:i/>
          <w:spacing w:val="2"/>
          <w:position w:val="-5"/>
          <w:sz w:val="14"/>
          <w:szCs w:val="14"/>
        </w:rPr>
        <w:t xml:space="preserve"> </w:t>
      </w:r>
      <w:r>
        <w:rPr>
          <w:rFonts w:ascii="Symbol" w:hAnsi="Symbol" w:eastAsia="Symbol" w:cs="Symbol"/>
          <w:sz w:val="24"/>
          <w:szCs w:val="24"/>
        </w:rPr>
        <w:t></w:t>
      </w:r>
      <w:r>
        <w:rPr>
          <w:rFonts w:ascii="Times New Roman" w:hAnsi="Times New Roman" w:eastAsia="Times New Roman" w:cs="Times New Roman"/>
          <w:sz w:val="24"/>
          <w:szCs w:val="24"/>
        </w:rPr>
        <w:tab/>
      </w:r>
      <w:r>
        <w:rPr>
          <w:rFonts w:ascii="宋体" w:hAnsi="宋体" w:eastAsia="宋体" w:cs="宋体"/>
          <w:sz w:val="21"/>
          <w:szCs w:val="21"/>
        </w:rPr>
        <w:t>（</w:t>
      </w:r>
      <w:r>
        <w:rPr>
          <w:rFonts w:ascii="Times New Roman" w:hAnsi="Times New Roman" w:eastAsia="Times New Roman" w:cs="Times New Roman"/>
          <w:sz w:val="21"/>
          <w:szCs w:val="21"/>
        </w:rPr>
        <w:t>A.2</w:t>
      </w:r>
      <w:r>
        <w:rPr>
          <w:rFonts w:ascii="宋体" w:hAnsi="宋体" w:eastAsia="宋体" w:cs="宋体"/>
          <w:sz w:val="21"/>
          <w:szCs w:val="21"/>
        </w:rPr>
        <w:t>）</w:t>
      </w:r>
    </w:p>
    <w:p>
      <w:pPr>
        <w:spacing w:before="12" w:line="240" w:lineRule="auto"/>
        <w:rPr>
          <w:rFonts w:ascii="宋体" w:hAnsi="宋体" w:eastAsia="宋体" w:cs="宋体"/>
          <w:sz w:val="27"/>
          <w:szCs w:val="27"/>
        </w:rPr>
      </w:pPr>
    </w:p>
    <w:p>
      <w:pPr>
        <w:spacing w:after="0" w:line="240" w:lineRule="auto"/>
        <w:rPr>
          <w:rFonts w:ascii="宋体" w:hAnsi="宋体" w:eastAsia="宋体" w:cs="宋体"/>
          <w:sz w:val="27"/>
          <w:szCs w:val="27"/>
        </w:rPr>
        <w:sectPr>
          <w:pgSz w:w="11910" w:h="16840"/>
          <w:pgMar w:top="1440" w:right="1680" w:bottom="1180" w:left="1680" w:header="0" w:footer="982" w:gutter="0"/>
          <w:pgBorders>
            <w:top w:val="none" w:sz="0" w:space="0"/>
            <w:left w:val="none" w:sz="0" w:space="0"/>
            <w:bottom w:val="none" w:sz="0" w:space="0"/>
            <w:right w:val="none" w:sz="0" w:space="0"/>
          </w:pgBorders>
        </w:sectPr>
      </w:pPr>
    </w:p>
    <w:p>
      <w:pPr>
        <w:spacing w:before="61"/>
        <w:ind w:left="3414" w:right="0" w:firstLine="0"/>
        <w:jc w:val="left"/>
        <w:rPr>
          <w:rFonts w:ascii="Times New Roman" w:hAnsi="Times New Roman" w:eastAsia="Times New Roman" w:cs="Times New Roman"/>
          <w:sz w:val="13"/>
          <w:szCs w:val="13"/>
        </w:rPr>
      </w:pPr>
      <w:r>
        <w:pict>
          <v:shape id="_x0000_s1220" o:spid="_x0000_s1220" o:spt="202" type="#_x0000_t202" style="position:absolute;left:0pt;margin-left:305.5pt;margin-top:15.35pt;height:4.95pt;width:14.8pt;mso-position-horizontal-relative:page;z-index:-97280;mso-width-relative:page;mso-height-relative:page;" filled="f" stroked="f" coordsize="21600,21600">
            <v:path/>
            <v:fill on="f" focussize="0,0"/>
            <v:stroke on="f" joinstyle="miter"/>
            <v:imagedata o:title=""/>
            <o:lock v:ext="edit"/>
            <v:textbox inset="0mm,0mm,0mm,0mm">
              <w:txbxContent>
                <w:p>
                  <w:pPr>
                    <w:spacing w:before="0" w:line="99" w:lineRule="exact"/>
                    <w:ind w:left="0" w:right="0" w:firstLine="0"/>
                    <w:jc w:val="left"/>
                    <w:rPr>
                      <w:rFonts w:ascii="Times New Roman" w:hAnsi="Times New Roman" w:eastAsia="Times New Roman" w:cs="Times New Roman"/>
                      <w:sz w:val="10"/>
                      <w:szCs w:val="10"/>
                    </w:rPr>
                  </w:pPr>
                  <w:r>
                    <w:rPr>
                      <w:rFonts w:ascii="Times New Roman"/>
                      <w:i/>
                      <w:w w:val="98"/>
                      <w:sz w:val="10"/>
                    </w:rPr>
                    <w:t>A</w:t>
                  </w:r>
                  <w:r>
                    <w:rPr>
                      <w:rFonts w:ascii="Times New Roman"/>
                      <w:i/>
                      <w:sz w:val="10"/>
                    </w:rPr>
                    <w:t xml:space="preserve">      </w:t>
                  </w:r>
                  <w:r>
                    <w:rPr>
                      <w:rFonts w:ascii="Times New Roman"/>
                      <w:i/>
                      <w:spacing w:val="-1"/>
                      <w:sz w:val="10"/>
                    </w:rPr>
                    <w:t xml:space="preserve"> </w:t>
                  </w:r>
                  <w:r>
                    <w:rPr>
                      <w:rFonts w:ascii="Times New Roman"/>
                      <w:i/>
                      <w:w w:val="98"/>
                      <w:sz w:val="10"/>
                    </w:rPr>
                    <w:t>B</w:t>
                  </w:r>
                </w:p>
              </w:txbxContent>
            </v:textbox>
          </v:shape>
        </w:pict>
      </w:r>
      <w:r>
        <w:rPr>
          <w:rFonts w:ascii="Times New Roman" w:hAnsi="Times New Roman" w:eastAsia="Times New Roman" w:cs="Times New Roman"/>
          <w:w w:val="105"/>
          <w:position w:val="6"/>
          <w:sz w:val="23"/>
          <w:szCs w:val="23"/>
        </w:rPr>
        <w:t xml:space="preserve">MDL </w:t>
      </w:r>
      <w:r>
        <w:rPr>
          <w:rFonts w:ascii="Symbol" w:hAnsi="Symbol" w:eastAsia="Symbol" w:cs="Symbol"/>
          <w:w w:val="105"/>
          <w:position w:val="6"/>
          <w:sz w:val="23"/>
          <w:szCs w:val="23"/>
        </w:rPr>
        <w:t></w:t>
      </w:r>
      <w:r>
        <w:rPr>
          <w:rFonts w:ascii="Times New Roman" w:hAnsi="Times New Roman" w:eastAsia="Times New Roman" w:cs="Times New Roman"/>
          <w:w w:val="105"/>
          <w:position w:val="6"/>
          <w:sz w:val="23"/>
          <w:szCs w:val="23"/>
        </w:rPr>
        <w:t xml:space="preserve">t </w:t>
      </w:r>
      <w:r>
        <w:rPr>
          <w:rFonts w:ascii="Times New Roman" w:hAnsi="Times New Roman" w:eastAsia="Times New Roman" w:cs="Times New Roman"/>
          <w:spacing w:val="4"/>
          <w:w w:val="105"/>
          <w:sz w:val="13"/>
          <w:szCs w:val="13"/>
        </w:rPr>
        <w:t>(</w:t>
      </w:r>
      <w:r>
        <w:rPr>
          <w:rFonts w:ascii="Times New Roman" w:hAnsi="Times New Roman" w:eastAsia="Times New Roman" w:cs="Times New Roman"/>
          <w:i/>
          <w:spacing w:val="4"/>
          <w:w w:val="105"/>
          <w:sz w:val="13"/>
          <w:szCs w:val="13"/>
        </w:rPr>
        <w:t xml:space="preserve">v  </w:t>
      </w:r>
      <w:r>
        <w:rPr>
          <w:rFonts w:ascii="Symbol" w:hAnsi="Symbol" w:eastAsia="Symbol" w:cs="Symbol"/>
          <w:spacing w:val="4"/>
          <w:w w:val="105"/>
          <w:sz w:val="13"/>
          <w:szCs w:val="13"/>
        </w:rPr>
        <w:t></w:t>
      </w:r>
      <w:r>
        <w:rPr>
          <w:rFonts w:ascii="Times New Roman" w:hAnsi="Times New Roman" w:eastAsia="Times New Roman" w:cs="Times New Roman"/>
          <w:i/>
          <w:spacing w:val="4"/>
          <w:w w:val="105"/>
          <w:sz w:val="13"/>
          <w:szCs w:val="13"/>
        </w:rPr>
        <w:t xml:space="preserve">v  </w:t>
      </w:r>
      <w:r>
        <w:rPr>
          <w:rFonts w:ascii="Times New Roman" w:hAnsi="Times New Roman" w:eastAsia="Times New Roman" w:cs="Times New Roman"/>
          <w:spacing w:val="2"/>
          <w:w w:val="105"/>
          <w:sz w:val="13"/>
          <w:szCs w:val="13"/>
        </w:rPr>
        <w:t xml:space="preserve">,0.99) </w:t>
      </w:r>
      <w:r>
        <w:rPr>
          <w:rFonts w:ascii="Symbol" w:hAnsi="Symbol" w:eastAsia="Symbol" w:cs="Symbol"/>
          <w:w w:val="105"/>
          <w:position w:val="6"/>
          <w:sz w:val="23"/>
          <w:szCs w:val="23"/>
        </w:rPr>
        <w:t></w:t>
      </w:r>
      <w:r>
        <w:rPr>
          <w:rFonts w:ascii="Times New Roman" w:hAnsi="Times New Roman" w:eastAsia="Times New Roman" w:cs="Times New Roman"/>
          <w:w w:val="105"/>
          <w:position w:val="6"/>
          <w:sz w:val="23"/>
          <w:szCs w:val="23"/>
        </w:rPr>
        <w:t>S</w:t>
      </w:r>
      <w:r>
        <w:rPr>
          <w:rFonts w:ascii="Times New Roman" w:hAnsi="Times New Roman" w:eastAsia="Times New Roman" w:cs="Times New Roman"/>
          <w:spacing w:val="-22"/>
          <w:w w:val="105"/>
          <w:position w:val="6"/>
          <w:sz w:val="23"/>
          <w:szCs w:val="23"/>
        </w:rPr>
        <w:t xml:space="preserve"> </w:t>
      </w:r>
      <w:r>
        <w:rPr>
          <w:rFonts w:ascii="Times New Roman" w:hAnsi="Times New Roman" w:eastAsia="Times New Roman" w:cs="Times New Roman"/>
          <w:i/>
          <w:w w:val="105"/>
          <w:sz w:val="13"/>
          <w:szCs w:val="13"/>
        </w:rPr>
        <w:t>p</w:t>
      </w:r>
    </w:p>
    <w:p>
      <w:pPr>
        <w:pStyle w:val="7"/>
        <w:spacing w:before="46" w:line="240" w:lineRule="auto"/>
        <w:ind w:left="0" w:right="116"/>
        <w:jc w:val="right"/>
      </w:pPr>
      <w:r>
        <w:rPr>
          <w:spacing w:val="-1"/>
        </w:rPr>
        <w:br w:type="column"/>
      </w:r>
      <w:r>
        <w:rPr>
          <w:spacing w:val="-1"/>
        </w:rPr>
        <w:t>（</w:t>
      </w:r>
      <w:r>
        <w:rPr>
          <w:rFonts w:ascii="Times New Roman" w:hAnsi="Times New Roman" w:eastAsia="Times New Roman" w:cs="Times New Roman"/>
          <w:spacing w:val="-1"/>
        </w:rPr>
        <w:t>A.3</w:t>
      </w:r>
      <w:r>
        <w:rPr>
          <w:spacing w:val="-1"/>
        </w:rPr>
        <w:t>）</w:t>
      </w:r>
    </w:p>
    <w:p>
      <w:pPr>
        <w:spacing w:after="0" w:line="240" w:lineRule="auto"/>
        <w:jc w:val="right"/>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5552" w:space="40"/>
            <w:col w:w="2958"/>
          </w:cols>
        </w:sectPr>
      </w:pPr>
    </w:p>
    <w:p>
      <w:pPr>
        <w:spacing w:before="9" w:line="240" w:lineRule="auto"/>
        <w:rPr>
          <w:rFonts w:ascii="宋体" w:hAnsi="宋体" w:eastAsia="宋体" w:cs="宋体"/>
          <w:sz w:val="19"/>
          <w:szCs w:val="19"/>
        </w:rPr>
      </w:pPr>
    </w:p>
    <w:p>
      <w:pPr>
        <w:spacing w:after="0" w:line="240" w:lineRule="auto"/>
        <w:rPr>
          <w:rFonts w:ascii="宋体" w:hAnsi="宋体" w:eastAsia="宋体" w:cs="宋体"/>
          <w:sz w:val="19"/>
          <w:szCs w:val="19"/>
        </w:rPr>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pStyle w:val="7"/>
        <w:spacing w:before="57" w:line="240" w:lineRule="auto"/>
        <w:ind w:right="0"/>
        <w:jc w:val="left"/>
      </w:pPr>
      <w:r>
        <w:t>式中：</w:t>
      </w:r>
    </w:p>
    <w:p>
      <w:pPr>
        <w:spacing w:before="57"/>
        <w:ind w:left="82" w:right="0" w:firstLine="0"/>
        <w:jc w:val="left"/>
        <w:rPr>
          <w:rFonts w:ascii="宋体" w:hAnsi="宋体" w:eastAsia="宋体" w:cs="宋体"/>
          <w:sz w:val="21"/>
          <w:szCs w:val="21"/>
        </w:rPr>
      </w:pPr>
      <w:r>
        <w:rPr>
          <w:spacing w:val="2"/>
        </w:rPr>
        <w:br w:type="column"/>
      </w:r>
      <w:r>
        <w:rPr>
          <w:rFonts w:ascii="Times New Roman" w:hAnsi="Times New Roman" w:eastAsia="Times New Roman" w:cs="Times New Roman"/>
          <w:i/>
          <w:spacing w:val="2"/>
          <w:sz w:val="24"/>
          <w:szCs w:val="24"/>
        </w:rPr>
        <w:t>v</w:t>
      </w:r>
      <w:r>
        <w:rPr>
          <w:rFonts w:ascii="Times New Roman" w:hAnsi="Times New Roman" w:eastAsia="Times New Roman" w:cs="Times New Roman"/>
          <w:spacing w:val="2"/>
          <w:position w:val="-5"/>
          <w:sz w:val="14"/>
          <w:szCs w:val="14"/>
        </w:rPr>
        <w:t>A</w:t>
      </w:r>
      <w:r>
        <w:rPr>
          <w:rFonts w:ascii="Times New Roman" w:hAnsi="Times New Roman" w:eastAsia="Times New Roman" w:cs="Times New Roman"/>
          <w:spacing w:val="17"/>
          <w:position w:val="-5"/>
          <w:sz w:val="14"/>
          <w:szCs w:val="14"/>
        </w:rPr>
        <w:t xml:space="preserve"> </w:t>
      </w:r>
      <w:r>
        <w:rPr>
          <w:rFonts w:ascii="宋体" w:hAnsi="宋体" w:eastAsia="宋体" w:cs="宋体"/>
          <w:sz w:val="21"/>
          <w:szCs w:val="21"/>
        </w:rPr>
        <w:t>——方差较大批次的自由度，</w:t>
      </w:r>
      <w:r>
        <w:rPr>
          <w:rFonts w:ascii="宋体" w:hAnsi="宋体" w:eastAsia="宋体" w:cs="宋体"/>
          <w:spacing w:val="-67"/>
          <w:sz w:val="21"/>
          <w:szCs w:val="21"/>
        </w:rPr>
        <w:t xml:space="preserve"> </w:t>
      </w:r>
      <w:r>
        <w:rPr>
          <w:rFonts w:ascii="Times New Roman" w:hAnsi="Times New Roman" w:eastAsia="Times New Roman" w:cs="Times New Roman"/>
          <w:sz w:val="24"/>
          <w:szCs w:val="24"/>
        </w:rPr>
        <w:t>n</w:t>
      </w:r>
      <w:r>
        <w:rPr>
          <w:rFonts w:ascii="Times New Roman" w:hAnsi="Times New Roman" w:eastAsia="Times New Roman" w:cs="Times New Roman"/>
          <w:spacing w:val="-32"/>
          <w:sz w:val="24"/>
          <w:szCs w:val="24"/>
        </w:rPr>
        <w:t xml:space="preserve"> </w:t>
      </w:r>
      <w:r>
        <w:rPr>
          <w:rFonts w:ascii="Times New Roman" w:hAnsi="Times New Roman" w:eastAsia="Times New Roman" w:cs="Times New Roman"/>
          <w:position w:val="-5"/>
          <w:sz w:val="14"/>
          <w:szCs w:val="14"/>
        </w:rPr>
        <w:t xml:space="preserve">A </w:t>
      </w:r>
      <w:r>
        <w:rPr>
          <w:rFonts w:ascii="Times New Roman" w:hAnsi="Times New Roman" w:eastAsia="Times New Roman" w:cs="Times New Roman"/>
          <w:spacing w:val="16"/>
          <w:position w:val="-5"/>
          <w:sz w:val="14"/>
          <w:szCs w:val="14"/>
        </w:rPr>
        <w:t xml:space="preserve"> </w:t>
      </w:r>
      <w:r>
        <w:rPr>
          <w:rFonts w:ascii="Symbol" w:hAnsi="Symbol" w:eastAsia="Symbol" w:cs="Symbol"/>
          <w:spacing w:val="11"/>
          <w:sz w:val="24"/>
          <w:szCs w:val="24"/>
        </w:rPr>
        <w:t></w:t>
      </w:r>
      <w:r>
        <w:rPr>
          <w:rFonts w:ascii="Times New Roman" w:hAnsi="Times New Roman" w:eastAsia="Times New Roman" w:cs="Times New Roman"/>
          <w:spacing w:val="11"/>
          <w:sz w:val="24"/>
          <w:szCs w:val="24"/>
        </w:rPr>
        <w:t>1</w:t>
      </w:r>
      <w:r>
        <w:rPr>
          <w:rFonts w:ascii="宋体" w:hAnsi="宋体" w:eastAsia="宋体" w:cs="宋体"/>
          <w:spacing w:val="11"/>
          <w:sz w:val="21"/>
          <w:szCs w:val="21"/>
        </w:rPr>
        <w:t>；</w:t>
      </w:r>
    </w:p>
    <w:p>
      <w:pPr>
        <w:spacing w:after="0"/>
        <w:jc w:val="left"/>
        <w:rPr>
          <w:rFonts w:ascii="宋体" w:hAnsi="宋体" w:eastAsia="宋体" w:cs="宋体"/>
          <w:sz w:val="21"/>
          <w:szCs w:val="21"/>
        </w:rPr>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750" w:space="40"/>
            <w:col w:w="7760"/>
          </w:cols>
        </w:sectPr>
      </w:pPr>
    </w:p>
    <w:p>
      <w:pPr>
        <w:spacing w:before="9" w:line="240" w:lineRule="auto"/>
        <w:rPr>
          <w:rFonts w:ascii="宋体" w:hAnsi="宋体" w:eastAsia="宋体" w:cs="宋体"/>
          <w:sz w:val="17"/>
          <w:szCs w:val="17"/>
        </w:rPr>
      </w:pPr>
    </w:p>
    <w:p>
      <w:pPr>
        <w:spacing w:before="57"/>
        <w:ind w:left="873" w:right="118" w:firstLine="0"/>
        <w:jc w:val="left"/>
        <w:rPr>
          <w:rFonts w:ascii="宋体" w:hAnsi="宋体" w:eastAsia="宋体" w:cs="宋体"/>
          <w:sz w:val="21"/>
          <w:szCs w:val="21"/>
        </w:rPr>
      </w:pPr>
      <w:r>
        <w:rPr>
          <w:rFonts w:ascii="Times New Roman" w:hAnsi="Times New Roman" w:eastAsia="Times New Roman" w:cs="Times New Roman"/>
          <w:i/>
          <w:spacing w:val="4"/>
          <w:sz w:val="24"/>
          <w:szCs w:val="24"/>
        </w:rPr>
        <w:t>v</w:t>
      </w:r>
      <w:r>
        <w:rPr>
          <w:rFonts w:ascii="Times New Roman" w:hAnsi="Times New Roman" w:eastAsia="Times New Roman" w:cs="Times New Roman"/>
          <w:spacing w:val="4"/>
          <w:position w:val="-5"/>
          <w:sz w:val="14"/>
          <w:szCs w:val="14"/>
        </w:rPr>
        <w:t>B</w:t>
      </w:r>
      <w:r>
        <w:rPr>
          <w:rFonts w:ascii="Times New Roman" w:hAnsi="Times New Roman" w:eastAsia="Times New Roman" w:cs="Times New Roman"/>
          <w:spacing w:val="7"/>
          <w:position w:val="-5"/>
          <w:sz w:val="14"/>
          <w:szCs w:val="14"/>
        </w:rPr>
        <w:t xml:space="preserve"> </w:t>
      </w:r>
      <w:r>
        <w:rPr>
          <w:rFonts w:ascii="宋体" w:hAnsi="宋体" w:eastAsia="宋体" w:cs="宋体"/>
          <w:sz w:val="21"/>
          <w:szCs w:val="21"/>
        </w:rPr>
        <w:t>——方差较小批次的自由度，</w:t>
      </w:r>
      <w:r>
        <w:rPr>
          <w:rFonts w:ascii="宋体" w:hAnsi="宋体" w:eastAsia="宋体" w:cs="宋体"/>
          <w:spacing w:val="-68"/>
          <w:sz w:val="21"/>
          <w:szCs w:val="21"/>
        </w:rPr>
        <w:t xml:space="preserve"> </w:t>
      </w:r>
      <w:r>
        <w:rPr>
          <w:rFonts w:ascii="Times New Roman" w:hAnsi="Times New Roman" w:eastAsia="Times New Roman" w:cs="Times New Roman"/>
          <w:sz w:val="24"/>
          <w:szCs w:val="24"/>
        </w:rPr>
        <w:t>n</w:t>
      </w:r>
      <w:r>
        <w:rPr>
          <w:rFonts w:ascii="Times New Roman" w:hAnsi="Times New Roman" w:eastAsia="Times New Roman" w:cs="Times New Roman"/>
          <w:spacing w:val="-30"/>
          <w:sz w:val="24"/>
          <w:szCs w:val="24"/>
        </w:rPr>
        <w:t xml:space="preserve"> </w:t>
      </w:r>
      <w:r>
        <w:rPr>
          <w:rFonts w:ascii="Times New Roman" w:hAnsi="Times New Roman" w:eastAsia="Times New Roman" w:cs="Times New Roman"/>
          <w:position w:val="-5"/>
          <w:sz w:val="14"/>
          <w:szCs w:val="14"/>
        </w:rPr>
        <w:t xml:space="preserve">B </w:t>
      </w:r>
      <w:r>
        <w:rPr>
          <w:rFonts w:ascii="Times New Roman" w:hAnsi="Times New Roman" w:eastAsia="Times New Roman" w:cs="Times New Roman"/>
          <w:spacing w:val="12"/>
          <w:position w:val="-5"/>
          <w:sz w:val="14"/>
          <w:szCs w:val="14"/>
        </w:rPr>
        <w:t xml:space="preserve"> </w:t>
      </w:r>
      <w:r>
        <w:rPr>
          <w:rFonts w:ascii="Symbol" w:hAnsi="Symbol" w:eastAsia="Symbol" w:cs="Symbol"/>
          <w:spacing w:val="9"/>
          <w:sz w:val="24"/>
          <w:szCs w:val="24"/>
        </w:rPr>
        <w:t></w:t>
      </w:r>
      <w:r>
        <w:rPr>
          <w:rFonts w:ascii="Times New Roman" w:hAnsi="Times New Roman" w:eastAsia="Times New Roman" w:cs="Times New Roman"/>
          <w:spacing w:val="9"/>
          <w:sz w:val="24"/>
          <w:szCs w:val="24"/>
        </w:rPr>
        <w:t>1</w:t>
      </w:r>
      <w:r>
        <w:rPr>
          <w:rFonts w:ascii="宋体" w:hAnsi="宋体" w:eastAsia="宋体" w:cs="宋体"/>
          <w:spacing w:val="9"/>
          <w:sz w:val="21"/>
          <w:szCs w:val="21"/>
        </w:rPr>
        <w:t>；</w:t>
      </w:r>
    </w:p>
    <w:p>
      <w:pPr>
        <w:spacing w:before="10" w:line="240" w:lineRule="auto"/>
        <w:rPr>
          <w:rFonts w:ascii="宋体" w:hAnsi="宋体" w:eastAsia="宋体" w:cs="宋体"/>
          <w:sz w:val="16"/>
          <w:szCs w:val="16"/>
        </w:rPr>
      </w:pPr>
    </w:p>
    <w:p>
      <w:pPr>
        <w:spacing w:before="45"/>
        <w:ind w:left="865" w:right="118" w:firstLine="0"/>
        <w:jc w:val="left"/>
        <w:rPr>
          <w:rFonts w:ascii="宋体" w:hAnsi="宋体" w:eastAsia="宋体" w:cs="宋体"/>
          <w:sz w:val="21"/>
          <w:szCs w:val="21"/>
        </w:rPr>
      </w:pPr>
      <w:r>
        <w:rPr>
          <w:rFonts w:ascii="Times New Roman" w:hAnsi="Times New Roman" w:eastAsia="Times New Roman" w:cs="Times New Roman"/>
          <w:sz w:val="23"/>
          <w:szCs w:val="23"/>
        </w:rPr>
        <w:t xml:space="preserve">S </w:t>
      </w:r>
      <w:r>
        <w:rPr>
          <w:rFonts w:ascii="Times New Roman" w:hAnsi="Times New Roman" w:eastAsia="Times New Roman" w:cs="Times New Roman"/>
          <w:i/>
          <w:position w:val="-5"/>
          <w:sz w:val="13"/>
          <w:szCs w:val="13"/>
        </w:rPr>
        <w:t>p</w:t>
      </w:r>
      <w:r>
        <w:rPr>
          <w:rFonts w:ascii="Times New Roman" w:hAnsi="Times New Roman" w:eastAsia="Times New Roman" w:cs="Times New Roman"/>
          <w:i/>
          <w:spacing w:val="-9"/>
          <w:position w:val="-5"/>
          <w:sz w:val="13"/>
          <w:szCs w:val="13"/>
        </w:rPr>
        <w:t xml:space="preserve"> </w:t>
      </w:r>
      <w:r>
        <w:rPr>
          <w:rFonts w:ascii="宋体" w:hAnsi="宋体" w:eastAsia="宋体" w:cs="宋体"/>
          <w:sz w:val="21"/>
          <w:szCs w:val="21"/>
        </w:rPr>
        <w:t>——组合标准偏差；</w:t>
      </w:r>
    </w:p>
    <w:p>
      <w:pPr>
        <w:spacing w:before="9" w:line="240" w:lineRule="auto"/>
        <w:rPr>
          <w:rFonts w:ascii="宋体" w:hAnsi="宋体" w:eastAsia="宋体" w:cs="宋体"/>
          <w:sz w:val="19"/>
          <w:szCs w:val="19"/>
        </w:rPr>
      </w:pPr>
    </w:p>
    <w:p>
      <w:pPr>
        <w:pStyle w:val="7"/>
        <w:spacing w:before="58" w:line="376" w:lineRule="auto"/>
        <w:ind w:left="539" w:right="118" w:firstLine="345"/>
        <w:jc w:val="left"/>
      </w:pPr>
      <w:r>
        <w:rPr>
          <w:rFonts w:ascii="Times New Roman" w:hAnsi="Times New Roman" w:eastAsia="Times New Roman" w:cs="Times New Roman"/>
          <w:sz w:val="23"/>
          <w:szCs w:val="23"/>
        </w:rPr>
        <w:t>t</w:t>
      </w:r>
      <w:r>
        <w:rPr>
          <w:rFonts w:ascii="Times New Roman" w:hAnsi="Times New Roman" w:eastAsia="Times New Roman" w:cs="Times New Roman"/>
          <w:spacing w:val="11"/>
          <w:sz w:val="23"/>
          <w:szCs w:val="23"/>
        </w:rPr>
        <w:t xml:space="preserve"> </w:t>
      </w:r>
      <w:r>
        <w:t>——自由度为</w:t>
      </w:r>
      <w:r>
        <w:rPr>
          <w:spacing w:val="-73"/>
        </w:rPr>
        <w:t xml:space="preserve"> </w:t>
      </w:r>
      <w:r>
        <w:rPr>
          <w:rFonts w:ascii="Times New Roman" w:hAnsi="Times New Roman" w:eastAsia="Times New Roman" w:cs="Times New Roman"/>
          <w:i/>
          <w:spacing w:val="3"/>
          <w:sz w:val="24"/>
          <w:szCs w:val="24"/>
        </w:rPr>
        <w:t>v</w:t>
      </w:r>
      <w:r>
        <w:rPr>
          <w:rFonts w:ascii="Times New Roman" w:hAnsi="Times New Roman" w:eastAsia="Times New Roman" w:cs="Times New Roman"/>
          <w:spacing w:val="3"/>
          <w:position w:val="-5"/>
          <w:sz w:val="14"/>
          <w:szCs w:val="14"/>
        </w:rPr>
        <w:t>A</w:t>
      </w:r>
      <w:r>
        <w:rPr>
          <w:rFonts w:ascii="Times New Roman" w:hAnsi="Times New Roman" w:eastAsia="Times New Roman" w:cs="Times New Roman"/>
          <w:spacing w:val="10"/>
          <w:position w:val="-5"/>
          <w:sz w:val="14"/>
          <w:szCs w:val="14"/>
        </w:rPr>
        <w:t xml:space="preserve"> </w:t>
      </w:r>
      <w:r>
        <w:rPr>
          <w:rFonts w:ascii="Symbol" w:hAnsi="Symbol" w:eastAsia="Symbol" w:cs="Symbol"/>
          <w:sz w:val="24"/>
          <w:szCs w:val="24"/>
        </w:rPr>
        <w:t></w:t>
      </w:r>
      <w:r>
        <w:rPr>
          <w:rFonts w:ascii="Symbol" w:hAnsi="Symbol" w:eastAsia="Symbol" w:cs="Symbol"/>
          <w:spacing w:val="-13"/>
          <w:sz w:val="24"/>
          <w:szCs w:val="24"/>
        </w:rPr>
        <w:t></w:t>
      </w:r>
      <w:r>
        <w:rPr>
          <w:rFonts w:ascii="Times New Roman" w:hAnsi="Times New Roman" w:eastAsia="Times New Roman" w:cs="Times New Roman"/>
          <w:i/>
          <w:spacing w:val="3"/>
          <w:sz w:val="24"/>
          <w:szCs w:val="24"/>
        </w:rPr>
        <w:t>v</w:t>
      </w:r>
      <w:r>
        <w:rPr>
          <w:rFonts w:ascii="Times New Roman" w:hAnsi="Times New Roman" w:eastAsia="Times New Roman" w:cs="Times New Roman"/>
          <w:spacing w:val="3"/>
          <w:position w:val="-5"/>
          <w:sz w:val="14"/>
          <w:szCs w:val="14"/>
        </w:rPr>
        <w:t xml:space="preserve">B </w:t>
      </w:r>
      <w:r>
        <w:t>，置信度为</w:t>
      </w:r>
      <w:r>
        <w:rPr>
          <w:spacing w:val="-53"/>
        </w:rPr>
        <w:t xml:space="preserve"> </w:t>
      </w:r>
      <w:r>
        <w:rPr>
          <w:rFonts w:ascii="Times New Roman" w:hAnsi="Times New Roman" w:eastAsia="Times New Roman" w:cs="Times New Roman"/>
        </w:rPr>
        <w:t>99%</w:t>
      </w:r>
      <w:r>
        <w:t>时的</w:t>
      </w:r>
      <w:r>
        <w:rPr>
          <w:spacing w:val="-61"/>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pacing w:val="11"/>
          <w:sz w:val="23"/>
          <w:szCs w:val="23"/>
        </w:rPr>
        <w:t xml:space="preserve"> </w:t>
      </w:r>
      <w:r>
        <w:t>分布。 对于针对多组分的分析方法，一般要求至少有</w:t>
      </w:r>
      <w:r>
        <w:rPr>
          <w:spacing w:val="-55"/>
        </w:rPr>
        <w:t xml:space="preserve"> </w:t>
      </w:r>
      <w:r>
        <w:rPr>
          <w:rFonts w:ascii="Times New Roman" w:hAnsi="Times New Roman" w:eastAsia="Times New Roman" w:cs="Times New Roman"/>
        </w:rPr>
        <w:t>50</w:t>
      </w:r>
      <w:r>
        <w:t>％的被分析物样品浓度在</w:t>
      </w:r>
      <w:r>
        <w:rPr>
          <w:spacing w:val="-55"/>
        </w:rPr>
        <w:t xml:space="preserve"> </w:t>
      </w:r>
      <w:r>
        <w:rPr>
          <w:rFonts w:ascii="Times New Roman" w:hAnsi="Times New Roman" w:eastAsia="Times New Roman" w:cs="Times New Roman"/>
        </w:rPr>
        <w:t>3</w:t>
      </w:r>
      <w:r>
        <w:t>～</w:t>
      </w:r>
      <w:r>
        <w:rPr>
          <w:rFonts w:ascii="Times New Roman" w:hAnsi="Times New Roman" w:eastAsia="Times New Roman" w:cs="Times New Roman"/>
        </w:rPr>
        <w:t>5</w:t>
      </w:r>
      <w:r>
        <w:rPr>
          <w:rFonts w:ascii="Times New Roman" w:hAnsi="Times New Roman" w:eastAsia="Times New Roman" w:cs="Times New Roman"/>
          <w:spacing w:val="-11"/>
        </w:rPr>
        <w:t xml:space="preserve"> </w:t>
      </w:r>
      <w:r>
        <w:t>倍计</w:t>
      </w:r>
    </w:p>
    <w:p>
      <w:pPr>
        <w:pStyle w:val="7"/>
        <w:spacing w:line="227" w:lineRule="exact"/>
        <w:ind w:right="118"/>
        <w:jc w:val="left"/>
      </w:pPr>
      <w:r>
        <w:t>算出的方法检出限的范围内，同时，至少</w:t>
      </w:r>
      <w:r>
        <w:rPr>
          <w:spacing w:val="-55"/>
        </w:rPr>
        <w:t xml:space="preserve"> </w:t>
      </w:r>
      <w:r>
        <w:rPr>
          <w:rFonts w:ascii="Times New Roman" w:hAnsi="Times New Roman" w:eastAsia="Times New Roman" w:cs="Times New Roman"/>
        </w:rPr>
        <w:t>90</w:t>
      </w:r>
      <w:r>
        <w:t>％的被分析物样品浓度在</w:t>
      </w:r>
      <w:r>
        <w:rPr>
          <w:spacing w:val="-55"/>
        </w:rPr>
        <w:t xml:space="preserve"> </w:t>
      </w:r>
      <w:r>
        <w:rPr>
          <w:rFonts w:ascii="Times New Roman" w:hAnsi="Times New Roman" w:eastAsia="Times New Roman" w:cs="Times New Roman"/>
        </w:rPr>
        <w:t>1</w:t>
      </w:r>
      <w:r>
        <w:t>～</w:t>
      </w:r>
      <w:r>
        <w:rPr>
          <w:rFonts w:ascii="Times New Roman" w:hAnsi="Times New Roman" w:eastAsia="Times New Roman" w:cs="Times New Roman"/>
        </w:rPr>
        <w:t>10</w:t>
      </w:r>
      <w:r>
        <w:rPr>
          <w:rFonts w:ascii="Times New Roman" w:hAnsi="Times New Roman" w:eastAsia="Times New Roman" w:cs="Times New Roman"/>
          <w:spacing w:val="-12"/>
        </w:rPr>
        <w:t xml:space="preserve"> </w:t>
      </w:r>
      <w:r>
        <w:t>倍计算出的方</w:t>
      </w:r>
    </w:p>
    <w:p>
      <w:pPr>
        <w:pStyle w:val="7"/>
        <w:spacing w:before="69" w:line="297" w:lineRule="auto"/>
        <w:ind w:right="118"/>
        <w:jc w:val="left"/>
      </w:pPr>
      <w:r>
        <w:t>法检出限的范围内，其余不多于</w:t>
      </w:r>
      <w:r>
        <w:rPr>
          <w:spacing w:val="-54"/>
        </w:rPr>
        <w:t xml:space="preserve"> </w:t>
      </w:r>
      <w:r>
        <w:rPr>
          <w:rFonts w:ascii="Times New Roman" w:hAnsi="Times New Roman" w:eastAsia="Times New Roman" w:cs="Times New Roman"/>
        </w:rPr>
        <w:t>10</w:t>
      </w:r>
      <w:r>
        <w:t>％的被分析物样品浓度不应超过</w:t>
      </w:r>
      <w:r>
        <w:rPr>
          <w:spacing w:val="-54"/>
        </w:rPr>
        <w:t xml:space="preserve"> </w:t>
      </w:r>
      <w:r>
        <w:rPr>
          <w:rFonts w:ascii="Times New Roman" w:hAnsi="Times New Roman" w:eastAsia="Times New Roman" w:cs="Times New Roman"/>
        </w:rPr>
        <w:t>20</w:t>
      </w:r>
      <w:r>
        <w:rPr>
          <w:rFonts w:ascii="Times New Roman" w:hAnsi="Times New Roman" w:eastAsia="Times New Roman" w:cs="Times New Roman"/>
          <w:spacing w:val="-13"/>
        </w:rPr>
        <w:t xml:space="preserve"> </w:t>
      </w:r>
      <w:r>
        <w:t>倍计算出的方法检 出限。若满足上述条件，说明用于测定</w:t>
      </w:r>
      <w:r>
        <w:rPr>
          <w:spacing w:val="-53"/>
        </w:rPr>
        <w:t xml:space="preserve"> </w:t>
      </w:r>
      <w:r>
        <w:rPr>
          <w:rFonts w:ascii="Times New Roman" w:hAnsi="Times New Roman" w:eastAsia="Times New Roman" w:cs="Times New Roman"/>
        </w:rPr>
        <w:t>MDL</w:t>
      </w:r>
      <w:r>
        <w:rPr>
          <w:rFonts w:ascii="Times New Roman" w:hAnsi="Times New Roman" w:eastAsia="Times New Roman" w:cs="Times New Roman"/>
          <w:spacing w:val="-11"/>
        </w:rPr>
        <w:t xml:space="preserve"> </w:t>
      </w:r>
      <w:r>
        <w:t>的初次样品浓度比较合适。对于初次加标样 品测定平均值与</w:t>
      </w:r>
      <w:r>
        <w:rPr>
          <w:spacing w:val="-53"/>
        </w:rPr>
        <w:t xml:space="preserve"> </w:t>
      </w:r>
      <w:r>
        <w:rPr>
          <w:rFonts w:ascii="Times New Roman" w:hAnsi="Times New Roman" w:eastAsia="Times New Roman" w:cs="Times New Roman"/>
        </w:rPr>
        <w:t>MDL</w:t>
      </w:r>
      <w:r>
        <w:rPr>
          <w:rFonts w:ascii="Times New Roman" w:hAnsi="Times New Roman" w:eastAsia="Times New Roman" w:cs="Times New Roman"/>
          <w:spacing w:val="-11"/>
        </w:rPr>
        <w:t xml:space="preserve"> </w:t>
      </w:r>
      <w:r>
        <w:t>比值不在</w:t>
      </w:r>
      <w:r>
        <w:rPr>
          <w:spacing w:val="-53"/>
        </w:rPr>
        <w:t xml:space="preserve"> </w:t>
      </w:r>
      <w:r>
        <w:rPr>
          <w:rFonts w:ascii="Times New Roman" w:hAnsi="Times New Roman" w:eastAsia="Times New Roman" w:cs="Times New Roman"/>
        </w:rPr>
        <w:t>3</w:t>
      </w:r>
      <w:r>
        <w:t>～</w:t>
      </w:r>
      <w:r>
        <w:rPr>
          <w:rFonts w:ascii="Times New Roman" w:hAnsi="Times New Roman" w:eastAsia="Times New Roman" w:cs="Times New Roman"/>
        </w:rPr>
        <w:t>5</w:t>
      </w:r>
      <w:r>
        <w:rPr>
          <w:rFonts w:ascii="Times New Roman" w:hAnsi="Times New Roman" w:eastAsia="Times New Roman" w:cs="Times New Roman"/>
          <w:spacing w:val="-12"/>
        </w:rPr>
        <w:t xml:space="preserve"> </w:t>
      </w:r>
      <w:r>
        <w:t>之间的化合物，要增加或减少浓度，重新进行平行分 析，直至比值在</w:t>
      </w:r>
      <w:r>
        <w:rPr>
          <w:spacing w:val="-54"/>
        </w:rPr>
        <w:t xml:space="preserve"> </w:t>
      </w:r>
      <w:r>
        <w:rPr>
          <w:rFonts w:ascii="Times New Roman" w:hAnsi="Times New Roman" w:eastAsia="Times New Roman" w:cs="Times New Roman"/>
        </w:rPr>
        <w:t>3</w:t>
      </w:r>
      <w:r>
        <w:t>～</w:t>
      </w:r>
      <w:r>
        <w:rPr>
          <w:rFonts w:ascii="Times New Roman" w:hAnsi="Times New Roman" w:eastAsia="Times New Roman" w:cs="Times New Roman"/>
        </w:rPr>
        <w:t>5</w:t>
      </w:r>
      <w:r>
        <w:rPr>
          <w:rFonts w:ascii="Times New Roman" w:hAnsi="Times New Roman" w:eastAsia="Times New Roman" w:cs="Times New Roman"/>
          <w:spacing w:val="-11"/>
        </w:rPr>
        <w:t xml:space="preserve"> </w:t>
      </w:r>
      <w:r>
        <w:t>之间。选择比值在</w:t>
      </w:r>
      <w:r>
        <w:rPr>
          <w:spacing w:val="-54"/>
        </w:rPr>
        <w:t xml:space="preserve"> </w:t>
      </w:r>
      <w:r>
        <w:rPr>
          <w:rFonts w:ascii="Times New Roman" w:hAnsi="Times New Roman" w:eastAsia="Times New Roman" w:cs="Times New Roman"/>
        </w:rPr>
        <w:t>3</w:t>
      </w:r>
      <w:r>
        <w:t>～</w:t>
      </w:r>
      <w:r>
        <w:rPr>
          <w:rFonts w:ascii="Times New Roman" w:hAnsi="Times New Roman" w:eastAsia="Times New Roman" w:cs="Times New Roman"/>
        </w:rPr>
        <w:t>5</w:t>
      </w:r>
      <w:r>
        <w:rPr>
          <w:rFonts w:ascii="Times New Roman" w:hAnsi="Times New Roman" w:eastAsia="Times New Roman" w:cs="Times New Roman"/>
          <w:spacing w:val="-11"/>
        </w:rPr>
        <w:t xml:space="preserve"> </w:t>
      </w:r>
      <w:r>
        <w:t>之间的</w:t>
      </w:r>
      <w:r>
        <w:rPr>
          <w:spacing w:val="-54"/>
        </w:rPr>
        <w:t xml:space="preserve"> </w:t>
      </w:r>
      <w:r>
        <w:rPr>
          <w:rFonts w:ascii="Times New Roman" w:hAnsi="Times New Roman" w:eastAsia="Times New Roman" w:cs="Times New Roman"/>
        </w:rPr>
        <w:t>MDL</w:t>
      </w:r>
      <w:r>
        <w:rPr>
          <w:rFonts w:ascii="Times New Roman" w:hAnsi="Times New Roman" w:eastAsia="Times New Roman" w:cs="Times New Roman"/>
          <w:spacing w:val="-12"/>
        </w:rPr>
        <w:t xml:space="preserve"> </w:t>
      </w:r>
      <w:r>
        <w:t>作为该化合物的</w:t>
      </w:r>
      <w:r>
        <w:rPr>
          <w:spacing w:val="-54"/>
        </w:rPr>
        <w:t xml:space="preserve"> </w:t>
      </w:r>
      <w:r>
        <w:rPr>
          <w:rFonts w:ascii="Times New Roman" w:hAnsi="Times New Roman" w:eastAsia="Times New Roman" w:cs="Times New Roman"/>
        </w:rPr>
        <w:t>MDL</w:t>
      </w:r>
      <w:r>
        <w:t>。</w:t>
      </w:r>
    </w:p>
    <w:p>
      <w:pPr>
        <w:pStyle w:val="7"/>
        <w:spacing w:before="169" w:line="240" w:lineRule="auto"/>
        <w:ind w:right="118"/>
        <w:jc w:val="left"/>
      </w:pPr>
      <w:r>
        <w:rPr>
          <w:rFonts w:ascii="Times New Roman" w:hAnsi="Times New Roman" w:eastAsia="Times New Roman" w:cs="Times New Roman"/>
        </w:rPr>
        <w:t>A.1.2</w:t>
      </w:r>
      <w:r>
        <w:rPr>
          <w:rFonts w:ascii="Times New Roman" w:hAnsi="Times New Roman" w:eastAsia="Times New Roman" w:cs="Times New Roman"/>
          <w:spacing w:val="45"/>
        </w:rPr>
        <w:t xml:space="preserve"> </w:t>
      </w:r>
      <w:bookmarkStart w:id="154" w:name="A.1.2 分光光度法"/>
      <w:bookmarkEnd w:id="154"/>
      <w:r>
        <w:t>分光光度法</w:t>
      </w:r>
    </w:p>
    <w:p>
      <w:pPr>
        <w:spacing w:before="3" w:line="240" w:lineRule="auto"/>
        <w:rPr>
          <w:rFonts w:ascii="宋体" w:hAnsi="宋体" w:eastAsia="宋体" w:cs="宋体"/>
          <w:sz w:val="17"/>
          <w:szCs w:val="17"/>
        </w:rPr>
      </w:pPr>
    </w:p>
    <w:p>
      <w:pPr>
        <w:pStyle w:val="7"/>
        <w:spacing w:line="314" w:lineRule="auto"/>
        <w:ind w:right="109" w:firstLine="423"/>
        <w:jc w:val="left"/>
      </w:pPr>
      <w:r>
        <w:t>可以用 A.1.1</w:t>
      </w:r>
      <w:r>
        <w:rPr>
          <w:spacing w:val="5"/>
        </w:rPr>
        <w:t xml:space="preserve"> </w:t>
      </w:r>
      <w:r>
        <w:t>中的一般确定方法计算方法检出限。在没有前处理的情况下，也可以以 扣除空白值后的与</w:t>
      </w:r>
      <w:r>
        <w:rPr>
          <w:spacing w:val="-56"/>
        </w:rPr>
        <w:t xml:space="preserve"> </w:t>
      </w:r>
      <w:r>
        <w:rPr>
          <w:rFonts w:ascii="Times New Roman" w:hAnsi="Times New Roman" w:eastAsia="Times New Roman" w:cs="Times New Roman"/>
        </w:rPr>
        <w:t>0.01</w:t>
      </w:r>
      <w:r>
        <w:rPr>
          <w:rFonts w:ascii="Times New Roman" w:hAnsi="Times New Roman" w:eastAsia="Times New Roman" w:cs="Times New Roman"/>
          <w:spacing w:val="-15"/>
        </w:rPr>
        <w:t xml:space="preserve"> </w:t>
      </w:r>
      <w:r>
        <w:t>吸光度相对应的浓度值作为检出限，按公式（</w:t>
      </w:r>
      <w:r>
        <w:rPr>
          <w:rFonts w:ascii="Times New Roman" w:hAnsi="Times New Roman" w:eastAsia="Times New Roman" w:cs="Times New Roman"/>
        </w:rPr>
        <w:t>A.4</w:t>
      </w:r>
      <w:r>
        <w:t>）进行计算。</w:t>
      </w:r>
    </w:p>
    <w:p>
      <w:pPr>
        <w:spacing w:after="0" w:line="314"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spacing w:before="6" w:line="240" w:lineRule="auto"/>
        <w:rPr>
          <w:rFonts w:ascii="宋体" w:hAnsi="宋体" w:eastAsia="宋体" w:cs="宋体"/>
          <w:sz w:val="23"/>
          <w:szCs w:val="23"/>
        </w:rPr>
      </w:pPr>
    </w:p>
    <w:p>
      <w:pPr>
        <w:pStyle w:val="7"/>
        <w:spacing w:line="240" w:lineRule="auto"/>
        <w:ind w:left="539" w:right="0"/>
        <w:jc w:val="left"/>
      </w:pPr>
      <w:r>
        <w:t>式中：</w:t>
      </w:r>
      <w:r>
        <w:rPr>
          <w:spacing w:val="-69"/>
        </w:rPr>
        <w:t xml:space="preserve"> </w:t>
      </w:r>
      <w:r>
        <w:rPr>
          <w:rFonts w:ascii="Times New Roman" w:hAnsi="Times New Roman" w:eastAsia="Times New Roman" w:cs="Times New Roman"/>
          <w:sz w:val="24"/>
          <w:szCs w:val="24"/>
        </w:rPr>
        <w:t>b</w:t>
      </w:r>
      <w:r>
        <w:rPr>
          <w:rFonts w:ascii="Times New Roman" w:hAnsi="Times New Roman" w:eastAsia="Times New Roman" w:cs="Times New Roman"/>
          <w:spacing w:val="-23"/>
          <w:sz w:val="24"/>
          <w:szCs w:val="24"/>
        </w:rPr>
        <w:t xml:space="preserve"> </w:t>
      </w:r>
      <w:r>
        <w:t>——</w:t>
      </w:r>
      <w:r>
        <w:rPr>
          <w:spacing w:val="-52"/>
        </w:rPr>
        <w:t xml:space="preserve"> </w:t>
      </w:r>
      <w:r>
        <w:t>回归直线斜率。</w:t>
      </w:r>
    </w:p>
    <w:p>
      <w:pPr>
        <w:pStyle w:val="5"/>
        <w:spacing w:line="240" w:lineRule="auto"/>
        <w:ind w:left="539" w:right="0"/>
        <w:jc w:val="left"/>
        <w:rPr>
          <w:rFonts w:ascii="Times New Roman" w:hAnsi="Times New Roman" w:eastAsia="Times New Roman" w:cs="Times New Roman"/>
        </w:rPr>
      </w:pPr>
      <w:r>
        <w:br w:type="column"/>
      </w:r>
      <w:r>
        <w:rPr>
          <w:rFonts w:ascii="Times New Roman" w:hAnsi="Times New Roman" w:eastAsia="Times New Roman" w:cs="Times New Roman"/>
        </w:rPr>
        <w:t xml:space="preserve">MDL </w:t>
      </w:r>
      <w:r>
        <w:rPr>
          <w:rFonts w:ascii="Symbol" w:hAnsi="Symbol" w:eastAsia="Symbol" w:cs="Symbol"/>
        </w:rPr>
        <w:t></w:t>
      </w:r>
      <w:r>
        <w:rPr>
          <w:rFonts w:ascii="Times New Roman" w:hAnsi="Times New Roman" w:eastAsia="Times New Roman" w:cs="Times New Roman"/>
        </w:rPr>
        <w:t>0.01/</w:t>
      </w:r>
      <w:r>
        <w:rPr>
          <w:rFonts w:ascii="Times New Roman" w:hAnsi="Times New Roman" w:eastAsia="Times New Roman" w:cs="Times New Roman"/>
          <w:spacing w:val="-8"/>
        </w:rPr>
        <w:t xml:space="preserve"> </w:t>
      </w:r>
      <w:r>
        <w:rPr>
          <w:rFonts w:ascii="Times New Roman" w:hAnsi="Times New Roman" w:eastAsia="Times New Roman" w:cs="Times New Roman"/>
        </w:rPr>
        <w:t>b</w:t>
      </w:r>
    </w:p>
    <w:p>
      <w:pPr>
        <w:pStyle w:val="7"/>
        <w:spacing w:line="288" w:lineRule="exact"/>
        <w:ind w:left="539" w:right="0"/>
        <w:jc w:val="left"/>
      </w:pPr>
      <w:r>
        <w:br w:type="column"/>
      </w:r>
      <w:r>
        <w:t>（</w:t>
      </w:r>
      <w:r>
        <w:rPr>
          <w:rFonts w:ascii="Times New Roman" w:hAnsi="Times New Roman" w:eastAsia="Times New Roman" w:cs="Times New Roman"/>
        </w:rPr>
        <w:t>A.4</w:t>
      </w:r>
      <w:r>
        <w:t>）</w:t>
      </w:r>
    </w:p>
    <w:p>
      <w:pPr>
        <w:spacing w:after="0" w:line="288" w:lineRule="exact"/>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3">
            <w:col w:w="3309" w:space="58"/>
            <w:col w:w="1990" w:space="1694"/>
            <w:col w:w="1499"/>
          </w:cols>
        </w:sectPr>
      </w:pPr>
    </w:p>
    <w:p>
      <w:pPr>
        <w:spacing w:before="3" w:line="240" w:lineRule="auto"/>
        <w:rPr>
          <w:rFonts w:ascii="宋体" w:hAnsi="宋体" w:eastAsia="宋体" w:cs="宋体"/>
          <w:sz w:val="14"/>
          <w:szCs w:val="14"/>
        </w:rPr>
      </w:pPr>
    </w:p>
    <w:p>
      <w:pPr>
        <w:pStyle w:val="7"/>
        <w:spacing w:before="35" w:line="240" w:lineRule="auto"/>
        <w:ind w:right="118"/>
        <w:jc w:val="left"/>
      </w:pPr>
      <w:r>
        <w:rPr>
          <w:rFonts w:ascii="Times New Roman" w:hAnsi="Times New Roman" w:eastAsia="Times New Roman" w:cs="Times New Roman"/>
        </w:rPr>
        <w:t>A.1.3</w:t>
      </w:r>
      <w:r>
        <w:rPr>
          <w:rFonts w:ascii="Times New Roman" w:hAnsi="Times New Roman" w:eastAsia="Times New Roman" w:cs="Times New Roman"/>
          <w:spacing w:val="45"/>
        </w:rPr>
        <w:t xml:space="preserve"> </w:t>
      </w:r>
      <w:bookmarkStart w:id="155" w:name="A.1.3 滴定法"/>
      <w:bookmarkEnd w:id="155"/>
      <w:r>
        <w:t>滴定法</w:t>
      </w:r>
    </w:p>
    <w:p>
      <w:pPr>
        <w:spacing w:before="7" w:line="240" w:lineRule="auto"/>
        <w:rPr>
          <w:rFonts w:ascii="宋体" w:hAnsi="宋体" w:eastAsia="宋体" w:cs="宋体"/>
          <w:sz w:val="14"/>
          <w:szCs w:val="14"/>
        </w:rPr>
      </w:pPr>
    </w:p>
    <w:p>
      <w:pPr>
        <w:spacing w:after="0" w:line="240" w:lineRule="auto"/>
        <w:rPr>
          <w:rFonts w:ascii="宋体" w:hAnsi="宋体" w:eastAsia="宋体" w:cs="宋体"/>
          <w:sz w:val="14"/>
          <w:szCs w:val="14"/>
        </w:rPr>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pStyle w:val="7"/>
        <w:spacing w:before="35" w:line="240" w:lineRule="auto"/>
        <w:ind w:left="539" w:right="0"/>
        <w:jc w:val="left"/>
      </w:pPr>
      <w:r>
        <w:t>一般根据所用的滴定管产生的最小液滴的体积来计算，计算公式为：</w:t>
      </w:r>
    </w:p>
    <w:p>
      <w:pPr>
        <w:spacing w:before="149" w:line="421" w:lineRule="exact"/>
        <w:ind w:left="0" w:right="1432" w:firstLine="0"/>
        <w:jc w:val="right"/>
        <w:rPr>
          <w:rFonts w:ascii="Times New Roman" w:hAnsi="Times New Roman" w:eastAsia="Times New Roman" w:cs="Times New Roman"/>
          <w:sz w:val="14"/>
          <w:szCs w:val="14"/>
        </w:rPr>
      </w:pPr>
      <w:r>
        <w:pict>
          <v:group id="_x0000_s1221" o:spid="_x0000_s1221" o:spt="203" style="position:absolute;left:0pt;margin-left:319.3pt;margin-top:25pt;height:0.1pt;width:36.6pt;mso-position-horizontal-relative:page;z-index:-97280;mso-width-relative:page;mso-height-relative:page;" coordorigin="6386,500" coordsize="732,2">
            <o:lock v:ext="edit"/>
            <v:shape id="_x0000_s1222" o:spid="_x0000_s1222" style="position:absolute;left:6386;top:500;height:2;width:732;" filled="f" stroked="t" coordorigin="6386,500" coordsize="732,0" path="m6386,500l7118,500e">
              <v:path arrowok="t"/>
              <v:fill on="f" focussize="0,0"/>
              <v:stroke weight="0.501023622047244pt" color="#000000"/>
              <v:imagedata o:title=""/>
              <o:lock v:ext="edit"/>
            </v:shape>
          </v:group>
        </w:pict>
      </w:r>
      <w:r>
        <w:rPr>
          <w:rFonts w:ascii="Times New Roman" w:hAnsi="Times New Roman" w:eastAsia="Times New Roman" w:cs="Times New Roman"/>
          <w:sz w:val="24"/>
          <w:szCs w:val="24"/>
        </w:rPr>
        <w:t xml:space="preserve">MDL </w:t>
      </w:r>
      <w:r>
        <w:rPr>
          <w:rFonts w:ascii="Symbol" w:hAnsi="Symbol" w:eastAsia="Symbol" w:cs="Symbol"/>
          <w:sz w:val="24"/>
          <w:szCs w:val="24"/>
        </w:rPr>
        <w:t></w:t>
      </w:r>
      <w:r>
        <w:rPr>
          <w:rFonts w:ascii="Times New Roman" w:hAnsi="Times New Roman" w:eastAsia="Times New Roman" w:cs="Times New Roman"/>
          <w:i/>
          <w:sz w:val="24"/>
          <w:szCs w:val="24"/>
        </w:rPr>
        <w:t>k</w:t>
      </w:r>
      <w:r>
        <w:rPr>
          <w:rFonts w:ascii="Symbol" w:hAnsi="Symbol" w:eastAsia="Symbol" w:cs="Symbol"/>
          <w:i/>
          <w:sz w:val="25"/>
          <w:szCs w:val="25"/>
        </w:rPr>
        <w:t></w:t>
      </w:r>
      <w:r>
        <w:rPr>
          <w:rFonts w:ascii="Symbol" w:hAnsi="Symbol" w:eastAsia="Symbol" w:cs="Symbol"/>
          <w:i/>
          <w:spacing w:val="-6"/>
          <w:position w:val="16"/>
          <w:sz w:val="25"/>
          <w:szCs w:val="25"/>
        </w:rPr>
        <w:t></w:t>
      </w:r>
      <w:r>
        <w:rPr>
          <w:rFonts w:ascii="Times New Roman" w:hAnsi="Times New Roman" w:eastAsia="Times New Roman" w:cs="Times New Roman"/>
          <w:spacing w:val="-6"/>
          <w:position w:val="16"/>
          <w:sz w:val="24"/>
          <w:szCs w:val="24"/>
        </w:rPr>
        <w:t>V</w:t>
      </w:r>
      <w:r>
        <w:rPr>
          <w:rFonts w:ascii="Times New Roman" w:hAnsi="Times New Roman" w:eastAsia="Times New Roman" w:cs="Times New Roman"/>
          <w:spacing w:val="-6"/>
          <w:position w:val="10"/>
          <w:sz w:val="14"/>
          <w:szCs w:val="14"/>
        </w:rPr>
        <w:t>0</w:t>
      </w:r>
      <w:r>
        <w:rPr>
          <w:rFonts w:ascii="Times New Roman" w:hAnsi="Times New Roman" w:eastAsia="Times New Roman" w:cs="Times New Roman"/>
          <w:spacing w:val="-1"/>
          <w:position w:val="10"/>
          <w:sz w:val="14"/>
          <w:szCs w:val="14"/>
        </w:rPr>
        <w:t xml:space="preserve"> </w:t>
      </w:r>
      <w:r>
        <w:rPr>
          <w:rFonts w:ascii="Times New Roman" w:hAnsi="Times New Roman" w:eastAsia="Times New Roman" w:cs="Times New Roman"/>
          <w:spacing w:val="3"/>
          <w:position w:val="16"/>
          <w:sz w:val="24"/>
          <w:szCs w:val="24"/>
        </w:rPr>
        <w:t>M</w:t>
      </w:r>
      <w:r>
        <w:rPr>
          <w:rFonts w:ascii="Times New Roman" w:hAnsi="Times New Roman" w:eastAsia="Times New Roman" w:cs="Times New Roman"/>
          <w:spacing w:val="3"/>
          <w:position w:val="10"/>
          <w:sz w:val="14"/>
          <w:szCs w:val="14"/>
        </w:rPr>
        <w:t>1</w:t>
      </w:r>
    </w:p>
    <w:p>
      <w:pPr>
        <w:spacing w:before="0" w:line="270" w:lineRule="exact"/>
        <w:ind w:left="0" w:right="1518" w:firstLine="0"/>
        <w:jc w:val="right"/>
        <w:rPr>
          <w:rFonts w:ascii="Times New Roman" w:hAnsi="Times New Roman" w:eastAsia="Times New Roman" w:cs="Times New Roman"/>
          <w:sz w:val="14"/>
          <w:szCs w:val="14"/>
        </w:rPr>
      </w:pPr>
      <w:r>
        <w:rPr>
          <w:rFonts w:ascii="Times New Roman"/>
          <w:position w:val="6"/>
          <w:sz w:val="24"/>
        </w:rPr>
        <w:t>M</w:t>
      </w:r>
      <w:r>
        <w:rPr>
          <w:rFonts w:ascii="Times New Roman"/>
          <w:spacing w:val="-35"/>
          <w:position w:val="6"/>
          <w:sz w:val="24"/>
        </w:rPr>
        <w:t xml:space="preserve"> </w:t>
      </w:r>
      <w:r>
        <w:rPr>
          <w:rFonts w:ascii="Times New Roman"/>
          <w:spacing w:val="-6"/>
          <w:sz w:val="14"/>
        </w:rPr>
        <w:t>0</w:t>
      </w:r>
      <w:r>
        <w:rPr>
          <w:rFonts w:ascii="Times New Roman"/>
          <w:i/>
          <w:spacing w:val="-6"/>
          <w:position w:val="6"/>
          <w:sz w:val="24"/>
        </w:rPr>
        <w:t>V</w:t>
      </w:r>
      <w:r>
        <w:rPr>
          <w:rFonts w:ascii="Times New Roman"/>
          <w:spacing w:val="-6"/>
          <w:sz w:val="14"/>
        </w:rPr>
        <w:t>1</w:t>
      </w:r>
    </w:p>
    <w:p>
      <w:pPr>
        <w:spacing w:before="0" w:line="240" w:lineRule="auto"/>
        <w:rPr>
          <w:rFonts w:ascii="Times New Roman" w:hAnsi="Times New Roman" w:eastAsia="Times New Roman" w:cs="Times New Roman"/>
          <w:sz w:val="22"/>
          <w:szCs w:val="22"/>
        </w:rPr>
      </w:pPr>
      <w:r>
        <w:br w:type="column"/>
      </w:r>
    </w:p>
    <w:p>
      <w:pPr>
        <w:spacing w:before="6" w:line="240" w:lineRule="auto"/>
        <w:rPr>
          <w:rFonts w:ascii="Times New Roman" w:hAnsi="Times New Roman" w:eastAsia="Times New Roman" w:cs="Times New Roman"/>
          <w:sz w:val="32"/>
          <w:szCs w:val="32"/>
        </w:rPr>
      </w:pPr>
    </w:p>
    <w:p>
      <w:pPr>
        <w:pStyle w:val="7"/>
        <w:spacing w:line="240" w:lineRule="auto"/>
        <w:ind w:left="539" w:right="0"/>
        <w:jc w:val="left"/>
      </w:pPr>
      <w:r>
        <w:t>（</w:t>
      </w:r>
      <w:r>
        <w:rPr>
          <w:rFonts w:ascii="Times New Roman" w:hAnsi="Times New Roman" w:eastAsia="Times New Roman" w:cs="Times New Roman"/>
        </w:rPr>
        <w:t>A.5</w:t>
      </w:r>
      <w:r>
        <w:t>）</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6840" w:space="317"/>
            <w:col w:w="1393"/>
          </w:cols>
        </w:sectPr>
      </w:pPr>
    </w:p>
    <w:p>
      <w:pPr>
        <w:spacing w:before="9" w:line="240" w:lineRule="auto"/>
        <w:rPr>
          <w:rFonts w:ascii="宋体" w:hAnsi="宋体" w:eastAsia="宋体" w:cs="宋体"/>
          <w:sz w:val="10"/>
          <w:szCs w:val="10"/>
        </w:rPr>
      </w:pPr>
    </w:p>
    <w:p>
      <w:pPr>
        <w:pStyle w:val="7"/>
        <w:spacing w:before="52" w:line="240" w:lineRule="auto"/>
        <w:ind w:right="118"/>
        <w:jc w:val="left"/>
      </w:pPr>
      <w:r>
        <w:t xml:space="preserve">式中： </w:t>
      </w:r>
      <w:r>
        <w:rPr>
          <w:rFonts w:ascii="Symbol" w:hAnsi="Symbol" w:eastAsia="Symbol" w:cs="Symbol"/>
          <w:i/>
          <w:sz w:val="26"/>
          <w:szCs w:val="26"/>
        </w:rPr>
        <w:t></w:t>
      </w:r>
      <w:r>
        <w:rPr>
          <w:rFonts w:ascii="Symbol" w:hAnsi="Symbol" w:eastAsia="Symbol" w:cs="Symbol"/>
          <w:i/>
          <w:spacing w:val="1"/>
          <w:sz w:val="26"/>
          <w:szCs w:val="26"/>
        </w:rPr>
        <w:t></w:t>
      </w:r>
      <w:r>
        <w:t>——被测组分与滴定液的摩尔比；</w:t>
      </w:r>
    </w:p>
    <w:p>
      <w:pPr>
        <w:pStyle w:val="7"/>
        <w:spacing w:before="134" w:line="240" w:lineRule="auto"/>
        <w:ind w:left="883" w:right="118"/>
        <w:jc w:val="left"/>
      </w:pPr>
      <w:r>
        <w:rPr>
          <w:rFonts w:ascii="Symbol" w:hAnsi="Symbol" w:eastAsia="Symbol" w:cs="Symbol"/>
          <w:i/>
          <w:sz w:val="25"/>
          <w:szCs w:val="25"/>
        </w:rPr>
        <w:t></w:t>
      </w:r>
      <w:r>
        <w:rPr>
          <w:rFonts w:ascii="Symbol" w:hAnsi="Symbol" w:eastAsia="Symbol" w:cs="Symbol"/>
          <w:i/>
          <w:spacing w:val="-4"/>
          <w:sz w:val="25"/>
          <w:szCs w:val="25"/>
        </w:rPr>
        <w:t></w:t>
      </w:r>
      <w:r>
        <w:t>——滴定液的质量浓度，g/ml；</w:t>
      </w:r>
    </w:p>
    <w:p>
      <w:pPr>
        <w:spacing w:before="5" w:line="240" w:lineRule="auto"/>
        <w:rPr>
          <w:rFonts w:ascii="宋体" w:hAnsi="宋体" w:eastAsia="宋体" w:cs="宋体"/>
          <w:sz w:val="15"/>
          <w:szCs w:val="15"/>
        </w:rPr>
      </w:pPr>
    </w:p>
    <w:p>
      <w:pPr>
        <w:pStyle w:val="7"/>
        <w:spacing w:before="48" w:line="240" w:lineRule="auto"/>
        <w:ind w:left="854" w:right="118"/>
        <w:jc w:val="left"/>
      </w:pPr>
      <w:r>
        <w:rPr>
          <w:rFonts w:ascii="Times New Roman" w:hAnsi="Times New Roman" w:eastAsia="Times New Roman" w:cs="Times New Roman"/>
          <w:i/>
          <w:sz w:val="24"/>
          <w:szCs w:val="24"/>
        </w:rPr>
        <w:t>V</w:t>
      </w:r>
      <w:r>
        <w:rPr>
          <w:rFonts w:ascii="Times New Roman" w:hAnsi="Times New Roman" w:eastAsia="Times New Roman" w:cs="Times New Roman"/>
          <w:position w:val="-5"/>
          <w:sz w:val="14"/>
          <w:szCs w:val="14"/>
        </w:rPr>
        <w:t>0</w:t>
      </w:r>
      <w:r>
        <w:rPr>
          <w:rFonts w:ascii="Times New Roman" w:hAnsi="Times New Roman" w:eastAsia="Times New Roman" w:cs="Times New Roman"/>
          <w:spacing w:val="19"/>
          <w:position w:val="-5"/>
          <w:sz w:val="14"/>
          <w:szCs w:val="14"/>
        </w:rPr>
        <w:t xml:space="preserve"> </w:t>
      </w:r>
      <w:r>
        <w:t>——滴定管所产生的最小液滴体积，ml；</w:t>
      </w:r>
    </w:p>
    <w:p>
      <w:pPr>
        <w:spacing w:before="5" w:line="240" w:lineRule="auto"/>
        <w:rPr>
          <w:rFonts w:ascii="宋体" w:hAnsi="宋体" w:eastAsia="宋体" w:cs="宋体"/>
          <w:sz w:val="18"/>
          <w:szCs w:val="18"/>
        </w:rPr>
      </w:pPr>
    </w:p>
    <w:p>
      <w:pPr>
        <w:pStyle w:val="7"/>
        <w:spacing w:before="48" w:line="240" w:lineRule="auto"/>
        <w:ind w:left="879" w:right="118"/>
        <w:jc w:val="left"/>
      </w:pPr>
      <w:r>
        <w:rPr>
          <w:rFonts w:ascii="Times New Roman" w:hAnsi="Times New Roman" w:eastAsia="Times New Roman" w:cs="Times New Roman"/>
          <w:i/>
          <w:sz w:val="24"/>
          <w:szCs w:val="24"/>
        </w:rPr>
        <w:t>M</w:t>
      </w:r>
      <w:r>
        <w:rPr>
          <w:rFonts w:ascii="Times New Roman" w:hAnsi="Times New Roman" w:eastAsia="Times New Roman" w:cs="Times New Roman"/>
          <w:i/>
          <w:spacing w:val="-29"/>
          <w:sz w:val="24"/>
          <w:szCs w:val="24"/>
        </w:rPr>
        <w:t xml:space="preserve"> </w:t>
      </w:r>
      <w:r>
        <w:rPr>
          <w:rFonts w:ascii="Times New Roman" w:hAnsi="Times New Roman" w:eastAsia="Times New Roman" w:cs="Times New Roman"/>
          <w:position w:val="-5"/>
          <w:sz w:val="14"/>
          <w:szCs w:val="14"/>
        </w:rPr>
        <w:t>0</w:t>
      </w:r>
      <w:r>
        <w:rPr>
          <w:rFonts w:ascii="Times New Roman" w:hAnsi="Times New Roman" w:eastAsia="Times New Roman" w:cs="Times New Roman"/>
          <w:spacing w:val="-1"/>
          <w:position w:val="-5"/>
          <w:sz w:val="14"/>
          <w:szCs w:val="14"/>
        </w:rPr>
        <w:t xml:space="preserve"> </w:t>
      </w:r>
      <w:r>
        <w:t>——滴定液的摩尔质量，g/mol；</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pStyle w:val="7"/>
        <w:spacing w:before="40" w:line="240" w:lineRule="auto"/>
        <w:ind w:left="933" w:right="0"/>
        <w:jc w:val="left"/>
      </w:pPr>
      <w:r>
        <w:rPr>
          <w:rFonts w:ascii="Times New Roman" w:hAnsi="Times New Roman" w:eastAsia="Times New Roman" w:cs="Times New Roman"/>
          <w:i/>
          <w:spacing w:val="-9"/>
          <w:sz w:val="24"/>
          <w:szCs w:val="24"/>
        </w:rPr>
        <w:t>V</w:t>
      </w:r>
      <w:r>
        <w:rPr>
          <w:rFonts w:ascii="Times New Roman" w:hAnsi="Times New Roman" w:eastAsia="Times New Roman" w:cs="Times New Roman"/>
          <w:spacing w:val="-9"/>
          <w:position w:val="-5"/>
          <w:sz w:val="14"/>
          <w:szCs w:val="14"/>
        </w:rPr>
        <w:t>1</w:t>
      </w:r>
      <w:r>
        <w:rPr>
          <w:rFonts w:ascii="Times New Roman" w:hAnsi="Times New Roman" w:eastAsia="Times New Roman" w:cs="Times New Roman"/>
          <w:spacing w:val="7"/>
          <w:position w:val="-5"/>
          <w:sz w:val="14"/>
          <w:szCs w:val="14"/>
        </w:rPr>
        <w:t xml:space="preserve"> </w:t>
      </w:r>
      <w:r>
        <w:t>——被测组分的取样体积，ml；</w:t>
      </w:r>
    </w:p>
    <w:p>
      <w:pPr>
        <w:spacing w:before="13" w:line="240" w:lineRule="auto"/>
        <w:rPr>
          <w:rFonts w:ascii="宋体" w:hAnsi="宋体" w:eastAsia="宋体" w:cs="宋体"/>
          <w:sz w:val="17"/>
          <w:szCs w:val="17"/>
        </w:rPr>
      </w:pPr>
    </w:p>
    <w:p>
      <w:pPr>
        <w:pStyle w:val="7"/>
        <w:spacing w:before="53" w:line="240" w:lineRule="auto"/>
        <w:ind w:left="959" w:right="0"/>
        <w:jc w:val="left"/>
      </w:pPr>
      <w:r>
        <w:rPr>
          <w:rFonts w:ascii="Times New Roman" w:hAnsi="Times New Roman" w:eastAsia="Times New Roman" w:cs="Times New Roman"/>
          <w:i/>
          <w:spacing w:val="8"/>
          <w:sz w:val="24"/>
          <w:szCs w:val="24"/>
        </w:rPr>
        <w:t>M</w:t>
      </w:r>
      <w:r>
        <w:rPr>
          <w:rFonts w:ascii="Times New Roman" w:hAnsi="Times New Roman" w:eastAsia="Times New Roman" w:cs="Times New Roman"/>
          <w:spacing w:val="8"/>
          <w:position w:val="-5"/>
          <w:sz w:val="14"/>
          <w:szCs w:val="14"/>
        </w:rPr>
        <w:t>1</w:t>
      </w:r>
      <w:r>
        <w:rPr>
          <w:rFonts w:ascii="Times New Roman" w:hAnsi="Times New Roman" w:eastAsia="Times New Roman" w:cs="Times New Roman"/>
          <w:spacing w:val="-2"/>
          <w:position w:val="-5"/>
          <w:sz w:val="14"/>
          <w:szCs w:val="14"/>
        </w:rPr>
        <w:t xml:space="preserve"> </w:t>
      </w:r>
      <w:r>
        <w:t>——被测项目的摩尔质量，g/mol；</w:t>
      </w:r>
    </w:p>
    <w:p>
      <w:pPr>
        <w:pStyle w:val="7"/>
        <w:spacing w:before="214" w:line="240" w:lineRule="auto"/>
        <w:ind w:left="956" w:right="0"/>
        <w:jc w:val="left"/>
      </w:pPr>
      <w:r>
        <w:rPr>
          <w:rFonts w:ascii="Times New Roman" w:hAnsi="Times New Roman" w:eastAsia="Times New Roman" w:cs="Times New Roman"/>
          <w:sz w:val="23"/>
          <w:szCs w:val="23"/>
        </w:rPr>
        <w:t>k</w:t>
      </w:r>
      <w:r>
        <w:rPr>
          <w:rFonts w:ascii="Times New Roman" w:hAnsi="Times New Roman" w:eastAsia="Times New Roman" w:cs="Times New Roman"/>
          <w:spacing w:val="-16"/>
          <w:sz w:val="23"/>
          <w:szCs w:val="23"/>
        </w:rPr>
        <w:t xml:space="preserve"> </w:t>
      </w:r>
      <w:r>
        <w:t>——当为一次滴定时，</w:t>
      </w:r>
      <w:r>
        <w:rPr>
          <w:spacing w:val="-69"/>
        </w:rPr>
        <w:t xml:space="preserve"> </w:t>
      </w:r>
      <w:r>
        <w:rPr>
          <w:rFonts w:ascii="Times New Roman" w:hAnsi="Times New Roman" w:eastAsia="Times New Roman" w:cs="Times New Roman"/>
          <w:sz w:val="23"/>
          <w:szCs w:val="23"/>
        </w:rPr>
        <w:t>k</w:t>
      </w:r>
      <w:r>
        <w:rPr>
          <w:rFonts w:ascii="Times New Roman" w:hAnsi="Times New Roman" w:eastAsia="Times New Roman" w:cs="Times New Roman"/>
          <w:spacing w:val="-16"/>
          <w:sz w:val="23"/>
          <w:szCs w:val="23"/>
        </w:rPr>
        <w:t xml:space="preserve"> </w:t>
      </w:r>
      <w:r>
        <w:t>＝1；当为反滴定或间接滴定时，</w:t>
      </w:r>
      <w:r>
        <w:rPr>
          <w:spacing w:val="-69"/>
        </w:rPr>
        <w:t xml:space="preserve"> </w:t>
      </w:r>
      <w:r>
        <w:rPr>
          <w:rFonts w:ascii="Times New Roman" w:hAnsi="Times New Roman" w:eastAsia="Times New Roman" w:cs="Times New Roman"/>
          <w:sz w:val="23"/>
          <w:szCs w:val="23"/>
        </w:rPr>
        <w:t>k</w:t>
      </w:r>
      <w:r>
        <w:rPr>
          <w:rFonts w:ascii="Times New Roman" w:hAnsi="Times New Roman" w:eastAsia="Times New Roman" w:cs="Times New Roman"/>
          <w:spacing w:val="-16"/>
          <w:sz w:val="23"/>
          <w:szCs w:val="23"/>
        </w:rPr>
        <w:t xml:space="preserve"> </w:t>
      </w:r>
      <w:r>
        <w:t>＝2。</w:t>
      </w:r>
    </w:p>
    <w:p>
      <w:pPr>
        <w:spacing w:before="9" w:line="240" w:lineRule="auto"/>
        <w:rPr>
          <w:rFonts w:ascii="宋体" w:hAnsi="宋体" w:eastAsia="宋体" w:cs="宋体"/>
          <w:sz w:val="20"/>
          <w:szCs w:val="20"/>
        </w:rPr>
      </w:pPr>
    </w:p>
    <w:p>
      <w:pPr>
        <w:pStyle w:val="7"/>
        <w:spacing w:before="35" w:line="240" w:lineRule="auto"/>
        <w:ind w:left="620" w:right="0" w:hanging="420"/>
        <w:jc w:val="left"/>
      </w:pPr>
      <w:r>
        <w:rPr>
          <w:rFonts w:ascii="Times New Roman" w:hAnsi="Times New Roman" w:eastAsia="Times New Roman" w:cs="Times New Roman"/>
        </w:rPr>
        <w:t>A.1.4</w:t>
      </w:r>
      <w:r>
        <w:rPr>
          <w:rFonts w:ascii="Times New Roman" w:hAnsi="Times New Roman" w:eastAsia="Times New Roman" w:cs="Times New Roman"/>
          <w:spacing w:val="45"/>
        </w:rPr>
        <w:t xml:space="preserve"> </w:t>
      </w:r>
      <w:bookmarkStart w:id="156" w:name="A.1.4 离子选择电极法"/>
      <w:bookmarkEnd w:id="156"/>
      <w:r>
        <w:t>离子选择电极法</w:t>
      </w:r>
    </w:p>
    <w:p>
      <w:pPr>
        <w:spacing w:before="3" w:line="240" w:lineRule="auto"/>
        <w:rPr>
          <w:rFonts w:ascii="宋体" w:hAnsi="宋体" w:eastAsia="宋体" w:cs="宋体"/>
          <w:sz w:val="17"/>
          <w:szCs w:val="17"/>
        </w:rPr>
      </w:pPr>
    </w:p>
    <w:p>
      <w:pPr>
        <w:pStyle w:val="7"/>
        <w:spacing w:line="314" w:lineRule="auto"/>
        <w:ind w:left="200" w:right="0" w:firstLine="420"/>
        <w:jc w:val="left"/>
      </w:pPr>
      <w:r>
        <w:t>当校准曲线的直线部分外延的延长线与通过空白电位且平行于浓度轴的直线相交时， 其交点所对应的浓度值即为该离子选择电极法的检出限。</w:t>
      </w:r>
    </w:p>
    <w:p>
      <w:pPr>
        <w:pStyle w:val="7"/>
        <w:tabs>
          <w:tab w:val="left" w:pos="767"/>
        </w:tabs>
        <w:spacing w:before="116" w:line="240" w:lineRule="auto"/>
        <w:ind w:left="200" w:right="0"/>
        <w:jc w:val="left"/>
        <w:rPr>
          <w:rFonts w:ascii="黑体" w:hAnsi="黑体" w:eastAsia="黑体" w:cs="黑体"/>
        </w:rPr>
      </w:pPr>
      <w:r>
        <w:rPr>
          <w:rFonts w:ascii="Times New Roman" w:hAnsi="Times New Roman" w:eastAsia="Times New Roman" w:cs="Times New Roman"/>
          <w:spacing w:val="-1"/>
        </w:rPr>
        <w:t>A.2</w:t>
      </w:r>
      <w:r>
        <w:rPr>
          <w:rFonts w:ascii="Times New Roman" w:hAnsi="Times New Roman" w:eastAsia="Times New Roman" w:cs="Times New Roman"/>
          <w:spacing w:val="-1"/>
        </w:rPr>
        <w:tab/>
      </w:r>
      <w:bookmarkStart w:id="157" w:name="A.2 测定下限"/>
      <w:bookmarkEnd w:id="157"/>
      <w:r>
        <w:rPr>
          <w:rFonts w:ascii="黑体" w:hAnsi="黑体" w:eastAsia="黑体" w:cs="黑体"/>
        </w:rPr>
        <w:t>测定下限</w:t>
      </w:r>
    </w:p>
    <w:p>
      <w:pPr>
        <w:spacing w:before="11" w:line="240" w:lineRule="auto"/>
        <w:rPr>
          <w:rFonts w:ascii="黑体" w:hAnsi="黑体" w:eastAsia="黑体" w:cs="黑体"/>
          <w:sz w:val="21"/>
          <w:szCs w:val="21"/>
        </w:rPr>
      </w:pPr>
    </w:p>
    <w:p>
      <w:pPr>
        <w:pStyle w:val="7"/>
        <w:spacing w:line="240" w:lineRule="auto"/>
        <w:ind w:left="620" w:right="0"/>
        <w:jc w:val="left"/>
      </w:pPr>
      <w:r>
        <w:t>以</w:t>
      </w:r>
      <w:r>
        <w:rPr>
          <w:spacing w:val="-54"/>
        </w:rPr>
        <w:t xml:space="preserve"> </w:t>
      </w:r>
      <w:r>
        <w:t>4</w:t>
      </w:r>
      <w:r>
        <w:rPr>
          <w:spacing w:val="-53"/>
        </w:rPr>
        <w:t xml:space="preserve"> </w:t>
      </w:r>
      <w:r>
        <w:t>倍检出限作为测定下限。</w:t>
      </w:r>
    </w:p>
    <w:p>
      <w:pPr>
        <w:spacing w:before="11" w:line="240" w:lineRule="auto"/>
        <w:rPr>
          <w:rFonts w:ascii="宋体" w:hAnsi="宋体" w:eastAsia="宋体" w:cs="宋体"/>
          <w:sz w:val="13"/>
          <w:szCs w:val="13"/>
        </w:rPr>
      </w:pPr>
    </w:p>
    <w:p>
      <w:pPr>
        <w:pStyle w:val="7"/>
        <w:tabs>
          <w:tab w:val="left" w:pos="767"/>
        </w:tabs>
        <w:spacing w:line="240" w:lineRule="auto"/>
        <w:ind w:left="200" w:right="0"/>
        <w:jc w:val="left"/>
        <w:rPr>
          <w:rFonts w:ascii="黑体" w:hAnsi="黑体" w:eastAsia="黑体" w:cs="黑体"/>
        </w:rPr>
      </w:pPr>
      <w:r>
        <w:rPr>
          <w:rFonts w:ascii="Times New Roman" w:hAnsi="Times New Roman" w:eastAsia="Times New Roman" w:cs="Times New Roman"/>
          <w:spacing w:val="-1"/>
        </w:rPr>
        <w:t>A.3</w:t>
      </w:r>
      <w:r>
        <w:rPr>
          <w:rFonts w:ascii="Times New Roman" w:hAnsi="Times New Roman" w:eastAsia="Times New Roman" w:cs="Times New Roman"/>
          <w:spacing w:val="-1"/>
        </w:rPr>
        <w:tab/>
      </w:r>
      <w:bookmarkStart w:id="158" w:name="A.3 精密度"/>
      <w:bookmarkEnd w:id="158"/>
      <w:r>
        <w:rPr>
          <w:rFonts w:ascii="黑体" w:hAnsi="黑体" w:eastAsia="黑体" w:cs="黑体"/>
        </w:rPr>
        <w:t>精密度</w:t>
      </w:r>
    </w:p>
    <w:p>
      <w:pPr>
        <w:spacing w:before="0" w:line="240" w:lineRule="auto"/>
        <w:rPr>
          <w:rFonts w:ascii="黑体" w:hAnsi="黑体" w:eastAsia="黑体" w:cs="黑体"/>
          <w:sz w:val="22"/>
          <w:szCs w:val="22"/>
        </w:rPr>
      </w:pPr>
    </w:p>
    <w:p>
      <w:pPr>
        <w:pStyle w:val="7"/>
        <w:spacing w:before="153" w:line="240" w:lineRule="auto"/>
        <w:ind w:left="108" w:right="0"/>
        <w:jc w:val="left"/>
      </w:pPr>
      <w:r>
        <w:rPr>
          <w:rFonts w:ascii="Times New Roman" w:hAnsi="Times New Roman" w:eastAsia="Times New Roman" w:cs="Times New Roman"/>
        </w:rPr>
        <w:t xml:space="preserve">A.3.1  </w:t>
      </w:r>
      <w:r>
        <w:rPr>
          <w:rFonts w:ascii="Times New Roman" w:hAnsi="Times New Roman" w:eastAsia="Times New Roman" w:cs="Times New Roman"/>
          <w:spacing w:val="31"/>
        </w:rPr>
        <w:t xml:space="preserve"> </w:t>
      </w:r>
      <w:bookmarkStart w:id="159" w:name="A.3.1 实验室内相对标准偏差 "/>
      <w:bookmarkEnd w:id="159"/>
      <w:r>
        <w:t>实验室内相对标准偏差</w:t>
      </w:r>
    </w:p>
    <w:p>
      <w:pPr>
        <w:spacing w:before="7" w:line="240" w:lineRule="auto"/>
        <w:rPr>
          <w:rFonts w:ascii="宋体" w:hAnsi="宋体" w:eastAsia="宋体" w:cs="宋体"/>
          <w:sz w:val="23"/>
          <w:szCs w:val="23"/>
        </w:rPr>
      </w:pPr>
    </w:p>
    <w:p>
      <w:pPr>
        <w:pStyle w:val="7"/>
        <w:spacing w:line="429" w:lineRule="auto"/>
        <w:ind w:left="200" w:right="0" w:firstLine="420"/>
        <w:jc w:val="left"/>
      </w:pPr>
      <w:r>
        <w:t>对某一水平浓度的样品在第</w:t>
      </w:r>
      <w:r>
        <w:rPr>
          <w:spacing w:val="-78"/>
        </w:rPr>
        <w:t xml:space="preserve"> </w:t>
      </w:r>
      <w:r>
        <w:rPr>
          <w:rFonts w:ascii="Times New Roman" w:hAnsi="Times New Roman" w:eastAsia="Times New Roman" w:cs="Times New Roman"/>
          <w:i/>
          <w:position w:val="6"/>
          <w:sz w:val="23"/>
          <w:szCs w:val="23"/>
        </w:rPr>
        <w:t>i</w:t>
      </w:r>
      <w:r>
        <w:rPr>
          <w:rFonts w:ascii="Times New Roman" w:hAnsi="Times New Roman" w:eastAsia="Times New Roman" w:cs="Times New Roman"/>
          <w:i/>
          <w:spacing w:val="-15"/>
          <w:position w:val="6"/>
          <w:sz w:val="23"/>
          <w:szCs w:val="23"/>
        </w:rPr>
        <w:t xml:space="preserve"> </w:t>
      </w:r>
      <w:r>
        <w:t>个实验室内进行</w:t>
      </w:r>
      <w:r>
        <w:rPr>
          <w:spacing w:val="-68"/>
        </w:rPr>
        <w:t xml:space="preserve"> </w:t>
      </w:r>
      <w:r>
        <w:rPr>
          <w:rFonts w:ascii="Times New Roman" w:hAnsi="Times New Roman" w:eastAsia="Times New Roman" w:cs="Times New Roman"/>
          <w:i/>
          <w:position w:val="6"/>
          <w:sz w:val="24"/>
          <w:szCs w:val="24"/>
        </w:rPr>
        <w:t>n</w:t>
      </w:r>
      <w:r>
        <w:rPr>
          <w:rFonts w:ascii="Times New Roman" w:hAnsi="Times New Roman" w:eastAsia="Times New Roman" w:cs="Times New Roman"/>
          <w:i/>
          <w:spacing w:val="-23"/>
          <w:position w:val="6"/>
          <w:sz w:val="24"/>
          <w:szCs w:val="24"/>
        </w:rPr>
        <w:t xml:space="preserve"> </w:t>
      </w:r>
      <w:r>
        <w:t>次平行测定，实验室内相对标准偏差 按如下公式进行计算：</w:t>
      </w:r>
    </w:p>
    <w:p>
      <w:pPr>
        <w:spacing w:before="125" w:line="117" w:lineRule="exact"/>
        <w:ind w:left="0" w:right="50" w:firstLine="0"/>
        <w:jc w:val="center"/>
        <w:rPr>
          <w:rFonts w:ascii="Times New Roman" w:hAnsi="Times New Roman" w:eastAsia="Times New Roman" w:cs="Times New Roman"/>
          <w:sz w:val="14"/>
          <w:szCs w:val="14"/>
        </w:rPr>
      </w:pPr>
      <w:r>
        <w:rPr>
          <w:rFonts w:ascii="Times New Roman"/>
          <w:i/>
          <w:sz w:val="14"/>
        </w:rPr>
        <w:t>n</w:t>
      </w:r>
    </w:p>
    <w:p>
      <w:pPr>
        <w:tabs>
          <w:tab w:val="left" w:pos="481"/>
        </w:tabs>
        <w:spacing w:before="0" w:line="367" w:lineRule="exact"/>
        <w:ind w:left="0" w:right="309" w:firstLine="0"/>
        <w:jc w:val="center"/>
        <w:rPr>
          <w:rFonts w:ascii="Times New Roman" w:hAnsi="Times New Roman" w:eastAsia="Times New Roman" w:cs="Times New Roman"/>
          <w:sz w:val="14"/>
          <w:szCs w:val="14"/>
        </w:rPr>
      </w:pPr>
      <w:r>
        <w:rPr>
          <w:rFonts w:ascii="Times New Roman" w:hAnsi="Times New Roman" w:eastAsia="Times New Roman" w:cs="Times New Roman"/>
          <w:sz w:val="36"/>
          <w:szCs w:val="36"/>
          <w:u w:val="single" w:color="000000"/>
        </w:rPr>
        <w:t xml:space="preserve"> </w:t>
      </w:r>
      <w:r>
        <w:rPr>
          <w:rFonts w:ascii="Times New Roman" w:hAnsi="Times New Roman" w:eastAsia="Times New Roman" w:cs="Times New Roman"/>
          <w:sz w:val="36"/>
          <w:szCs w:val="36"/>
        </w:rPr>
        <w:tab/>
      </w:r>
      <w:r>
        <w:rPr>
          <w:rFonts w:ascii="Symbol" w:hAnsi="Symbol" w:eastAsia="Symbol" w:cs="Symbol"/>
          <w:sz w:val="36"/>
          <w:szCs w:val="36"/>
        </w:rPr>
        <w:t></w:t>
      </w:r>
      <w:r>
        <w:rPr>
          <w:rFonts w:ascii="Symbol" w:hAnsi="Symbol" w:eastAsia="Symbol" w:cs="Symbol"/>
          <w:spacing w:val="-48"/>
          <w:sz w:val="36"/>
          <w:szCs w:val="36"/>
        </w:rPr>
        <w:t></w:t>
      </w:r>
      <w:r>
        <w:rPr>
          <w:rFonts w:ascii="Times New Roman" w:hAnsi="Times New Roman" w:eastAsia="Times New Roman" w:cs="Times New Roman"/>
          <w:i/>
          <w:spacing w:val="4"/>
          <w:position w:val="6"/>
          <w:sz w:val="24"/>
          <w:szCs w:val="24"/>
        </w:rPr>
        <w:t>x</w:t>
      </w:r>
      <w:r>
        <w:rPr>
          <w:rFonts w:ascii="Times New Roman" w:hAnsi="Times New Roman" w:eastAsia="Times New Roman" w:cs="Times New Roman"/>
          <w:i/>
          <w:spacing w:val="4"/>
          <w:sz w:val="14"/>
          <w:szCs w:val="14"/>
        </w:rPr>
        <w:t>k</w:t>
      </w:r>
    </w:p>
    <w:p>
      <w:pPr>
        <w:tabs>
          <w:tab w:val="left" w:pos="4689"/>
          <w:tab w:val="left" w:pos="7777"/>
        </w:tabs>
        <w:spacing w:before="0" w:line="225" w:lineRule="exact"/>
        <w:ind w:left="3684" w:right="0" w:firstLine="0"/>
        <w:jc w:val="left"/>
        <w:rPr>
          <w:rFonts w:ascii="宋体" w:hAnsi="宋体" w:eastAsia="宋体" w:cs="宋体"/>
          <w:sz w:val="21"/>
          <w:szCs w:val="21"/>
        </w:rPr>
      </w:pPr>
      <w:r>
        <w:rPr>
          <w:rFonts w:ascii="Times New Roman" w:hAnsi="Times New Roman" w:eastAsia="Times New Roman" w:cs="Times New Roman"/>
          <w:i/>
          <w:spacing w:val="9"/>
          <w:position w:val="2"/>
          <w:sz w:val="24"/>
          <w:szCs w:val="24"/>
        </w:rPr>
        <w:t>x</w:t>
      </w:r>
      <w:r>
        <w:rPr>
          <w:rFonts w:ascii="Times New Roman" w:hAnsi="Times New Roman" w:eastAsia="Times New Roman" w:cs="Times New Roman"/>
          <w:i/>
          <w:spacing w:val="9"/>
          <w:sz w:val="14"/>
          <w:szCs w:val="14"/>
        </w:rPr>
        <w:t xml:space="preserve">i  </w:t>
      </w:r>
      <w:r>
        <w:rPr>
          <w:rFonts w:ascii="Symbol" w:hAnsi="Symbol" w:eastAsia="Symbol" w:cs="Symbol"/>
          <w:position w:val="2"/>
          <w:sz w:val="24"/>
          <w:szCs w:val="24"/>
        </w:rPr>
        <w:t></w:t>
      </w:r>
      <w:r>
        <w:rPr>
          <w:rFonts w:ascii="Times New Roman" w:hAnsi="Times New Roman" w:eastAsia="Times New Roman" w:cs="Times New Roman"/>
          <w:i/>
          <w:position w:val="12"/>
          <w:sz w:val="14"/>
          <w:szCs w:val="14"/>
          <w:u w:val="single" w:color="000000"/>
        </w:rPr>
        <w:t>k</w:t>
      </w:r>
      <w:r>
        <w:rPr>
          <w:rFonts w:ascii="Times New Roman" w:hAnsi="Times New Roman" w:eastAsia="Times New Roman" w:cs="Times New Roman"/>
          <w:i/>
          <w:spacing w:val="-23"/>
          <w:position w:val="12"/>
          <w:sz w:val="14"/>
          <w:szCs w:val="14"/>
          <w:u w:val="single" w:color="000000"/>
        </w:rPr>
        <w:t xml:space="preserve"> </w:t>
      </w:r>
      <w:r>
        <w:rPr>
          <w:rFonts w:ascii="Symbol" w:hAnsi="Symbol" w:eastAsia="Symbol" w:cs="Symbol"/>
          <w:spacing w:val="-4"/>
          <w:position w:val="12"/>
          <w:sz w:val="14"/>
          <w:szCs w:val="14"/>
          <w:u w:val="single" w:color="000000"/>
        </w:rPr>
        <w:t></w:t>
      </w:r>
      <w:r>
        <w:rPr>
          <w:rFonts w:ascii="Times New Roman" w:hAnsi="Times New Roman" w:eastAsia="Times New Roman" w:cs="Times New Roman"/>
          <w:spacing w:val="-4"/>
          <w:position w:val="12"/>
          <w:sz w:val="14"/>
          <w:szCs w:val="14"/>
          <w:u w:val="single" w:color="000000"/>
        </w:rPr>
        <w:t>1</w:t>
      </w:r>
      <w:r>
        <w:rPr>
          <w:rFonts w:ascii="Times New Roman" w:hAnsi="Times New Roman" w:eastAsia="Times New Roman" w:cs="Times New Roman"/>
          <w:spacing w:val="-4"/>
          <w:position w:val="12"/>
          <w:sz w:val="14"/>
          <w:szCs w:val="14"/>
          <w:u w:val="single" w:color="000000"/>
        </w:rPr>
        <w:tab/>
      </w:r>
      <w:r>
        <w:rPr>
          <w:rFonts w:ascii="Times New Roman" w:hAnsi="Times New Roman" w:eastAsia="Times New Roman" w:cs="Times New Roman"/>
          <w:spacing w:val="-4"/>
          <w:position w:val="12"/>
          <w:sz w:val="14"/>
          <w:szCs w:val="14"/>
        </w:rPr>
        <w:tab/>
      </w:r>
      <w:r>
        <w:rPr>
          <w:rFonts w:ascii="宋体" w:hAnsi="宋体" w:eastAsia="宋体" w:cs="宋体"/>
          <w:position w:val="2"/>
          <w:sz w:val="21"/>
          <w:szCs w:val="21"/>
        </w:rPr>
        <w:t>（</w:t>
      </w:r>
      <w:r>
        <w:rPr>
          <w:rFonts w:ascii="Times New Roman" w:hAnsi="Times New Roman" w:eastAsia="Times New Roman" w:cs="Times New Roman"/>
          <w:position w:val="2"/>
          <w:sz w:val="21"/>
          <w:szCs w:val="21"/>
        </w:rPr>
        <w:t>A.6</w:t>
      </w:r>
      <w:r>
        <w:rPr>
          <w:rFonts w:ascii="宋体" w:hAnsi="宋体" w:eastAsia="宋体" w:cs="宋体"/>
          <w:position w:val="2"/>
          <w:sz w:val="21"/>
          <w:szCs w:val="21"/>
        </w:rPr>
        <w:t>）</w:t>
      </w:r>
    </w:p>
    <w:p>
      <w:pPr>
        <w:pStyle w:val="6"/>
        <w:spacing w:line="233" w:lineRule="exact"/>
        <w:ind w:left="418" w:right="204"/>
        <w:jc w:val="center"/>
        <w:rPr>
          <w:i w:val="0"/>
        </w:rPr>
      </w:pPr>
      <w:r>
        <w:rPr>
          <w:i/>
        </w:rPr>
        <w:t>n</w:t>
      </w:r>
    </w:p>
    <w:p>
      <w:pPr>
        <w:spacing w:before="0" w:line="240" w:lineRule="auto"/>
        <w:rPr>
          <w:rFonts w:ascii="Times New Roman" w:hAnsi="Times New Roman" w:eastAsia="Times New Roman" w:cs="Times New Roman"/>
          <w:i/>
          <w:sz w:val="20"/>
          <w:szCs w:val="20"/>
        </w:rPr>
      </w:pPr>
    </w:p>
    <w:p>
      <w:pPr>
        <w:spacing w:before="0" w:line="240" w:lineRule="auto"/>
        <w:rPr>
          <w:rFonts w:ascii="Times New Roman" w:hAnsi="Times New Roman" w:eastAsia="Times New Roman" w:cs="Times New Roman"/>
          <w:i/>
          <w:sz w:val="20"/>
          <w:szCs w:val="20"/>
        </w:rPr>
      </w:pPr>
    </w:p>
    <w:p>
      <w:pPr>
        <w:spacing w:before="8" w:line="240" w:lineRule="auto"/>
        <w:rPr>
          <w:rFonts w:ascii="Times New Roman" w:hAnsi="Times New Roman" w:eastAsia="Times New Roman" w:cs="Times New Roman"/>
          <w:i/>
          <w:sz w:val="23"/>
          <w:szCs w:val="23"/>
        </w:rPr>
      </w:pPr>
    </w:p>
    <w:p>
      <w:pPr>
        <w:spacing w:after="0" w:line="240" w:lineRule="auto"/>
        <w:rPr>
          <w:rFonts w:ascii="Times New Roman" w:hAnsi="Times New Roman" w:eastAsia="Times New Roman" w:cs="Times New Roman"/>
          <w:sz w:val="23"/>
          <w:szCs w:val="23"/>
        </w:rPr>
        <w:sectPr>
          <w:pgSz w:w="11910" w:h="16840"/>
          <w:pgMar w:top="1540" w:right="1680" w:bottom="1180" w:left="1600" w:header="0" w:footer="982" w:gutter="0"/>
          <w:pgBorders>
            <w:top w:val="none" w:sz="0" w:space="0"/>
            <w:left w:val="none" w:sz="0" w:space="0"/>
            <w:bottom w:val="none" w:sz="0" w:space="0"/>
            <w:right w:val="none" w:sz="0" w:space="0"/>
          </w:pgBorders>
        </w:sectPr>
      </w:pPr>
    </w:p>
    <w:p>
      <w:pPr>
        <w:spacing w:before="54"/>
        <w:ind w:left="0" w:right="0" w:firstLine="0"/>
        <w:jc w:val="right"/>
        <w:rPr>
          <w:rFonts w:ascii="Symbol" w:hAnsi="Symbol" w:eastAsia="Symbol" w:cs="Symbol"/>
          <w:sz w:val="24"/>
          <w:szCs w:val="24"/>
        </w:rPr>
      </w:pPr>
      <w:r>
        <w:pict>
          <v:group id="_x0000_s1223" o:spid="_x0000_s1223" o:spt="203" style="position:absolute;left:0pt;margin-left:264.15pt;margin-top:-21.5pt;height:47.95pt;width:65.8pt;mso-position-horizontal-relative:page;z-index:3072;mso-width-relative:page;mso-height-relative:page;" coordorigin="5283,-431" coordsize="1316,959">
            <o:lock v:ext="edit"/>
            <v:group id="_x0000_s1224" o:spid="_x0000_s1224" o:spt="203" style="position:absolute;left:5288;top:141;height:18;width:30;" coordorigin="5288,141" coordsize="30,18">
              <o:lock v:ext="edit"/>
              <v:shape id="_x0000_s1225" o:spid="_x0000_s1225" style="position:absolute;left:5288;top:141;height:18;width:30;" filled="f" stroked="t" coordorigin="5288,141" coordsize="30,18" path="m5288,159l5318,141e">
                <v:path arrowok="t"/>
                <v:fill on="f" focussize="0,0"/>
                <v:stroke weight="0.49503937007874pt" color="#000000"/>
                <v:imagedata o:title=""/>
                <o:lock v:ext="edit"/>
              </v:shape>
            </v:group>
            <v:group id="_x0000_s1226" o:spid="_x0000_s1226" o:spt="203" style="position:absolute;left:5318;top:145;height:350;width:45;" coordorigin="5318,145" coordsize="45,350">
              <o:lock v:ext="edit"/>
              <v:shape id="_x0000_s1227" o:spid="_x0000_s1227" style="position:absolute;left:5318;top:145;height:350;width:45;" filled="f" stroked="t" coordorigin="5318,145" coordsize="45,350" path="m5318,145l5363,495e">
                <v:path arrowok="t"/>
                <v:fill on="f" focussize="0,0"/>
                <v:stroke weight="0.991023622047244pt" color="#000000"/>
                <v:imagedata o:title=""/>
                <o:lock v:ext="edit"/>
              </v:shape>
            </v:group>
            <v:group id="_x0000_s1228" o:spid="_x0000_s1228" o:spt="203" style="position:absolute;left:5368;top:-426;height:921;width:1227;" coordorigin="5368,-426" coordsize="1227,921">
              <o:lock v:ext="edit"/>
              <v:shape id="_x0000_s1229" o:spid="_x0000_s1229" style="position:absolute;left:5368;top:-426;height:921;width:1227;" filled="f" stroked="t" coordorigin="5368,-426" coordsize="1227,921" path="m5368,495l5426,-426,6594,-426e">
                <v:path arrowok="t"/>
                <v:fill on="f" focussize="0,0"/>
                <v:stroke weight="0.49503937007874pt" color="#000000"/>
                <v:imagedata o:title=""/>
                <o:lock v:ext="edit"/>
              </v:shape>
              <v:shape id="_x0000_s1230" o:spid="_x0000_s1230" o:spt="202" type="#_x0000_t202" style="position:absolute;left:5460;top:-374;height:462;width:1014;" filled="f" stroked="f" coordsize="21600,21600">
                <v:path/>
                <v:fill on="f" focussize="0,0"/>
                <v:stroke on="f" joinstyle="miter"/>
                <v:imagedata o:title=""/>
                <o:lock v:ext="edit"/>
                <v:textbox inset="0mm,0mm,0mm,0mm">
                  <w:txbxContent>
                    <w:p>
                      <w:pPr>
                        <w:spacing w:before="0" w:line="462" w:lineRule="exact"/>
                        <w:ind w:left="0" w:right="0" w:firstLine="0"/>
                        <w:jc w:val="left"/>
                        <w:rPr>
                          <w:rFonts w:ascii="Symbol" w:hAnsi="Symbol" w:eastAsia="Symbol" w:cs="Symbol"/>
                          <w:sz w:val="41"/>
                          <w:szCs w:val="41"/>
                        </w:rPr>
                      </w:pPr>
                      <w:r>
                        <w:rPr>
                          <w:rFonts w:ascii="Symbol" w:hAnsi="Symbol" w:eastAsia="Symbol" w:cs="Symbol"/>
                          <w:spacing w:val="30"/>
                          <w:w w:val="99"/>
                          <w:position w:val="-5"/>
                          <w:sz w:val="36"/>
                          <w:szCs w:val="36"/>
                        </w:rPr>
                        <w:t></w:t>
                      </w:r>
                      <w:r>
                        <w:rPr>
                          <w:rFonts w:ascii="Symbol" w:hAnsi="Symbol" w:eastAsia="Symbol" w:cs="Symbol"/>
                          <w:spacing w:val="-8"/>
                          <w:w w:val="57"/>
                          <w:sz w:val="41"/>
                          <w:szCs w:val="41"/>
                        </w:rPr>
                        <w:t></w:t>
                      </w:r>
                      <w:r>
                        <w:rPr>
                          <w:rFonts w:ascii="Times New Roman" w:hAnsi="Times New Roman" w:eastAsia="Times New Roman" w:cs="Times New Roman"/>
                          <w:i/>
                          <w:w w:val="99"/>
                          <w:sz w:val="24"/>
                          <w:szCs w:val="24"/>
                        </w:rPr>
                        <w:t>x</w:t>
                      </w:r>
                      <w:r>
                        <w:rPr>
                          <w:rFonts w:ascii="Times New Roman" w:hAnsi="Times New Roman" w:eastAsia="Times New Roman" w:cs="Times New Roman"/>
                          <w:i/>
                          <w:sz w:val="24"/>
                          <w:szCs w:val="24"/>
                        </w:rPr>
                        <w:t xml:space="preserve">  </w:t>
                      </w:r>
                      <w:r>
                        <w:rPr>
                          <w:rFonts w:ascii="Times New Roman" w:hAnsi="Times New Roman" w:eastAsia="Times New Roman" w:cs="Times New Roman"/>
                          <w:i/>
                          <w:spacing w:val="-18"/>
                          <w:sz w:val="24"/>
                          <w:szCs w:val="24"/>
                        </w:rPr>
                        <w:t xml:space="preserve"> </w:t>
                      </w:r>
                      <w:r>
                        <w:rPr>
                          <w:rFonts w:ascii="Symbol" w:hAnsi="Symbol" w:eastAsia="Symbol" w:cs="Symbol"/>
                          <w:w w:val="99"/>
                          <w:sz w:val="24"/>
                          <w:szCs w:val="24"/>
                        </w:rPr>
                        <w:t></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i/>
                          <w:spacing w:val="12"/>
                          <w:w w:val="99"/>
                          <w:sz w:val="24"/>
                          <w:szCs w:val="24"/>
                        </w:rPr>
                        <w:t>x</w:t>
                      </w:r>
                      <w:r>
                        <w:rPr>
                          <w:rFonts w:ascii="Symbol" w:hAnsi="Symbol" w:eastAsia="Symbol" w:cs="Symbol"/>
                          <w:w w:val="57"/>
                          <w:sz w:val="41"/>
                          <w:szCs w:val="41"/>
                        </w:rPr>
                        <w:t></w:t>
                      </w:r>
                    </w:p>
                  </w:txbxContent>
                </v:textbox>
              </v:shape>
              <v:shape id="_x0000_s1231" o:spid="_x0000_s1231" o:spt="202" type="#_x0000_t202" style="position:absolute;left:5552;top:-387;height:140;width:70;"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n</w:t>
                      </w:r>
                    </w:p>
                  </w:txbxContent>
                </v:textbox>
              </v:shape>
              <v:shape id="_x0000_s1232" o:spid="_x0000_s1232" o:spt="202" type="#_x0000_t202" style="position:absolute;left:6268;top:-387;height:140;width:110;" filled="f" stroked="f" coordsize="21600,21600">
                <v:path/>
                <v:fill on="f" focussize="0,0"/>
                <v:stroke on="f" joinstyle="miter"/>
                <v:imagedata o:title=""/>
                <o:lock v:ext="edit"/>
                <v:textbox inset="0mm,0mm,0mm,0mm">
                  <w:txbxContent>
                    <w:p>
                      <w:pPr>
                        <w:tabs>
                          <w:tab w:val="left" w:pos="109"/>
                        </w:tabs>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u w:val="single" w:color="000000"/>
                        </w:rPr>
                        <w:t xml:space="preserve"> </w:t>
                      </w:r>
                      <w:r>
                        <w:rPr>
                          <w:rFonts w:ascii="Times New Roman"/>
                          <w:i/>
                          <w:sz w:val="14"/>
                          <w:u w:val="single" w:color="000000"/>
                        </w:rPr>
                        <w:tab/>
                      </w:r>
                    </w:p>
                  </w:txbxContent>
                </v:textbox>
              </v:shape>
              <v:shape id="_x0000_s1233" o:spid="_x0000_s1233" o:spt="202" type="#_x0000_t202" style="position:absolute;left:6462;top:-313;height:140;width:70;"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2</w:t>
                      </w:r>
                    </w:p>
                  </w:txbxContent>
                </v:textbox>
              </v:shape>
              <v:shape id="_x0000_s1234" o:spid="_x0000_s1234" o:spt="202" type="#_x0000_t202" style="position:absolute;left:5932;top:-84;height:140;width:62;"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k</w:t>
                      </w:r>
                    </w:p>
                  </w:txbxContent>
                </v:textbox>
              </v:shape>
              <v:shape id="_x0000_s1235" o:spid="_x0000_s1235" o:spt="202" type="#_x0000_t202" style="position:absolute;left:5446;top:82;height:447;width:1130;" filled="f" stroked="f" coordsize="21600,21600">
                <v:path/>
                <v:fill on="f" focussize="0,0"/>
                <v:stroke on="f" joinstyle="miter"/>
                <v:imagedata o:title=""/>
                <o:lock v:ext="edit"/>
                <v:textbox inset="0mm,0mm,0mm,0mm">
                  <w:txbxContent>
                    <w:p>
                      <w:pPr>
                        <w:tabs>
                          <w:tab w:val="left" w:pos="1129"/>
                        </w:tabs>
                        <w:spacing w:before="0" w:line="145" w:lineRule="exact"/>
                        <w:ind w:left="-1" w:right="0" w:firstLine="0"/>
                        <w:jc w:val="center"/>
                        <w:rPr>
                          <w:rFonts w:ascii="Times New Roman" w:hAnsi="Times New Roman" w:eastAsia="Times New Roman" w:cs="Times New Roman"/>
                          <w:sz w:val="14"/>
                          <w:szCs w:val="14"/>
                        </w:rPr>
                      </w:pPr>
                      <w:r>
                        <w:rPr>
                          <w:rFonts w:ascii="Times New Roman" w:hAnsi="Times New Roman" w:eastAsia="Times New Roman" w:cs="Times New Roman"/>
                          <w:i/>
                          <w:spacing w:val="3"/>
                          <w:w w:val="99"/>
                          <w:sz w:val="14"/>
                          <w:szCs w:val="14"/>
                          <w:u w:val="single" w:color="000000"/>
                        </w:rPr>
                        <w:t xml:space="preserve"> </w:t>
                      </w:r>
                      <w:r>
                        <w:rPr>
                          <w:rFonts w:ascii="Times New Roman" w:hAnsi="Times New Roman" w:eastAsia="Times New Roman" w:cs="Times New Roman"/>
                          <w:i/>
                          <w:w w:val="99"/>
                          <w:sz w:val="14"/>
                          <w:szCs w:val="14"/>
                          <w:u w:val="single" w:color="000000"/>
                        </w:rPr>
                        <w:t>k</w:t>
                      </w:r>
                      <w:r>
                        <w:rPr>
                          <w:rFonts w:ascii="Times New Roman" w:hAnsi="Times New Roman" w:eastAsia="Times New Roman" w:cs="Times New Roman"/>
                          <w:i/>
                          <w:spacing w:val="-17"/>
                          <w:w w:val="99"/>
                          <w:sz w:val="14"/>
                          <w:szCs w:val="14"/>
                          <w:u w:val="single" w:color="000000"/>
                        </w:rPr>
                        <w:t xml:space="preserve"> </w:t>
                      </w:r>
                      <w:r>
                        <w:rPr>
                          <w:rFonts w:ascii="Symbol" w:hAnsi="Symbol" w:eastAsia="Symbol" w:cs="Symbol"/>
                          <w:spacing w:val="-7"/>
                          <w:w w:val="99"/>
                          <w:sz w:val="14"/>
                          <w:szCs w:val="14"/>
                          <w:u w:val="single" w:color="000000"/>
                        </w:rPr>
                        <w:t></w:t>
                      </w:r>
                      <w:r>
                        <w:rPr>
                          <w:rFonts w:ascii="Times New Roman" w:hAnsi="Times New Roman" w:eastAsia="Times New Roman" w:cs="Times New Roman"/>
                          <w:w w:val="99"/>
                          <w:sz w:val="14"/>
                          <w:szCs w:val="14"/>
                          <w:u w:val="single" w:color="000000"/>
                        </w:rPr>
                        <w:t xml:space="preserve">1 </w:t>
                      </w:r>
                      <w:r>
                        <w:rPr>
                          <w:rFonts w:ascii="Times New Roman" w:hAnsi="Times New Roman" w:eastAsia="Times New Roman" w:cs="Times New Roman"/>
                          <w:sz w:val="14"/>
                          <w:szCs w:val="14"/>
                          <w:u w:val="single" w:color="000000"/>
                        </w:rPr>
                        <w:tab/>
                      </w:r>
                    </w:p>
                    <w:p>
                      <w:pPr>
                        <w:spacing w:before="13" w:line="288" w:lineRule="exact"/>
                        <w:ind w:left="24" w:right="0" w:firstLine="0"/>
                        <w:jc w:val="center"/>
                        <w:rPr>
                          <w:rFonts w:ascii="Times New Roman" w:hAnsi="Times New Roman" w:eastAsia="Times New Roman" w:cs="Times New Roman"/>
                          <w:sz w:val="24"/>
                          <w:szCs w:val="24"/>
                        </w:rPr>
                      </w:pPr>
                      <w:r>
                        <w:rPr>
                          <w:rFonts w:ascii="Times New Roman" w:hAnsi="Times New Roman" w:eastAsia="Times New Roman" w:cs="Times New Roman"/>
                          <w:i/>
                          <w:w w:val="99"/>
                          <w:sz w:val="24"/>
                          <w:szCs w:val="24"/>
                        </w:rPr>
                        <w:t>n</w:t>
                      </w:r>
                      <w:r>
                        <w:rPr>
                          <w:rFonts w:ascii="Times New Roman" w:hAnsi="Times New Roman" w:eastAsia="Times New Roman" w:cs="Times New Roman"/>
                          <w:i/>
                          <w:spacing w:val="-11"/>
                          <w:sz w:val="24"/>
                          <w:szCs w:val="24"/>
                        </w:rPr>
                        <w:t xml:space="preserve"> </w:t>
                      </w:r>
                      <w:r>
                        <w:rPr>
                          <w:rFonts w:ascii="Symbol" w:hAnsi="Symbol" w:eastAsia="Symbol" w:cs="Symbol"/>
                          <w:w w:val="99"/>
                          <w:sz w:val="24"/>
                          <w:szCs w:val="24"/>
                        </w:rPr>
                        <w:t></w:t>
                      </w:r>
                      <w:r>
                        <w:rPr>
                          <w:rFonts w:ascii="Times New Roman" w:hAnsi="Times New Roman" w:eastAsia="Times New Roman" w:cs="Times New Roman"/>
                          <w:spacing w:val="-39"/>
                          <w:sz w:val="24"/>
                          <w:szCs w:val="24"/>
                        </w:rPr>
                        <w:t xml:space="preserve"> </w:t>
                      </w:r>
                      <w:r>
                        <w:rPr>
                          <w:rFonts w:ascii="Times New Roman" w:hAnsi="Times New Roman" w:eastAsia="Times New Roman" w:cs="Times New Roman"/>
                          <w:w w:val="99"/>
                          <w:sz w:val="24"/>
                          <w:szCs w:val="24"/>
                        </w:rPr>
                        <w:t>1</w:t>
                      </w:r>
                    </w:p>
                  </w:txbxContent>
                </v:textbox>
              </v:shape>
            </v:group>
          </v:group>
        </w:pict>
      </w:r>
      <w:r>
        <w:rPr>
          <w:rFonts w:ascii="Times New Roman" w:hAnsi="Times New Roman" w:eastAsia="Times New Roman" w:cs="Times New Roman"/>
          <w:i/>
          <w:spacing w:val="7"/>
          <w:sz w:val="24"/>
          <w:szCs w:val="24"/>
        </w:rPr>
        <w:t>S</w:t>
      </w:r>
      <w:r>
        <w:rPr>
          <w:rFonts w:ascii="Times New Roman" w:hAnsi="Times New Roman" w:eastAsia="Times New Roman" w:cs="Times New Roman"/>
          <w:i/>
          <w:spacing w:val="7"/>
          <w:position w:val="-5"/>
          <w:sz w:val="14"/>
          <w:szCs w:val="14"/>
        </w:rPr>
        <w:t xml:space="preserve">i </w:t>
      </w:r>
      <w:r>
        <w:rPr>
          <w:rFonts w:ascii="Times New Roman" w:hAnsi="Times New Roman" w:eastAsia="Times New Roman" w:cs="Times New Roman"/>
          <w:i/>
          <w:spacing w:val="21"/>
          <w:position w:val="-5"/>
          <w:sz w:val="14"/>
          <w:szCs w:val="14"/>
        </w:rPr>
        <w:t xml:space="preserve"> </w:t>
      </w:r>
      <w:r>
        <w:rPr>
          <w:rFonts w:ascii="Symbol" w:hAnsi="Symbol" w:eastAsia="Symbol" w:cs="Symbol"/>
          <w:sz w:val="24"/>
          <w:szCs w:val="24"/>
        </w:rPr>
        <w:t></w:t>
      </w:r>
    </w:p>
    <w:p>
      <w:pPr>
        <w:pStyle w:val="7"/>
        <w:spacing w:before="48" w:line="240" w:lineRule="auto"/>
        <w:ind w:left="0" w:right="114"/>
        <w:jc w:val="right"/>
      </w:pPr>
      <w:r>
        <w:rPr>
          <w:spacing w:val="-1"/>
        </w:rPr>
        <w:br w:type="column"/>
      </w:r>
      <w:r>
        <w:rPr>
          <w:spacing w:val="-1"/>
        </w:rPr>
        <w:t>（</w:t>
      </w:r>
      <w:r>
        <w:rPr>
          <w:rFonts w:ascii="Times New Roman" w:hAnsi="Times New Roman" w:eastAsia="Times New Roman" w:cs="Times New Roman"/>
          <w:spacing w:val="-1"/>
        </w:rPr>
        <w:t>A.7</w:t>
      </w:r>
      <w:r>
        <w:rPr>
          <w:spacing w:val="-1"/>
        </w:rPr>
        <w:t>）</w:t>
      </w:r>
    </w:p>
    <w:p>
      <w:pPr>
        <w:spacing w:after="0" w:line="240" w:lineRule="auto"/>
        <w:jc w:val="right"/>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3617" w:space="948"/>
            <w:col w:w="4065"/>
          </w:cols>
        </w:sectPr>
      </w:pPr>
    </w:p>
    <w:p>
      <w:pPr>
        <w:spacing w:before="4" w:line="240" w:lineRule="auto"/>
        <w:rPr>
          <w:rFonts w:ascii="宋体" w:hAnsi="宋体" w:eastAsia="宋体" w:cs="宋体"/>
          <w:sz w:val="25"/>
          <w:szCs w:val="25"/>
        </w:rPr>
      </w:pPr>
    </w:p>
    <w:p>
      <w:pPr>
        <w:spacing w:after="0" w:line="240" w:lineRule="auto"/>
        <w:rPr>
          <w:rFonts w:ascii="宋体" w:hAnsi="宋体" w:eastAsia="宋体" w:cs="宋体"/>
          <w:sz w:val="25"/>
          <w:szCs w:val="25"/>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spacing w:before="227"/>
        <w:ind w:left="0" w:right="0" w:firstLine="0"/>
        <w:jc w:val="right"/>
        <w:rPr>
          <w:rFonts w:ascii="Times New Roman" w:hAnsi="Times New Roman" w:eastAsia="Times New Roman" w:cs="Times New Roman"/>
          <w:sz w:val="14"/>
          <w:szCs w:val="14"/>
        </w:rPr>
      </w:pPr>
      <w:r>
        <w:rPr>
          <w:rFonts w:ascii="Times New Roman"/>
          <w:spacing w:val="4"/>
          <w:w w:val="95"/>
          <w:sz w:val="24"/>
        </w:rPr>
        <w:t>RSD</w:t>
      </w:r>
      <w:r>
        <w:rPr>
          <w:rFonts w:ascii="Times New Roman"/>
          <w:i/>
          <w:spacing w:val="4"/>
          <w:w w:val="95"/>
          <w:position w:val="-5"/>
          <w:sz w:val="14"/>
        </w:rPr>
        <w:t>i</w:t>
      </w:r>
    </w:p>
    <w:p>
      <w:pPr>
        <w:spacing w:before="67" w:line="402" w:lineRule="exact"/>
        <w:ind w:left="59" w:right="0" w:firstLine="0"/>
        <w:jc w:val="left"/>
        <w:rPr>
          <w:rFonts w:ascii="Times New Roman" w:hAnsi="Times New Roman" w:eastAsia="Times New Roman" w:cs="Times New Roman"/>
          <w:sz w:val="24"/>
          <w:szCs w:val="24"/>
        </w:rPr>
      </w:pPr>
      <w:r>
        <w:br w:type="column"/>
      </w:r>
      <w:r>
        <w:rPr>
          <w:rFonts w:ascii="Symbol" w:hAnsi="Symbol" w:eastAsia="Symbol" w:cs="Symbol"/>
          <w:sz w:val="24"/>
          <w:szCs w:val="24"/>
        </w:rPr>
        <w:t></w:t>
      </w:r>
      <w:r>
        <w:rPr>
          <w:rFonts w:ascii="Times New Roman" w:hAnsi="Times New Roman" w:eastAsia="Times New Roman" w:cs="Times New Roman"/>
          <w:i/>
          <w:spacing w:val="6"/>
          <w:position w:val="16"/>
          <w:sz w:val="24"/>
          <w:szCs w:val="24"/>
        </w:rPr>
        <w:t>S</w:t>
      </w:r>
      <w:r>
        <w:rPr>
          <w:rFonts w:ascii="Times New Roman" w:hAnsi="Times New Roman" w:eastAsia="Times New Roman" w:cs="Times New Roman"/>
          <w:i/>
          <w:spacing w:val="6"/>
          <w:position w:val="10"/>
          <w:sz w:val="14"/>
          <w:szCs w:val="14"/>
        </w:rPr>
        <w:t xml:space="preserve">i </w:t>
      </w:r>
      <w:r>
        <w:rPr>
          <w:rFonts w:ascii="Times New Roman" w:hAnsi="Times New Roman" w:eastAsia="Times New Roman" w:cs="Times New Roman"/>
          <w:i/>
          <w:spacing w:val="40"/>
          <w:position w:val="10"/>
          <w:sz w:val="14"/>
          <w:szCs w:val="14"/>
        </w:rPr>
        <w:t xml:space="preserve"> </w:t>
      </w:r>
      <w:r>
        <w:rPr>
          <w:rFonts w:ascii="Symbol" w:hAnsi="Symbol" w:eastAsia="Symbol" w:cs="Symbol"/>
          <w:spacing w:val="2"/>
          <w:sz w:val="24"/>
          <w:szCs w:val="24"/>
        </w:rPr>
        <w:t></w:t>
      </w:r>
      <w:r>
        <w:rPr>
          <w:rFonts w:ascii="Times New Roman" w:hAnsi="Times New Roman" w:eastAsia="Times New Roman" w:cs="Times New Roman"/>
          <w:spacing w:val="2"/>
          <w:sz w:val="24"/>
          <w:szCs w:val="24"/>
        </w:rPr>
        <w:t>100%</w:t>
      </w:r>
    </w:p>
    <w:p>
      <w:pPr>
        <w:spacing w:before="0" w:line="279" w:lineRule="exact"/>
        <w:ind w:left="293" w:right="0" w:firstLine="0"/>
        <w:jc w:val="left"/>
        <w:rPr>
          <w:rFonts w:ascii="Times New Roman" w:hAnsi="Times New Roman" w:eastAsia="Times New Roman" w:cs="Times New Roman"/>
          <w:sz w:val="14"/>
          <w:szCs w:val="14"/>
        </w:rPr>
      </w:pPr>
      <w:r>
        <w:pict>
          <v:group id="_x0000_s1236" o:spid="_x0000_s1236" o:spt="203" style="position:absolute;left:0pt;margin-left:283.85pt;margin-top:-4.1pt;height:2.7pt;width:12.5pt;mso-position-horizontal-relative:page;z-index:-97280;mso-width-relative:page;mso-height-relative:page;" coordorigin="5677,-83" coordsize="250,54">
            <o:lock v:ext="edit"/>
            <v:group id="_x0000_s1237" o:spid="_x0000_s1237" o:spt="203" style="position:absolute;left:5710;top:-34;height:2;width:186;" coordorigin="5710,-34" coordsize="186,2">
              <o:lock v:ext="edit"/>
              <v:shape id="_x0000_s1238" o:spid="_x0000_s1238" style="position:absolute;left:5710;top:-34;height:2;width:186;" filled="f" stroked="t" coordorigin="5710,-34" coordsize="186,0" path="m5710,-34l5896,-34e">
                <v:path arrowok="t"/>
                <v:fill on="f" focussize="0,0"/>
                <v:stroke weight="0.497007874015748pt" color="#000000"/>
                <v:imagedata o:title=""/>
                <o:lock v:ext="edit"/>
              </v:shape>
            </v:group>
            <v:group id="_x0000_s1239" o:spid="_x0000_s1239" o:spt="203" style="position:absolute;left:5682;top:-78;height:2;width:240;" coordorigin="5682,-78" coordsize="240,2">
              <o:lock v:ext="edit"/>
              <v:shape id="_x0000_s1240" o:spid="_x0000_s1240" style="position:absolute;left:5682;top:-78;height:2;width:240;" filled="f" stroked="t" coordorigin="5682,-78" coordsize="240,0" path="m5682,-78l5922,-78e">
                <v:path arrowok="t"/>
                <v:fill on="f" focussize="0,0"/>
                <v:stroke weight="0.497007874015748pt" color="#000000"/>
                <v:imagedata o:title=""/>
                <o:lock v:ext="edit"/>
              </v:shape>
            </v:group>
          </v:group>
        </w:pict>
      </w:r>
      <w:r>
        <w:rPr>
          <w:rFonts w:ascii="Times New Roman"/>
          <w:i/>
          <w:sz w:val="24"/>
        </w:rPr>
        <w:t>x</w:t>
      </w:r>
      <w:r>
        <w:rPr>
          <w:rFonts w:ascii="Times New Roman"/>
          <w:i/>
          <w:position w:val="-5"/>
          <w:sz w:val="14"/>
        </w:rPr>
        <w:t>i</w:t>
      </w:r>
    </w:p>
    <w:p>
      <w:pPr>
        <w:spacing w:before="11" w:line="240" w:lineRule="auto"/>
        <w:rPr>
          <w:rFonts w:ascii="Times New Roman" w:hAnsi="Times New Roman" w:eastAsia="Times New Roman" w:cs="Times New Roman"/>
          <w:i/>
          <w:sz w:val="17"/>
          <w:szCs w:val="17"/>
        </w:rPr>
      </w:pPr>
      <w:r>
        <w:br w:type="column"/>
      </w:r>
    </w:p>
    <w:p>
      <w:pPr>
        <w:pStyle w:val="7"/>
        <w:spacing w:line="240" w:lineRule="auto"/>
        <w:ind w:left="0" w:right="114"/>
        <w:jc w:val="right"/>
      </w:pPr>
      <w:r>
        <w:rPr>
          <w:spacing w:val="-1"/>
        </w:rPr>
        <w:t>（</w:t>
      </w:r>
      <w:r>
        <w:rPr>
          <w:rFonts w:ascii="Times New Roman" w:hAnsi="Times New Roman" w:eastAsia="Times New Roman" w:cs="Times New Roman"/>
          <w:spacing w:val="-1"/>
        </w:rPr>
        <w:t>A.8</w:t>
      </w:r>
      <w:r>
        <w:rPr>
          <w:spacing w:val="-1"/>
        </w:rPr>
        <w:t>）</w:t>
      </w:r>
    </w:p>
    <w:p>
      <w:pPr>
        <w:spacing w:after="0" w:line="240" w:lineRule="auto"/>
        <w:jc w:val="right"/>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3">
            <w:col w:w="3785" w:space="40"/>
            <w:col w:w="1244" w:space="40"/>
            <w:col w:w="3521"/>
          </w:cols>
        </w:sectPr>
      </w:pPr>
    </w:p>
    <w:p>
      <w:pPr>
        <w:spacing w:before="6" w:line="240" w:lineRule="auto"/>
        <w:rPr>
          <w:rFonts w:ascii="宋体" w:hAnsi="宋体" w:eastAsia="宋体" w:cs="宋体"/>
          <w:sz w:val="12"/>
          <w:szCs w:val="12"/>
        </w:rPr>
      </w:pPr>
    </w:p>
    <w:p>
      <w:pPr>
        <w:spacing w:after="0" w:line="240" w:lineRule="auto"/>
        <w:rPr>
          <w:rFonts w:ascii="宋体" w:hAnsi="宋体" w:eastAsia="宋体" w:cs="宋体"/>
          <w:sz w:val="12"/>
          <w:szCs w:val="12"/>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pStyle w:val="7"/>
        <w:spacing w:before="102" w:line="240" w:lineRule="auto"/>
        <w:ind w:left="199" w:right="0"/>
        <w:jc w:val="left"/>
      </w:pPr>
      <w:r>
        <w:t>式中：</w:t>
      </w:r>
    </w:p>
    <w:p>
      <w:pPr>
        <w:spacing w:before="73"/>
        <w:ind w:left="98" w:right="0" w:firstLine="0"/>
        <w:jc w:val="left"/>
        <w:rPr>
          <w:rFonts w:ascii="宋体" w:hAnsi="宋体" w:eastAsia="宋体" w:cs="宋体"/>
          <w:sz w:val="21"/>
          <w:szCs w:val="21"/>
        </w:rPr>
      </w:pPr>
      <w:r>
        <w:rPr>
          <w:spacing w:val="6"/>
        </w:rPr>
        <w:br w:type="column"/>
      </w:r>
      <w:r>
        <w:rPr>
          <w:rFonts w:ascii="Times New Roman" w:hAnsi="Times New Roman" w:eastAsia="Times New Roman" w:cs="Times New Roman"/>
          <w:i/>
          <w:spacing w:val="6"/>
          <w:sz w:val="24"/>
          <w:szCs w:val="24"/>
        </w:rPr>
        <w:t>x</w:t>
      </w:r>
      <w:r>
        <w:rPr>
          <w:rFonts w:ascii="Times New Roman" w:hAnsi="Times New Roman" w:eastAsia="Times New Roman" w:cs="Times New Roman"/>
          <w:i/>
          <w:spacing w:val="6"/>
          <w:position w:val="-5"/>
          <w:sz w:val="14"/>
          <w:szCs w:val="14"/>
        </w:rPr>
        <w:t>k</w:t>
      </w:r>
      <w:r>
        <w:rPr>
          <w:rFonts w:ascii="Times New Roman" w:hAnsi="Times New Roman" w:eastAsia="Times New Roman" w:cs="Times New Roman"/>
          <w:i/>
          <w:spacing w:val="21"/>
          <w:position w:val="-5"/>
          <w:sz w:val="14"/>
          <w:szCs w:val="14"/>
        </w:rPr>
        <w:t xml:space="preserve"> </w:t>
      </w:r>
      <w:r>
        <w:rPr>
          <w:rFonts w:ascii="宋体" w:hAnsi="宋体" w:eastAsia="宋体" w:cs="宋体"/>
          <w:sz w:val="21"/>
          <w:szCs w:val="21"/>
        </w:rPr>
        <w:t>——第</w:t>
      </w:r>
      <w:r>
        <w:rPr>
          <w:rFonts w:ascii="宋体" w:hAnsi="宋体" w:eastAsia="宋体" w:cs="宋体"/>
          <w:spacing w:val="-78"/>
          <w:sz w:val="21"/>
          <w:szCs w:val="21"/>
        </w:rPr>
        <w:t xml:space="preserve"> </w:t>
      </w:r>
      <w:r>
        <w:rPr>
          <w:rFonts w:ascii="Times New Roman" w:hAnsi="Times New Roman" w:eastAsia="Times New Roman" w:cs="Times New Roman"/>
          <w:i/>
          <w:position w:val="6"/>
          <w:sz w:val="23"/>
          <w:szCs w:val="23"/>
        </w:rPr>
        <w:t>i</w:t>
      </w:r>
      <w:r>
        <w:rPr>
          <w:rFonts w:ascii="Times New Roman" w:hAnsi="Times New Roman" w:eastAsia="Times New Roman" w:cs="Times New Roman"/>
          <w:i/>
          <w:spacing w:val="-17"/>
          <w:position w:val="6"/>
          <w:sz w:val="23"/>
          <w:szCs w:val="23"/>
        </w:rPr>
        <w:t xml:space="preserve"> </w:t>
      </w:r>
      <w:r>
        <w:rPr>
          <w:rFonts w:ascii="宋体" w:hAnsi="宋体" w:eastAsia="宋体" w:cs="宋体"/>
          <w:sz w:val="21"/>
          <w:szCs w:val="21"/>
        </w:rPr>
        <w:t>个实验室内对某一浓度水平样品进行的第</w:t>
      </w:r>
      <w:r>
        <w:rPr>
          <w:rFonts w:ascii="宋体" w:hAnsi="宋体" w:eastAsia="宋体" w:cs="宋体"/>
          <w:spacing w:val="-69"/>
          <w:sz w:val="21"/>
          <w:szCs w:val="21"/>
        </w:rPr>
        <w:t xml:space="preserve"> </w:t>
      </w:r>
      <w:r>
        <w:rPr>
          <w:rFonts w:ascii="Times New Roman" w:hAnsi="Times New Roman" w:eastAsia="Times New Roman" w:cs="Times New Roman"/>
          <w:i/>
          <w:sz w:val="24"/>
          <w:szCs w:val="24"/>
        </w:rPr>
        <w:t>k</w:t>
      </w:r>
      <w:r>
        <w:rPr>
          <w:rFonts w:ascii="Times New Roman" w:hAnsi="Times New Roman" w:eastAsia="Times New Roman" w:cs="Times New Roman"/>
          <w:i/>
          <w:spacing w:val="-10"/>
          <w:sz w:val="24"/>
          <w:szCs w:val="24"/>
        </w:rPr>
        <w:t xml:space="preserve"> </w:t>
      </w:r>
      <w:r>
        <w:rPr>
          <w:rFonts w:ascii="宋体" w:hAnsi="宋体" w:eastAsia="宋体" w:cs="宋体"/>
          <w:sz w:val="21"/>
          <w:szCs w:val="21"/>
        </w:rPr>
        <w:t>次测试结果；</w:t>
      </w:r>
    </w:p>
    <w:p>
      <w:pPr>
        <w:spacing w:after="0"/>
        <w:jc w:val="left"/>
        <w:rPr>
          <w:rFonts w:ascii="宋体" w:hAnsi="宋体" w:eastAsia="宋体" w:cs="宋体"/>
          <w:sz w:val="21"/>
          <w:szCs w:val="21"/>
        </w:rPr>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830" w:space="40"/>
            <w:col w:w="7760"/>
          </w:cols>
        </w:sectPr>
      </w:pPr>
    </w:p>
    <w:p>
      <w:pPr>
        <w:spacing w:before="12" w:line="240" w:lineRule="auto"/>
        <w:rPr>
          <w:rFonts w:ascii="宋体" w:hAnsi="宋体" w:eastAsia="宋体" w:cs="宋体"/>
          <w:sz w:val="14"/>
          <w:szCs w:val="14"/>
        </w:rPr>
      </w:pPr>
    </w:p>
    <w:p>
      <w:pPr>
        <w:spacing w:before="72" w:line="139" w:lineRule="exact"/>
        <w:ind w:left="976" w:right="0" w:firstLine="0"/>
        <w:jc w:val="left"/>
        <w:rPr>
          <w:rFonts w:ascii="Symbol" w:hAnsi="Symbol" w:eastAsia="Symbol" w:cs="Symbol"/>
          <w:sz w:val="14"/>
          <w:szCs w:val="14"/>
        </w:rPr>
      </w:pPr>
      <w:r>
        <w:rPr>
          <w:rFonts w:ascii="Symbol" w:hAnsi="Symbol" w:eastAsia="Symbol" w:cs="Symbol"/>
          <w:w w:val="98"/>
          <w:sz w:val="14"/>
          <w:szCs w:val="14"/>
        </w:rPr>
        <w:t></w:t>
      </w:r>
    </w:p>
    <w:p>
      <w:pPr>
        <w:pStyle w:val="7"/>
        <w:spacing w:line="272" w:lineRule="exact"/>
        <w:ind w:left="966" w:right="0"/>
        <w:jc w:val="left"/>
      </w:pPr>
      <w:r>
        <w:rPr>
          <w:rFonts w:ascii="Times New Roman" w:hAnsi="Times New Roman" w:eastAsia="Times New Roman" w:cs="Times New Roman"/>
          <w:i/>
          <w:spacing w:val="8"/>
          <w:position w:val="1"/>
          <w:sz w:val="23"/>
          <w:szCs w:val="23"/>
        </w:rPr>
        <w:t>x</w:t>
      </w:r>
      <w:r>
        <w:rPr>
          <w:rFonts w:ascii="Times New Roman" w:hAnsi="Times New Roman" w:eastAsia="Times New Roman" w:cs="Times New Roman"/>
          <w:i/>
          <w:spacing w:val="8"/>
          <w:sz w:val="14"/>
          <w:szCs w:val="14"/>
        </w:rPr>
        <w:t>i</w:t>
      </w:r>
      <w:r>
        <w:rPr>
          <w:rFonts w:ascii="Times New Roman" w:hAnsi="Times New Roman" w:eastAsia="Times New Roman" w:cs="Times New Roman"/>
          <w:i/>
          <w:spacing w:val="13"/>
          <w:sz w:val="14"/>
          <w:szCs w:val="14"/>
        </w:rPr>
        <w:t xml:space="preserve"> </w:t>
      </w:r>
      <w:r>
        <w:rPr>
          <w:position w:val="2"/>
        </w:rPr>
        <w:t>——</w:t>
      </w:r>
      <w:r>
        <w:rPr>
          <w:spacing w:val="-60"/>
          <w:position w:val="2"/>
        </w:rPr>
        <w:t xml:space="preserve"> </w:t>
      </w:r>
      <w:r>
        <w:rPr>
          <w:position w:val="2"/>
        </w:rPr>
        <w:t>第</w:t>
      </w:r>
      <w:r>
        <w:rPr>
          <w:spacing w:val="-78"/>
          <w:position w:val="2"/>
        </w:rPr>
        <w:t xml:space="preserve"> </w:t>
      </w:r>
      <w:r>
        <w:rPr>
          <w:rFonts w:ascii="Times New Roman" w:hAnsi="Times New Roman" w:eastAsia="Times New Roman" w:cs="Times New Roman"/>
          <w:i/>
          <w:position w:val="1"/>
          <w:sz w:val="23"/>
          <w:szCs w:val="23"/>
        </w:rPr>
        <w:t>i</w:t>
      </w:r>
      <w:r>
        <w:rPr>
          <w:rFonts w:ascii="Times New Roman" w:hAnsi="Times New Roman" w:eastAsia="Times New Roman" w:cs="Times New Roman"/>
          <w:i/>
          <w:spacing w:val="-15"/>
          <w:position w:val="1"/>
          <w:sz w:val="23"/>
          <w:szCs w:val="23"/>
        </w:rPr>
        <w:t xml:space="preserve"> </w:t>
      </w:r>
      <w:r>
        <w:rPr>
          <w:position w:val="2"/>
        </w:rPr>
        <w:t>个实验室对某一浓度水平样品测试的平均值；</w:t>
      </w:r>
    </w:p>
    <w:p>
      <w:pPr>
        <w:spacing w:before="12" w:line="240" w:lineRule="auto"/>
        <w:rPr>
          <w:rFonts w:ascii="宋体" w:hAnsi="宋体" w:eastAsia="宋体" w:cs="宋体"/>
          <w:sz w:val="16"/>
          <w:szCs w:val="16"/>
        </w:rPr>
      </w:pPr>
    </w:p>
    <w:p>
      <w:pPr>
        <w:pStyle w:val="7"/>
        <w:spacing w:line="240" w:lineRule="auto"/>
        <w:ind w:left="995" w:right="0"/>
        <w:jc w:val="left"/>
      </w:pPr>
      <w:r>
        <w:rPr>
          <w:rFonts w:ascii="Times New Roman" w:hAnsi="Times New Roman" w:eastAsia="Times New Roman" w:cs="Times New Roman"/>
          <w:i/>
          <w:spacing w:val="-4"/>
          <w:position w:val="2"/>
          <w:sz w:val="28"/>
          <w:szCs w:val="28"/>
        </w:rPr>
        <w:t>S</w:t>
      </w:r>
      <w:r>
        <w:rPr>
          <w:rFonts w:ascii="Times New Roman" w:hAnsi="Times New Roman" w:eastAsia="Times New Roman" w:cs="Times New Roman"/>
          <w:i/>
          <w:spacing w:val="-4"/>
          <w:position w:val="-4"/>
          <w:sz w:val="16"/>
          <w:szCs w:val="16"/>
        </w:rPr>
        <w:t>i</w:t>
      </w:r>
      <w:r>
        <w:rPr>
          <w:rFonts w:ascii="Times New Roman" w:hAnsi="Times New Roman" w:eastAsia="Times New Roman" w:cs="Times New Roman"/>
          <w:i/>
          <w:spacing w:val="-1"/>
          <w:position w:val="-4"/>
          <w:sz w:val="16"/>
          <w:szCs w:val="16"/>
        </w:rPr>
        <w:t xml:space="preserve"> </w:t>
      </w:r>
      <w:r>
        <w:rPr>
          <w:spacing w:val="2"/>
        </w:rPr>
        <w:t>——第</w:t>
      </w:r>
      <w:r>
        <w:rPr>
          <w:spacing w:val="-77"/>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6"/>
          <w:sz w:val="23"/>
          <w:szCs w:val="23"/>
        </w:rPr>
        <w:t xml:space="preserve"> </w:t>
      </w:r>
      <w:r>
        <w:t>个实验室对某一浓度水平样品测试的标准偏差；</w:t>
      </w:r>
    </w:p>
    <w:p>
      <w:pPr>
        <w:spacing w:before="6" w:line="240" w:lineRule="auto"/>
        <w:rPr>
          <w:rFonts w:ascii="宋体" w:hAnsi="宋体" w:eastAsia="宋体" w:cs="宋体"/>
          <w:sz w:val="16"/>
          <w:szCs w:val="16"/>
        </w:rPr>
      </w:pPr>
    </w:p>
    <w:p>
      <w:pPr>
        <w:spacing w:before="49"/>
        <w:ind w:left="108" w:right="0" w:firstLine="883"/>
        <w:jc w:val="left"/>
        <w:rPr>
          <w:rFonts w:ascii="宋体" w:hAnsi="宋体" w:eastAsia="宋体" w:cs="宋体"/>
          <w:sz w:val="21"/>
          <w:szCs w:val="21"/>
        </w:rPr>
      </w:pPr>
      <w:r>
        <w:rPr>
          <w:rFonts w:ascii="Times New Roman" w:hAnsi="Times New Roman" w:eastAsia="Times New Roman" w:cs="Times New Roman"/>
          <w:spacing w:val="4"/>
          <w:sz w:val="24"/>
          <w:szCs w:val="24"/>
        </w:rPr>
        <w:t>RSD</w:t>
      </w:r>
      <w:r>
        <w:rPr>
          <w:rFonts w:ascii="Times New Roman" w:hAnsi="Times New Roman" w:eastAsia="Times New Roman" w:cs="Times New Roman"/>
          <w:i/>
          <w:spacing w:val="4"/>
          <w:position w:val="-5"/>
          <w:sz w:val="14"/>
          <w:szCs w:val="14"/>
        </w:rPr>
        <w:t>i</w:t>
      </w:r>
      <w:r>
        <w:rPr>
          <w:rFonts w:ascii="Times New Roman" w:hAnsi="Times New Roman" w:eastAsia="Times New Roman" w:cs="Times New Roman"/>
          <w:i/>
          <w:spacing w:val="6"/>
          <w:position w:val="-5"/>
          <w:sz w:val="14"/>
          <w:szCs w:val="14"/>
        </w:rPr>
        <w:t xml:space="preserve"> </w:t>
      </w:r>
      <w:r>
        <w:rPr>
          <w:rFonts w:ascii="宋体" w:hAnsi="宋体" w:eastAsia="宋体" w:cs="宋体"/>
          <w:sz w:val="21"/>
          <w:szCs w:val="21"/>
        </w:rPr>
        <w:t>——第</w:t>
      </w:r>
      <w:r>
        <w:rPr>
          <w:rFonts w:ascii="宋体" w:hAnsi="宋体" w:eastAsia="宋体" w:cs="宋体"/>
          <w:spacing w:val="-78"/>
          <w:sz w:val="21"/>
          <w:szCs w:val="21"/>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7"/>
          <w:sz w:val="23"/>
          <w:szCs w:val="23"/>
        </w:rPr>
        <w:t xml:space="preserve"> </w:t>
      </w:r>
      <w:r>
        <w:rPr>
          <w:rFonts w:ascii="宋体" w:hAnsi="宋体" w:eastAsia="宋体" w:cs="宋体"/>
          <w:sz w:val="21"/>
          <w:szCs w:val="21"/>
        </w:rPr>
        <w:t>个实验室对某一浓度水平样品测试的相对标准偏差。</w:t>
      </w:r>
    </w:p>
    <w:p>
      <w:pPr>
        <w:pStyle w:val="7"/>
        <w:spacing w:before="150" w:line="500" w:lineRule="atLeast"/>
        <w:ind w:left="620" w:right="0" w:hanging="512"/>
        <w:jc w:val="left"/>
      </w:pPr>
      <w:r>
        <w:rPr>
          <w:rFonts w:ascii="Times New Roman" w:hAnsi="Times New Roman" w:eastAsia="Times New Roman" w:cs="Times New Roman"/>
        </w:rPr>
        <w:t>A.3.2</w:t>
      </w:r>
      <w:r>
        <w:rPr>
          <w:rFonts w:ascii="Times New Roman" w:hAnsi="Times New Roman" w:eastAsia="Times New Roman" w:cs="Times New Roman"/>
          <w:spacing w:val="33"/>
        </w:rPr>
        <w:t xml:space="preserve"> </w:t>
      </w:r>
      <w:bookmarkStart w:id="160" w:name="A.3.2 实验室间相对标准偏差"/>
      <w:bookmarkEnd w:id="160"/>
      <w:r>
        <w:t>实验室间相对标准偏差 对某一水平浓度的样品在</w:t>
      </w:r>
      <w:r>
        <w:rPr>
          <w:rFonts w:ascii="Times New Roman" w:hAnsi="Times New Roman" w:eastAsia="Times New Roman" w:cs="Times New Roman"/>
          <w:i/>
          <w:position w:val="6"/>
          <w:sz w:val="24"/>
          <w:szCs w:val="24"/>
        </w:rPr>
        <w:t>l</w:t>
      </w:r>
      <w:r>
        <w:t>个实验室内进行测定，实验室间相对标准偏差按如下公式进</w:t>
      </w:r>
    </w:p>
    <w:p>
      <w:pPr>
        <w:pStyle w:val="7"/>
        <w:spacing w:before="85" w:line="240" w:lineRule="auto"/>
        <w:ind w:left="200" w:right="0"/>
        <w:jc w:val="left"/>
      </w:pPr>
      <w:r>
        <w:t>行计算：</w:t>
      </w:r>
    </w:p>
    <w:p>
      <w:pPr>
        <w:spacing w:after="0" w:line="240" w:lineRule="auto"/>
        <w:jc w:val="left"/>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tabs>
          <w:tab w:val="left" w:pos="717"/>
        </w:tabs>
        <w:spacing w:before="61" w:line="114" w:lineRule="exact"/>
        <w:ind w:left="418" w:right="0" w:firstLine="0"/>
        <w:jc w:val="center"/>
        <w:rPr>
          <w:rFonts w:ascii="Times New Roman" w:hAnsi="Times New Roman" w:eastAsia="Times New Roman" w:cs="Times New Roman"/>
          <w:sz w:val="14"/>
          <w:szCs w:val="14"/>
        </w:rPr>
      </w:pPr>
      <w:r>
        <w:rPr>
          <w:rFonts w:ascii="Times New Roman"/>
          <w:i/>
          <w:sz w:val="14"/>
        </w:rPr>
        <w:t xml:space="preserve">l   </w:t>
      </w:r>
      <w:r>
        <w:rPr>
          <w:rFonts w:ascii="Times New Roman"/>
          <w:i/>
          <w:spacing w:val="12"/>
          <w:sz w:val="14"/>
        </w:rPr>
        <w:t xml:space="preserve"> </w:t>
      </w:r>
      <w:r>
        <w:rPr>
          <w:rFonts w:ascii="Times New Roman"/>
          <w:i/>
          <w:w w:val="99"/>
          <w:sz w:val="14"/>
          <w:u w:val="single" w:color="000000"/>
        </w:rPr>
        <w:t xml:space="preserve"> </w:t>
      </w:r>
      <w:r>
        <w:rPr>
          <w:rFonts w:ascii="Times New Roman"/>
          <w:i/>
          <w:sz w:val="14"/>
          <w:u w:val="single" w:color="000000"/>
        </w:rPr>
        <w:tab/>
      </w:r>
    </w:p>
    <w:p>
      <w:pPr>
        <w:tabs>
          <w:tab w:val="left" w:pos="394"/>
        </w:tabs>
        <w:spacing w:before="0" w:line="369" w:lineRule="exact"/>
        <w:ind w:left="0" w:right="14" w:firstLine="0"/>
        <w:jc w:val="center"/>
        <w:rPr>
          <w:rFonts w:ascii="Times New Roman" w:hAnsi="Times New Roman" w:eastAsia="Times New Roman" w:cs="Times New Roman"/>
          <w:sz w:val="14"/>
          <w:szCs w:val="14"/>
        </w:rPr>
      </w:pPr>
      <w:r>
        <w:rPr>
          <w:rFonts w:ascii="Times New Roman" w:hAnsi="Times New Roman" w:eastAsia="Times New Roman" w:cs="Times New Roman"/>
          <w:sz w:val="36"/>
          <w:szCs w:val="36"/>
          <w:u w:val="single" w:color="000000"/>
        </w:rPr>
        <w:t xml:space="preserve"> </w:t>
      </w:r>
      <w:r>
        <w:rPr>
          <w:rFonts w:ascii="Times New Roman" w:hAnsi="Times New Roman" w:eastAsia="Times New Roman" w:cs="Times New Roman"/>
          <w:sz w:val="36"/>
          <w:szCs w:val="36"/>
        </w:rPr>
        <w:tab/>
      </w:r>
      <w:r>
        <w:rPr>
          <w:rFonts w:ascii="Symbol" w:hAnsi="Symbol" w:eastAsia="Symbol" w:cs="Symbol"/>
          <w:sz w:val="36"/>
          <w:szCs w:val="36"/>
        </w:rPr>
        <w:t></w:t>
      </w:r>
      <w:r>
        <w:rPr>
          <w:rFonts w:ascii="Symbol" w:hAnsi="Symbol" w:eastAsia="Symbol" w:cs="Symbol"/>
          <w:spacing w:val="-47"/>
          <w:sz w:val="36"/>
          <w:szCs w:val="36"/>
        </w:rPr>
        <w:t></w:t>
      </w:r>
      <w:r>
        <w:rPr>
          <w:rFonts w:ascii="Times New Roman" w:hAnsi="Times New Roman" w:eastAsia="Times New Roman" w:cs="Times New Roman"/>
          <w:i/>
          <w:spacing w:val="9"/>
          <w:position w:val="6"/>
          <w:sz w:val="24"/>
          <w:szCs w:val="24"/>
        </w:rPr>
        <w:t>x</w:t>
      </w:r>
      <w:r>
        <w:rPr>
          <w:rFonts w:ascii="Times New Roman" w:hAnsi="Times New Roman" w:eastAsia="Times New Roman" w:cs="Times New Roman"/>
          <w:i/>
          <w:spacing w:val="9"/>
          <w:position w:val="4"/>
          <w:sz w:val="14"/>
          <w:szCs w:val="14"/>
        </w:rPr>
        <w:t>i</w:t>
      </w:r>
    </w:p>
    <w:p>
      <w:pPr>
        <w:tabs>
          <w:tab w:val="left" w:pos="4782"/>
          <w:tab w:val="left" w:pos="7778"/>
        </w:tabs>
        <w:spacing w:before="0" w:line="228" w:lineRule="exact"/>
        <w:ind w:left="3881" w:right="0" w:firstLine="0"/>
        <w:jc w:val="left"/>
        <w:rPr>
          <w:rFonts w:ascii="宋体" w:hAnsi="宋体" w:eastAsia="宋体" w:cs="宋体"/>
          <w:sz w:val="21"/>
          <w:szCs w:val="21"/>
        </w:rPr>
      </w:pPr>
      <w:r>
        <w:rPr>
          <w:rFonts w:ascii="Times New Roman" w:hAnsi="Times New Roman" w:eastAsia="Times New Roman" w:cs="Times New Roman"/>
          <w:i/>
          <w:sz w:val="24"/>
          <w:szCs w:val="24"/>
        </w:rPr>
        <w:t xml:space="preserve">x </w:t>
      </w:r>
      <w:r>
        <w:rPr>
          <w:rFonts w:ascii="Symbol" w:hAnsi="Symbol" w:eastAsia="Symbol" w:cs="Symbol"/>
          <w:sz w:val="24"/>
          <w:szCs w:val="24"/>
        </w:rPr>
        <w:t></w:t>
      </w:r>
      <w:r>
        <w:rPr>
          <w:rFonts w:ascii="Times New Roman" w:hAnsi="Times New Roman" w:eastAsia="Times New Roman" w:cs="Times New Roman"/>
          <w:i/>
          <w:position w:val="10"/>
          <w:sz w:val="14"/>
          <w:szCs w:val="14"/>
          <w:u w:val="single" w:color="000000"/>
        </w:rPr>
        <w:t>i</w:t>
      </w:r>
      <w:r>
        <w:rPr>
          <w:rFonts w:ascii="Times New Roman" w:hAnsi="Times New Roman" w:eastAsia="Times New Roman" w:cs="Times New Roman"/>
          <w:i/>
          <w:spacing w:val="-20"/>
          <w:position w:val="10"/>
          <w:sz w:val="14"/>
          <w:szCs w:val="14"/>
          <w:u w:val="single" w:color="000000"/>
        </w:rPr>
        <w:t xml:space="preserve"> </w:t>
      </w:r>
      <w:r>
        <w:rPr>
          <w:rFonts w:ascii="Symbol" w:hAnsi="Symbol" w:eastAsia="Symbol" w:cs="Symbol"/>
          <w:spacing w:val="-4"/>
          <w:position w:val="10"/>
          <w:sz w:val="14"/>
          <w:szCs w:val="14"/>
          <w:u w:val="single" w:color="000000"/>
        </w:rPr>
        <w:t></w:t>
      </w:r>
      <w:r>
        <w:rPr>
          <w:rFonts w:ascii="Times New Roman" w:hAnsi="Times New Roman" w:eastAsia="Times New Roman" w:cs="Times New Roman"/>
          <w:spacing w:val="-4"/>
          <w:position w:val="10"/>
          <w:sz w:val="14"/>
          <w:szCs w:val="14"/>
          <w:u w:val="single" w:color="000000"/>
        </w:rPr>
        <w:t>1</w:t>
      </w:r>
      <w:r>
        <w:rPr>
          <w:rFonts w:ascii="Times New Roman" w:hAnsi="Times New Roman" w:eastAsia="Times New Roman" w:cs="Times New Roman"/>
          <w:spacing w:val="-4"/>
          <w:position w:val="10"/>
          <w:sz w:val="14"/>
          <w:szCs w:val="14"/>
          <w:u w:val="single" w:color="000000"/>
        </w:rPr>
        <w:tab/>
      </w:r>
      <w:r>
        <w:rPr>
          <w:rFonts w:ascii="Times New Roman" w:hAnsi="Times New Roman" w:eastAsia="Times New Roman" w:cs="Times New Roman"/>
          <w:spacing w:val="-4"/>
          <w:position w:val="10"/>
          <w:sz w:val="14"/>
          <w:szCs w:val="14"/>
        </w:rPr>
        <w:tab/>
      </w:r>
      <w:r>
        <w:rPr>
          <w:rFonts w:ascii="宋体" w:hAnsi="宋体" w:eastAsia="宋体" w:cs="宋体"/>
          <w:sz w:val="21"/>
          <w:szCs w:val="21"/>
        </w:rPr>
        <w:t>（</w:t>
      </w:r>
      <w:r>
        <w:rPr>
          <w:rFonts w:ascii="Times New Roman" w:hAnsi="Times New Roman" w:eastAsia="Times New Roman" w:cs="Times New Roman"/>
          <w:sz w:val="21"/>
          <w:szCs w:val="21"/>
        </w:rPr>
        <w:t>A.9</w:t>
      </w:r>
      <w:r>
        <w:rPr>
          <w:rFonts w:ascii="宋体" w:hAnsi="宋体" w:eastAsia="宋体" w:cs="宋体"/>
          <w:sz w:val="21"/>
          <w:szCs w:val="21"/>
        </w:rPr>
        <w:t>）</w:t>
      </w:r>
    </w:p>
    <w:p>
      <w:pPr>
        <w:pStyle w:val="6"/>
        <w:spacing w:line="231" w:lineRule="exact"/>
        <w:ind w:left="418" w:right="23"/>
        <w:jc w:val="center"/>
        <w:rPr>
          <w:i w:val="0"/>
        </w:rPr>
      </w:pPr>
      <w:r>
        <w:rPr>
          <w:i/>
        </w:rPr>
        <w:t>l</w:t>
      </w:r>
    </w:p>
    <w:p>
      <w:pPr>
        <w:spacing w:before="0" w:line="240" w:lineRule="auto"/>
        <w:rPr>
          <w:rFonts w:ascii="Times New Roman" w:hAnsi="Times New Roman" w:eastAsia="Times New Roman" w:cs="Times New Roman"/>
          <w:i/>
          <w:sz w:val="20"/>
          <w:szCs w:val="20"/>
        </w:rPr>
      </w:pPr>
    </w:p>
    <w:p>
      <w:pPr>
        <w:spacing w:before="0" w:line="240" w:lineRule="auto"/>
        <w:rPr>
          <w:rFonts w:ascii="Times New Roman" w:hAnsi="Times New Roman" w:eastAsia="Times New Roman" w:cs="Times New Roman"/>
          <w:i/>
          <w:sz w:val="20"/>
          <w:szCs w:val="20"/>
        </w:rPr>
      </w:pPr>
    </w:p>
    <w:p>
      <w:pPr>
        <w:spacing w:before="7" w:line="240" w:lineRule="auto"/>
        <w:rPr>
          <w:rFonts w:ascii="Times New Roman" w:hAnsi="Times New Roman" w:eastAsia="Times New Roman" w:cs="Times New Roman"/>
          <w:i/>
          <w:sz w:val="21"/>
          <w:szCs w:val="21"/>
        </w:rPr>
      </w:pPr>
    </w:p>
    <w:p>
      <w:pPr>
        <w:spacing w:after="0" w:line="240" w:lineRule="auto"/>
        <w:rPr>
          <w:rFonts w:ascii="Times New Roman" w:hAnsi="Times New Roman" w:eastAsia="Times New Roman" w:cs="Times New Roman"/>
          <w:sz w:val="21"/>
          <w:szCs w:val="21"/>
        </w:rPr>
        <w:sectPr>
          <w:pgSz w:w="11910" w:h="16840"/>
          <w:pgMar w:top="1540" w:right="1680" w:bottom="1180" w:left="1600" w:header="0" w:footer="982" w:gutter="0"/>
          <w:pgBorders>
            <w:top w:val="none" w:sz="0" w:space="0"/>
            <w:left w:val="none" w:sz="0" w:space="0"/>
            <w:bottom w:val="none" w:sz="0" w:space="0"/>
            <w:right w:val="none" w:sz="0" w:space="0"/>
          </w:pgBorders>
        </w:sectPr>
      </w:pPr>
    </w:p>
    <w:p>
      <w:pPr>
        <w:spacing w:before="78"/>
        <w:ind w:left="0" w:right="0" w:firstLine="0"/>
        <w:jc w:val="right"/>
        <w:rPr>
          <w:rFonts w:ascii="Symbol" w:hAnsi="Symbol" w:eastAsia="Symbol" w:cs="Symbol"/>
          <w:sz w:val="24"/>
          <w:szCs w:val="24"/>
        </w:rPr>
      </w:pPr>
      <w:r>
        <w:pict>
          <v:group id="_x0000_s1241" o:spid="_x0000_s1241" o:spt="203" style="position:absolute;left:0pt;margin-left:260.55pt;margin-top:-21.65pt;height:49.3pt;width:64.35pt;mso-position-horizontal-relative:page;z-index:3072;mso-width-relative:page;mso-height-relative:page;" coordorigin="5211,-434" coordsize="1287,986">
            <o:lock v:ext="edit"/>
            <v:group id="_x0000_s1242" o:spid="_x0000_s1242" o:spt="203" style="position:absolute;left:5731;top:-230;height:2;width:110;" coordorigin="5731,-230" coordsize="110,2">
              <o:lock v:ext="edit"/>
              <v:shape id="_x0000_s1243" o:spid="_x0000_s1243" style="position:absolute;left:5731;top:-230;height:2;width:110;" filled="f" stroked="t" coordorigin="5731,-230" coordsize="110,0" path="m5731,-230l5840,-230e">
                <v:path arrowok="t"/>
                <v:fill on="f" focussize="0,0"/>
                <v:stroke weight="0.497007874015748pt" color="#000000"/>
                <v:imagedata o:title=""/>
                <o:lock v:ext="edit"/>
              </v:shape>
            </v:group>
            <v:group id="_x0000_s1244" o:spid="_x0000_s1244" o:spt="203" style="position:absolute;left:6173;top:-230;height:2;width:110;" coordorigin="6173,-230" coordsize="110,2">
              <o:lock v:ext="edit"/>
              <v:shape id="_x0000_s1245" o:spid="_x0000_s1245" style="position:absolute;left:6173;top:-230;height:2;width:110;" filled="f" stroked="t" coordorigin="6173,-230" coordsize="110,0" path="m6173,-230l6282,-230e">
                <v:path arrowok="t"/>
                <v:fill on="f" focussize="0,0"/>
                <v:stroke weight="0.497007874015748pt" color="#000000"/>
                <v:imagedata o:title=""/>
                <o:lock v:ext="edit"/>
              </v:shape>
            </v:group>
            <v:group id="_x0000_s1246" o:spid="_x0000_s1246" o:spt="203" style="position:absolute;left:6173;top:-276;height:2;width:110;" coordorigin="6173,-276" coordsize="110,2">
              <o:lock v:ext="edit"/>
              <v:shape id="_x0000_s1247" o:spid="_x0000_s1247" style="position:absolute;left:6173;top:-276;height:2;width:110;" filled="f" stroked="t" coordorigin="6173,-276" coordsize="110,0" path="m6173,-276l6282,-276e">
                <v:path arrowok="t"/>
                <v:fill on="f" focussize="0,0"/>
                <v:stroke weight="0.497007874015748pt" color="#000000"/>
                <v:imagedata o:title=""/>
                <o:lock v:ext="edit"/>
              </v:shape>
            </v:group>
            <v:group id="_x0000_s1248" o:spid="_x0000_s1248" o:spt="203" style="position:absolute;left:5216;top:165;height:18;width:30;" coordorigin="5216,165" coordsize="30,18">
              <o:lock v:ext="edit"/>
              <v:shape id="_x0000_s1249" o:spid="_x0000_s1249" style="position:absolute;left:5216;top:165;height:18;width:30;" filled="f" stroked="t" coordorigin="5216,165" coordsize="30,18" path="m5216,183l5246,165e">
                <v:path arrowok="t"/>
                <v:fill on="f" focussize="0,0"/>
                <v:stroke weight="0.497007874015748pt" color="#000000"/>
                <v:imagedata o:title=""/>
                <o:lock v:ext="edit"/>
              </v:shape>
            </v:group>
            <v:group id="_x0000_s1250" o:spid="_x0000_s1250" o:spt="203" style="position:absolute;left:5246;top:169;height:350;width:45;" coordorigin="5246,169" coordsize="45,350">
              <o:lock v:ext="edit"/>
              <v:shape id="_x0000_s1251" o:spid="_x0000_s1251" style="position:absolute;left:5246;top:169;height:350;width:45;" filled="f" stroked="t" coordorigin="5246,169" coordsize="45,350" path="m5246,169l5291,519e">
                <v:path arrowok="t"/>
                <v:fill on="f" focussize="0,0"/>
                <v:stroke weight="0.99503937007874pt" color="#000000"/>
                <v:imagedata o:title=""/>
                <o:lock v:ext="edit"/>
              </v:shape>
            </v:group>
            <v:group id="_x0000_s1252" o:spid="_x0000_s1252" o:spt="203" style="position:absolute;left:5296;top:-402;height:921;width:1198;" coordorigin="5296,-402" coordsize="1198,921">
              <o:lock v:ext="edit"/>
              <v:shape id="_x0000_s1253" o:spid="_x0000_s1253" style="position:absolute;left:5296;top:-402;height:921;width:1198;" filled="f" stroked="t" coordorigin="5296,-402" coordsize="1198,921" path="m5296,519l5356,-402,6493,-402e">
                <v:path arrowok="t"/>
                <v:fill on="f" focussize="0,0"/>
                <v:stroke weight="0.497007874015748pt" color="#000000"/>
                <v:imagedata o:title=""/>
                <o:lock v:ext="edit"/>
              </v:shape>
              <v:shape id="_x0000_s1254" o:spid="_x0000_s1254" o:spt="202" type="#_x0000_t202" style="position:absolute;left:5491;top:-363;height:140;width:39;"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l</w:t>
                      </w:r>
                    </w:p>
                  </w:txbxContent>
                </v:textbox>
              </v:shape>
              <v:shape id="_x0000_s1255" o:spid="_x0000_s1255" o:spt="202" type="#_x0000_t202" style="position:absolute;left:5388;top:-247;height:359;width:256;" filled="f" stroked="f" coordsize="21600,21600">
                <v:path/>
                <v:fill on="f" focussize="0,0"/>
                <v:stroke on="f" joinstyle="miter"/>
                <v:imagedata o:title=""/>
                <o:lock v:ext="edit"/>
                <v:textbox inset="0mm,0mm,0mm,0mm">
                  <w:txbxContent>
                    <w:p>
                      <w:pPr>
                        <w:spacing w:before="0" w:line="358" w:lineRule="exact"/>
                        <w:ind w:left="0" w:right="0" w:firstLine="0"/>
                        <w:jc w:val="left"/>
                        <w:rPr>
                          <w:rFonts w:ascii="Symbol" w:hAnsi="Symbol" w:eastAsia="Symbol" w:cs="Symbol"/>
                          <w:sz w:val="36"/>
                          <w:szCs w:val="36"/>
                        </w:rPr>
                      </w:pPr>
                      <w:r>
                        <w:rPr>
                          <w:rFonts w:ascii="Symbol" w:hAnsi="Symbol" w:eastAsia="Symbol" w:cs="Symbol"/>
                          <w:w w:val="99"/>
                          <w:sz w:val="36"/>
                          <w:szCs w:val="36"/>
                        </w:rPr>
                        <w:t></w:t>
                      </w:r>
                    </w:p>
                  </w:txbxContent>
                </v:textbox>
              </v:shape>
              <v:shape id="_x0000_s1256" o:spid="_x0000_s1256" o:spt="202" type="#_x0000_t202" style="position:absolute;left:5677;top:-431;height:515;width:79;" filled="f" stroked="f" coordsize="21600,21600">
                <v:path/>
                <v:fill on="f" focussize="0,0"/>
                <v:stroke on="f" joinstyle="miter"/>
                <v:imagedata o:title=""/>
                <o:lock v:ext="edit"/>
                <v:textbox inset="0mm,0mm,0mm,0mm">
                  <w:txbxContent>
                    <w:p>
                      <w:pPr>
                        <w:spacing w:before="0" w:line="514" w:lineRule="exact"/>
                        <w:ind w:left="0" w:right="0" w:firstLine="0"/>
                        <w:jc w:val="left"/>
                        <w:rPr>
                          <w:rFonts w:ascii="Symbol" w:hAnsi="Symbol" w:eastAsia="Symbol" w:cs="Symbol"/>
                          <w:sz w:val="51"/>
                          <w:szCs w:val="51"/>
                        </w:rPr>
                      </w:pPr>
                      <w:r>
                        <w:rPr>
                          <w:rFonts w:ascii="Symbol" w:hAnsi="Symbol" w:eastAsia="Symbol" w:cs="Symbol"/>
                          <w:w w:val="46"/>
                          <w:sz w:val="51"/>
                          <w:szCs w:val="51"/>
                        </w:rPr>
                        <w:t></w:t>
                      </w:r>
                    </w:p>
                  </w:txbxContent>
                </v:textbox>
              </v:shape>
              <v:shape id="_x0000_s1257" o:spid="_x0000_s1257" o:spt="202" type="#_x0000_t202" style="position:absolute;left:5740;top:-434;height:515;width:691;" filled="f" stroked="f" coordsize="21600,21600">
                <v:path/>
                <v:fill on="f" focussize="0,0"/>
                <v:stroke on="f" joinstyle="miter"/>
                <v:imagedata o:title=""/>
                <o:lock v:ext="edit"/>
                <v:textbox inset="0mm,0mm,0mm,0mm">
                  <w:txbxContent>
                    <w:p>
                      <w:pPr>
                        <w:spacing w:before="0" w:line="514" w:lineRule="exact"/>
                        <w:ind w:left="0" w:right="0" w:firstLine="0"/>
                        <w:jc w:val="left"/>
                        <w:rPr>
                          <w:rFonts w:ascii="Times New Roman" w:hAnsi="Times New Roman" w:eastAsia="Times New Roman" w:cs="Times New Roman"/>
                          <w:sz w:val="14"/>
                          <w:szCs w:val="14"/>
                        </w:rPr>
                      </w:pPr>
                      <w:r>
                        <w:rPr>
                          <w:rFonts w:ascii="Times New Roman" w:hAnsi="Times New Roman" w:eastAsia="Times New Roman" w:cs="Times New Roman"/>
                          <w:i/>
                          <w:w w:val="99"/>
                          <w:sz w:val="24"/>
                          <w:szCs w:val="24"/>
                        </w:rPr>
                        <w:t>x</w:t>
                      </w:r>
                      <w:r>
                        <w:rPr>
                          <w:rFonts w:ascii="Times New Roman" w:hAnsi="Times New Roman" w:eastAsia="Times New Roman" w:cs="Times New Roman"/>
                          <w:i/>
                          <w:sz w:val="24"/>
                          <w:szCs w:val="24"/>
                        </w:rPr>
                        <w:t xml:space="preserve"> </w:t>
                      </w:r>
                      <w:r>
                        <w:rPr>
                          <w:rFonts w:ascii="Times New Roman" w:hAnsi="Times New Roman" w:eastAsia="Times New Roman" w:cs="Times New Roman"/>
                          <w:i/>
                          <w:spacing w:val="22"/>
                          <w:sz w:val="24"/>
                          <w:szCs w:val="24"/>
                        </w:rPr>
                        <w:t xml:space="preserve"> </w:t>
                      </w:r>
                      <w:r>
                        <w:rPr>
                          <w:rFonts w:ascii="Symbol" w:hAnsi="Symbol" w:eastAsia="Symbol" w:cs="Symbol"/>
                          <w:w w:val="99"/>
                          <w:sz w:val="24"/>
                          <w:szCs w:val="24"/>
                        </w:rPr>
                        <w:t></w:t>
                      </w:r>
                      <w:r>
                        <w:rPr>
                          <w:rFonts w:ascii="Times New Roman" w:hAnsi="Times New Roman" w:eastAsia="Times New Roman" w:cs="Times New Roman"/>
                          <w:sz w:val="24"/>
                          <w:szCs w:val="24"/>
                        </w:rPr>
                        <w:t xml:space="preserve"> </w:t>
                      </w:r>
                      <w:r>
                        <w:rPr>
                          <w:rFonts w:ascii="Times New Roman" w:hAnsi="Times New Roman" w:eastAsia="Times New Roman" w:cs="Times New Roman"/>
                          <w:i/>
                          <w:spacing w:val="14"/>
                          <w:w w:val="99"/>
                          <w:sz w:val="24"/>
                          <w:szCs w:val="24"/>
                        </w:rPr>
                        <w:t>x</w:t>
                      </w:r>
                      <w:r>
                        <w:rPr>
                          <w:rFonts w:ascii="Symbol" w:hAnsi="Symbol" w:eastAsia="Symbol" w:cs="Symbol"/>
                          <w:spacing w:val="-19"/>
                          <w:w w:val="46"/>
                          <w:sz w:val="51"/>
                          <w:szCs w:val="51"/>
                        </w:rPr>
                        <w:t></w:t>
                      </w:r>
                      <w:r>
                        <w:rPr>
                          <w:rFonts w:ascii="Times New Roman" w:hAnsi="Times New Roman" w:eastAsia="Times New Roman" w:cs="Times New Roman"/>
                          <w:w w:val="99"/>
                          <w:position w:val="21"/>
                          <w:sz w:val="14"/>
                          <w:szCs w:val="14"/>
                        </w:rPr>
                        <w:t>2</w:t>
                      </w:r>
                    </w:p>
                  </w:txbxContent>
                </v:textbox>
              </v:shape>
              <v:shape id="_x0000_s1258" o:spid="_x0000_s1258" o:spt="202" type="#_x0000_t202" style="position:absolute;left:5374;top:-106;height:658;width:1101;" filled="f" stroked="f" coordsize="21600,21600">
                <v:path/>
                <v:fill on="f" focussize="0,0"/>
                <v:stroke on="f" joinstyle="miter"/>
                <v:imagedata o:title=""/>
                <o:lock v:ext="edit"/>
                <v:textbox inset="0mm,0mm,0mm,0mm">
                  <w:txbxContent>
                    <w:p>
                      <w:pPr>
                        <w:spacing w:before="0" w:line="142" w:lineRule="exact"/>
                        <w:ind w:left="0" w:right="77" w:firstLine="0"/>
                        <w:jc w:val="center"/>
                        <w:rPr>
                          <w:rFonts w:ascii="Times New Roman" w:hAnsi="Times New Roman" w:eastAsia="Times New Roman" w:cs="Times New Roman"/>
                          <w:sz w:val="14"/>
                          <w:szCs w:val="14"/>
                        </w:rPr>
                      </w:pPr>
                      <w:r>
                        <w:rPr>
                          <w:rFonts w:ascii="Times New Roman"/>
                          <w:i/>
                          <w:w w:val="99"/>
                          <w:sz w:val="14"/>
                        </w:rPr>
                        <w:t>i</w:t>
                      </w:r>
                    </w:p>
                    <w:p>
                      <w:pPr>
                        <w:tabs>
                          <w:tab w:val="left" w:pos="1100"/>
                        </w:tabs>
                        <w:spacing w:before="42"/>
                        <w:ind w:left="0" w:right="0" w:firstLine="0"/>
                        <w:jc w:val="center"/>
                        <w:rPr>
                          <w:rFonts w:ascii="Times New Roman" w:hAnsi="Times New Roman" w:eastAsia="Times New Roman" w:cs="Times New Roman"/>
                          <w:sz w:val="14"/>
                          <w:szCs w:val="14"/>
                        </w:rPr>
                      </w:pPr>
                      <w:r>
                        <w:rPr>
                          <w:rFonts w:ascii="Times New Roman" w:hAnsi="Times New Roman" w:eastAsia="Times New Roman" w:cs="Times New Roman"/>
                          <w:w w:val="99"/>
                          <w:sz w:val="14"/>
                          <w:szCs w:val="14"/>
                          <w:u w:val="single" w:color="000000"/>
                        </w:rPr>
                        <w:t xml:space="preserve"> </w:t>
                      </w:r>
                      <w:r>
                        <w:rPr>
                          <w:rFonts w:ascii="Times New Roman" w:hAnsi="Times New Roman" w:eastAsia="Times New Roman" w:cs="Times New Roman"/>
                          <w:spacing w:val="-17"/>
                          <w:sz w:val="14"/>
                          <w:szCs w:val="14"/>
                          <w:u w:val="single" w:color="000000"/>
                        </w:rPr>
                        <w:t xml:space="preserve"> </w:t>
                      </w:r>
                      <w:r>
                        <w:rPr>
                          <w:rFonts w:ascii="Times New Roman" w:hAnsi="Times New Roman" w:eastAsia="Times New Roman" w:cs="Times New Roman"/>
                          <w:i/>
                          <w:spacing w:val="10"/>
                          <w:w w:val="99"/>
                          <w:sz w:val="14"/>
                          <w:szCs w:val="14"/>
                        </w:rPr>
                        <w:t>i</w:t>
                      </w:r>
                      <w:r>
                        <w:rPr>
                          <w:rFonts w:ascii="Symbol" w:hAnsi="Symbol" w:eastAsia="Symbol" w:cs="Symbol"/>
                          <w:spacing w:val="-7"/>
                          <w:w w:val="99"/>
                          <w:sz w:val="14"/>
                          <w:szCs w:val="14"/>
                          <w:u w:val="single" w:color="000000"/>
                        </w:rPr>
                        <w:t></w:t>
                      </w:r>
                      <w:r>
                        <w:rPr>
                          <w:rFonts w:ascii="Times New Roman" w:hAnsi="Times New Roman" w:eastAsia="Times New Roman" w:cs="Times New Roman"/>
                          <w:w w:val="99"/>
                          <w:sz w:val="14"/>
                          <w:szCs w:val="14"/>
                          <w:u w:val="single" w:color="000000"/>
                        </w:rPr>
                        <w:t xml:space="preserve">1 </w:t>
                      </w:r>
                      <w:r>
                        <w:rPr>
                          <w:rFonts w:ascii="Times New Roman" w:hAnsi="Times New Roman" w:eastAsia="Times New Roman" w:cs="Times New Roman"/>
                          <w:sz w:val="14"/>
                          <w:szCs w:val="14"/>
                          <w:u w:val="single" w:color="000000"/>
                        </w:rPr>
                        <w:tab/>
                      </w:r>
                    </w:p>
                    <w:p>
                      <w:pPr>
                        <w:spacing w:before="13" w:line="288" w:lineRule="exact"/>
                        <w:ind w:left="17" w:right="0" w:firstLine="0"/>
                        <w:jc w:val="center"/>
                        <w:rPr>
                          <w:rFonts w:ascii="Times New Roman" w:hAnsi="Times New Roman" w:eastAsia="Times New Roman" w:cs="Times New Roman"/>
                          <w:sz w:val="24"/>
                          <w:szCs w:val="24"/>
                        </w:rPr>
                      </w:pPr>
                      <w:r>
                        <w:rPr>
                          <w:rFonts w:ascii="Times New Roman" w:hAnsi="Times New Roman" w:eastAsia="Times New Roman" w:cs="Times New Roman"/>
                          <w:i/>
                          <w:w w:val="99"/>
                          <w:sz w:val="24"/>
                          <w:szCs w:val="24"/>
                        </w:rPr>
                        <w:t>l</w:t>
                      </w:r>
                      <w:r>
                        <w:rPr>
                          <w:rFonts w:ascii="Times New Roman" w:hAnsi="Times New Roman" w:eastAsia="Times New Roman" w:cs="Times New Roman"/>
                          <w:i/>
                          <w:spacing w:val="2"/>
                          <w:sz w:val="24"/>
                          <w:szCs w:val="24"/>
                        </w:rPr>
                        <w:t xml:space="preserve"> </w:t>
                      </w:r>
                      <w:r>
                        <w:rPr>
                          <w:rFonts w:ascii="Symbol" w:hAnsi="Symbol" w:eastAsia="Symbol" w:cs="Symbol"/>
                          <w:w w:val="99"/>
                          <w:sz w:val="24"/>
                          <w:szCs w:val="24"/>
                        </w:rPr>
                        <w:t></w:t>
                      </w:r>
                      <w:r>
                        <w:rPr>
                          <w:rFonts w:ascii="Times New Roman" w:hAnsi="Times New Roman" w:eastAsia="Times New Roman" w:cs="Times New Roman"/>
                          <w:spacing w:val="-37"/>
                          <w:sz w:val="24"/>
                          <w:szCs w:val="24"/>
                        </w:rPr>
                        <w:t xml:space="preserve"> </w:t>
                      </w:r>
                      <w:r>
                        <w:rPr>
                          <w:rFonts w:ascii="Times New Roman" w:hAnsi="Times New Roman" w:eastAsia="Times New Roman" w:cs="Times New Roman"/>
                          <w:w w:val="99"/>
                          <w:sz w:val="24"/>
                          <w:szCs w:val="24"/>
                        </w:rPr>
                        <w:t>1</w:t>
                      </w:r>
                    </w:p>
                  </w:txbxContent>
                </v:textbox>
              </v:shape>
            </v:group>
          </v:group>
        </w:pict>
      </w:r>
      <w:r>
        <w:rPr>
          <w:rFonts w:ascii="Times New Roman" w:hAnsi="Times New Roman" w:eastAsia="Times New Roman" w:cs="Times New Roman"/>
          <w:i/>
          <w:sz w:val="24"/>
          <w:szCs w:val="24"/>
        </w:rPr>
        <w:t xml:space="preserve">S </w:t>
      </w:r>
      <w:r>
        <w:rPr>
          <w:rFonts w:ascii="Times New Roman" w:hAnsi="Times New Roman" w:eastAsia="Times New Roman" w:cs="Times New Roman"/>
          <w:position w:val="11"/>
          <w:sz w:val="14"/>
          <w:szCs w:val="14"/>
        </w:rPr>
        <w:t>'</w:t>
      </w:r>
      <w:r>
        <w:rPr>
          <w:rFonts w:ascii="Times New Roman" w:hAnsi="Times New Roman" w:eastAsia="Times New Roman" w:cs="Times New Roman"/>
          <w:spacing w:val="32"/>
          <w:position w:val="11"/>
          <w:sz w:val="14"/>
          <w:szCs w:val="14"/>
        </w:rPr>
        <w:t xml:space="preserve"> </w:t>
      </w:r>
      <w:r>
        <w:rPr>
          <w:rFonts w:ascii="Symbol" w:hAnsi="Symbol" w:eastAsia="Symbol" w:cs="Symbol"/>
          <w:sz w:val="24"/>
          <w:szCs w:val="24"/>
        </w:rPr>
        <w:t></w:t>
      </w:r>
    </w:p>
    <w:p>
      <w:pPr>
        <w:pStyle w:val="7"/>
        <w:spacing w:before="72" w:line="240" w:lineRule="auto"/>
        <w:ind w:left="0" w:right="116"/>
        <w:jc w:val="right"/>
      </w:pPr>
      <w:r>
        <w:rPr>
          <w:spacing w:val="-1"/>
        </w:rPr>
        <w:br w:type="column"/>
      </w:r>
      <w:r>
        <w:rPr>
          <w:spacing w:val="-1"/>
        </w:rPr>
        <w:t>（</w:t>
      </w:r>
      <w:r>
        <w:rPr>
          <w:rFonts w:ascii="Times New Roman" w:hAnsi="Times New Roman" w:eastAsia="Times New Roman" w:cs="Times New Roman"/>
          <w:spacing w:val="-1"/>
        </w:rPr>
        <w:t>A.10</w:t>
      </w:r>
      <w:r>
        <w:rPr>
          <w:spacing w:val="-1"/>
        </w:rPr>
        <w:t>）</w:t>
      </w:r>
    </w:p>
    <w:p>
      <w:pPr>
        <w:spacing w:after="0" w:line="240" w:lineRule="auto"/>
        <w:jc w:val="right"/>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3543" w:space="994"/>
            <w:col w:w="4093"/>
          </w:cols>
        </w:sectPr>
      </w:pPr>
    </w:p>
    <w:p>
      <w:pPr>
        <w:spacing w:before="3" w:line="240" w:lineRule="auto"/>
        <w:rPr>
          <w:rFonts w:ascii="宋体" w:hAnsi="宋体" w:eastAsia="宋体" w:cs="宋体"/>
          <w:sz w:val="28"/>
          <w:szCs w:val="28"/>
        </w:rPr>
      </w:pPr>
    </w:p>
    <w:p>
      <w:pPr>
        <w:spacing w:after="0" w:line="240" w:lineRule="auto"/>
        <w:rPr>
          <w:rFonts w:ascii="宋体" w:hAnsi="宋体" w:eastAsia="宋体" w:cs="宋体"/>
          <w:sz w:val="28"/>
          <w:szCs w:val="28"/>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spacing w:before="97" w:line="414" w:lineRule="exact"/>
        <w:ind w:left="3381" w:right="0" w:firstLine="0"/>
        <w:jc w:val="center"/>
        <w:rPr>
          <w:rFonts w:ascii="Times New Roman" w:hAnsi="Times New Roman" w:eastAsia="Times New Roman" w:cs="Times New Roman"/>
          <w:sz w:val="24"/>
          <w:szCs w:val="24"/>
        </w:rPr>
      </w:pPr>
      <w:r>
        <w:pict>
          <v:shape id="_x0000_s1259" o:spid="_x0000_s1259" o:spt="202" type="#_x0000_t202" style="position:absolute;left:0pt;margin-left:298pt;margin-top:4.95pt;height:7pt;width:1.3pt;mso-position-horizontal-relative:page;z-index:-96256;mso-width-relative:page;mso-height-relative:page;"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w:t>
                  </w:r>
                </w:p>
              </w:txbxContent>
            </v:textbox>
          </v:shape>
        </w:pict>
      </w:r>
      <w:r>
        <w:rPr>
          <w:rFonts w:ascii="Times New Roman" w:hAnsi="Times New Roman" w:eastAsia="Times New Roman" w:cs="Times New Roman"/>
          <w:spacing w:val="5"/>
          <w:sz w:val="24"/>
          <w:szCs w:val="24"/>
        </w:rPr>
        <w:t>RSD</w:t>
      </w:r>
      <w:r>
        <w:rPr>
          <w:rFonts w:ascii="Times New Roman" w:hAnsi="Times New Roman" w:eastAsia="Times New Roman" w:cs="Times New Roman"/>
          <w:spacing w:val="5"/>
          <w:position w:val="11"/>
          <w:sz w:val="14"/>
          <w:szCs w:val="14"/>
        </w:rPr>
        <w:t xml:space="preserve">'  </w:t>
      </w:r>
      <w:r>
        <w:rPr>
          <w:rFonts w:ascii="Symbol" w:hAnsi="Symbol" w:eastAsia="Symbol" w:cs="Symbol"/>
          <w:sz w:val="24"/>
          <w:szCs w:val="24"/>
        </w:rPr>
        <w:t></w:t>
      </w:r>
      <w:r>
        <w:rPr>
          <w:rFonts w:ascii="Times New Roman" w:hAnsi="Times New Roman" w:eastAsia="Times New Roman" w:cs="Times New Roman"/>
          <w:i/>
          <w:position w:val="15"/>
          <w:sz w:val="24"/>
          <w:szCs w:val="24"/>
          <w:u w:val="double" w:color="000000"/>
        </w:rPr>
        <w:t xml:space="preserve">S  </w:t>
      </w:r>
      <w:r>
        <w:rPr>
          <w:rFonts w:ascii="Times New Roman" w:hAnsi="Times New Roman" w:eastAsia="Times New Roman" w:cs="Times New Roman"/>
          <w:i/>
          <w:spacing w:val="2"/>
          <w:position w:val="15"/>
          <w:sz w:val="24"/>
          <w:szCs w:val="24"/>
          <w:u w:val="double" w:color="000000"/>
        </w:rPr>
        <w:t xml:space="preserve"> </w:t>
      </w:r>
      <w:r>
        <w:rPr>
          <w:rFonts w:ascii="Symbol" w:hAnsi="Symbol" w:eastAsia="Symbol" w:cs="Symbol"/>
          <w:spacing w:val="2"/>
          <w:sz w:val="24"/>
          <w:szCs w:val="24"/>
        </w:rPr>
        <w:t></w:t>
      </w:r>
      <w:r>
        <w:rPr>
          <w:rFonts w:ascii="Times New Roman" w:hAnsi="Times New Roman" w:eastAsia="Times New Roman" w:cs="Times New Roman"/>
          <w:spacing w:val="2"/>
          <w:sz w:val="24"/>
          <w:szCs w:val="24"/>
        </w:rPr>
        <w:t>100%</w:t>
      </w:r>
    </w:p>
    <w:p>
      <w:pPr>
        <w:pStyle w:val="6"/>
        <w:spacing w:line="263" w:lineRule="exact"/>
        <w:ind w:right="806"/>
        <w:jc w:val="right"/>
        <w:rPr>
          <w:i w:val="0"/>
        </w:rPr>
      </w:pPr>
      <w:r>
        <w:rPr>
          <w:i/>
        </w:rPr>
        <w:t>x</w:t>
      </w:r>
    </w:p>
    <w:p>
      <w:pPr>
        <w:spacing w:before="7" w:line="240" w:lineRule="auto"/>
        <w:rPr>
          <w:rFonts w:ascii="Times New Roman" w:hAnsi="Times New Roman" w:eastAsia="Times New Roman" w:cs="Times New Roman"/>
          <w:i/>
          <w:sz w:val="19"/>
          <w:szCs w:val="19"/>
        </w:rPr>
      </w:pPr>
      <w:r>
        <w:br w:type="column"/>
      </w:r>
    </w:p>
    <w:p>
      <w:pPr>
        <w:pStyle w:val="7"/>
        <w:spacing w:line="240" w:lineRule="auto"/>
        <w:ind w:left="0" w:right="116"/>
        <w:jc w:val="right"/>
      </w:pPr>
      <w:r>
        <w:rPr>
          <w:spacing w:val="-1"/>
        </w:rPr>
        <w:t>（</w:t>
      </w:r>
      <w:r>
        <w:rPr>
          <w:rFonts w:ascii="Times New Roman" w:hAnsi="Times New Roman" w:eastAsia="Times New Roman" w:cs="Times New Roman"/>
          <w:spacing w:val="-1"/>
        </w:rPr>
        <w:t>A.11</w:t>
      </w:r>
      <w:r>
        <w:rPr>
          <w:spacing w:val="-1"/>
        </w:rPr>
        <w:t>）</w:t>
      </w:r>
    </w:p>
    <w:p>
      <w:pPr>
        <w:spacing w:after="0" w:line="240" w:lineRule="auto"/>
        <w:jc w:val="right"/>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5173" w:space="40"/>
            <w:col w:w="3417"/>
          </w:cols>
        </w:sectPr>
      </w:pPr>
    </w:p>
    <w:p>
      <w:pPr>
        <w:spacing w:before="2" w:line="240" w:lineRule="auto"/>
        <w:rPr>
          <w:rFonts w:ascii="宋体" w:hAnsi="宋体" w:eastAsia="宋体" w:cs="宋体"/>
          <w:sz w:val="11"/>
          <w:szCs w:val="11"/>
        </w:rPr>
      </w:pPr>
    </w:p>
    <w:p>
      <w:pPr>
        <w:spacing w:after="0" w:line="240" w:lineRule="auto"/>
        <w:rPr>
          <w:rFonts w:ascii="宋体" w:hAnsi="宋体" w:eastAsia="宋体" w:cs="宋体"/>
          <w:sz w:val="11"/>
          <w:szCs w:val="11"/>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spacing w:before="13" w:line="240" w:lineRule="auto"/>
        <w:rPr>
          <w:rFonts w:ascii="宋体" w:hAnsi="宋体" w:eastAsia="宋体" w:cs="宋体"/>
          <w:sz w:val="13"/>
          <w:szCs w:val="13"/>
        </w:rPr>
      </w:pPr>
    </w:p>
    <w:p>
      <w:pPr>
        <w:pStyle w:val="7"/>
        <w:spacing w:line="240" w:lineRule="auto"/>
        <w:ind w:left="199" w:right="0"/>
        <w:jc w:val="left"/>
      </w:pPr>
      <w:r>
        <w:t>式中：</w:t>
      </w:r>
    </w:p>
    <w:p>
      <w:pPr>
        <w:spacing w:before="72" w:line="139" w:lineRule="exact"/>
        <w:ind w:left="106" w:right="0" w:firstLine="0"/>
        <w:jc w:val="left"/>
        <w:rPr>
          <w:rFonts w:ascii="Symbol" w:hAnsi="Symbol" w:eastAsia="Symbol" w:cs="Symbol"/>
          <w:sz w:val="14"/>
          <w:szCs w:val="14"/>
        </w:rPr>
      </w:pPr>
      <w:r>
        <w:br w:type="column"/>
      </w:r>
      <w:r>
        <w:rPr>
          <w:rFonts w:ascii="Symbol" w:hAnsi="Symbol" w:eastAsia="Symbol" w:cs="Symbol"/>
          <w:sz w:val="14"/>
          <w:szCs w:val="14"/>
        </w:rPr>
        <w:t></w:t>
      </w:r>
    </w:p>
    <w:p>
      <w:pPr>
        <w:pStyle w:val="7"/>
        <w:spacing w:line="272" w:lineRule="exact"/>
        <w:ind w:left="96" w:right="0"/>
        <w:jc w:val="left"/>
      </w:pPr>
      <w:r>
        <w:rPr>
          <w:rFonts w:ascii="Times New Roman" w:hAnsi="Times New Roman" w:eastAsia="Times New Roman" w:cs="Times New Roman"/>
          <w:i/>
          <w:spacing w:val="8"/>
          <w:position w:val="1"/>
          <w:sz w:val="23"/>
          <w:szCs w:val="23"/>
        </w:rPr>
        <w:t>x</w:t>
      </w:r>
      <w:r>
        <w:rPr>
          <w:rFonts w:ascii="Times New Roman" w:hAnsi="Times New Roman" w:eastAsia="Times New Roman" w:cs="Times New Roman"/>
          <w:i/>
          <w:spacing w:val="8"/>
          <w:sz w:val="14"/>
          <w:szCs w:val="14"/>
        </w:rPr>
        <w:t>i</w:t>
      </w:r>
      <w:r>
        <w:rPr>
          <w:rFonts w:ascii="Times New Roman" w:hAnsi="Times New Roman" w:eastAsia="Times New Roman" w:cs="Times New Roman"/>
          <w:i/>
          <w:spacing w:val="13"/>
          <w:sz w:val="14"/>
          <w:szCs w:val="14"/>
        </w:rPr>
        <w:t xml:space="preserve"> </w:t>
      </w:r>
      <w:r>
        <w:rPr>
          <w:position w:val="2"/>
        </w:rPr>
        <w:t>——</w:t>
      </w:r>
      <w:r>
        <w:rPr>
          <w:spacing w:val="-60"/>
          <w:position w:val="2"/>
        </w:rPr>
        <w:t xml:space="preserve"> </w:t>
      </w:r>
      <w:r>
        <w:rPr>
          <w:position w:val="2"/>
        </w:rPr>
        <w:t>第</w:t>
      </w:r>
      <w:r>
        <w:rPr>
          <w:spacing w:val="-78"/>
          <w:position w:val="2"/>
        </w:rPr>
        <w:t xml:space="preserve"> </w:t>
      </w:r>
      <w:r>
        <w:rPr>
          <w:rFonts w:ascii="Times New Roman" w:hAnsi="Times New Roman" w:eastAsia="Times New Roman" w:cs="Times New Roman"/>
          <w:i/>
          <w:position w:val="1"/>
          <w:sz w:val="23"/>
          <w:szCs w:val="23"/>
        </w:rPr>
        <w:t>i</w:t>
      </w:r>
      <w:r>
        <w:rPr>
          <w:rFonts w:ascii="Times New Roman" w:hAnsi="Times New Roman" w:eastAsia="Times New Roman" w:cs="Times New Roman"/>
          <w:i/>
          <w:spacing w:val="-15"/>
          <w:position w:val="1"/>
          <w:sz w:val="23"/>
          <w:szCs w:val="23"/>
        </w:rPr>
        <w:t xml:space="preserve"> </w:t>
      </w:r>
      <w:r>
        <w:rPr>
          <w:position w:val="2"/>
        </w:rPr>
        <w:t>个实验室对某一浓度水平样品测试的平均值；</w:t>
      </w:r>
    </w:p>
    <w:p>
      <w:pPr>
        <w:spacing w:before="7" w:line="240" w:lineRule="auto"/>
        <w:rPr>
          <w:rFonts w:ascii="宋体" w:hAnsi="宋体" w:eastAsia="宋体" w:cs="宋体"/>
          <w:sz w:val="19"/>
          <w:szCs w:val="19"/>
        </w:rPr>
      </w:pPr>
    </w:p>
    <w:p>
      <w:pPr>
        <w:pStyle w:val="7"/>
        <w:spacing w:line="240" w:lineRule="auto"/>
        <w:ind w:left="96" w:right="0"/>
        <w:jc w:val="left"/>
      </w:pPr>
      <w:r>
        <w:pict>
          <v:group id="_x0000_s1260" o:spid="_x0000_s1260" o:spt="203" style="position:absolute;left:0pt;margin-left:127.7pt;margin-top:0.65pt;height:2pt;width:5.8pt;mso-position-horizontal-relative:page;z-index:-97280;mso-width-relative:page;mso-height-relative:page;" coordorigin="2555,14" coordsize="116,40">
            <o:lock v:ext="edit"/>
            <v:group id="_x0000_s1261" o:spid="_x0000_s1261" o:spt="203" style="position:absolute;left:2560;top:19;height:2;width:106;" coordorigin="2560,19" coordsize="106,2">
              <o:lock v:ext="edit"/>
              <v:shape id="_x0000_s1262" o:spid="_x0000_s1262" style="position:absolute;left:2560;top:19;height:2;width:106;" filled="f" stroked="t" coordorigin="2560,19" coordsize="106,0" path="m2560,19l2665,19e">
                <v:path arrowok="t"/>
                <v:fill on="f" focussize="0,0"/>
                <v:stroke weight="0.49pt" color="#000000"/>
                <v:imagedata o:title=""/>
                <o:lock v:ext="edit"/>
              </v:shape>
            </v:group>
            <v:group id="_x0000_s1263" o:spid="_x0000_s1263" o:spt="203" style="position:absolute;left:2560;top:49;height:2;width:106;" coordorigin="2560,49" coordsize="106,2">
              <o:lock v:ext="edit"/>
              <v:shape id="_x0000_s1264" o:spid="_x0000_s1264" style="position:absolute;left:2560;top:49;height:2;width:106;" filled="f" stroked="t" coordorigin="2560,49" coordsize="106,0" path="m2560,49l2665,49e">
                <v:path arrowok="t"/>
                <v:fill on="f" focussize="0,0"/>
                <v:stroke weight="0.49pt" color="#000000"/>
                <v:imagedata o:title=""/>
                <o:lock v:ext="edit"/>
              </v:shape>
            </v:group>
          </v:group>
        </w:pict>
      </w:r>
      <w:r>
        <w:rPr>
          <w:rFonts w:ascii="Times New Roman" w:hAnsi="Times New Roman" w:eastAsia="Times New Roman" w:cs="Times New Roman"/>
          <w:i/>
          <w:sz w:val="23"/>
          <w:szCs w:val="23"/>
        </w:rPr>
        <w:t>x</w:t>
      </w:r>
      <w:r>
        <w:rPr>
          <w:rFonts w:ascii="Times New Roman" w:hAnsi="Times New Roman" w:eastAsia="Times New Roman" w:cs="Times New Roman"/>
          <w:i/>
          <w:spacing w:val="-13"/>
          <w:sz w:val="23"/>
          <w:szCs w:val="23"/>
        </w:rPr>
        <w:t xml:space="preserve"> </w:t>
      </w:r>
      <w:r>
        <w:t>——</w:t>
      </w:r>
      <w:r>
        <w:rPr>
          <w:spacing w:val="-77"/>
        </w:rPr>
        <w:t xml:space="preserve"> </w:t>
      </w:r>
      <w:r>
        <w:rPr>
          <w:rFonts w:ascii="Times New Roman" w:hAnsi="Times New Roman" w:eastAsia="Times New Roman" w:cs="Times New Roman"/>
          <w:i/>
          <w:position w:val="6"/>
          <w:sz w:val="24"/>
          <w:szCs w:val="24"/>
        </w:rPr>
        <w:t>l</w:t>
      </w:r>
      <w:r>
        <w:rPr>
          <w:rFonts w:ascii="Times New Roman" w:hAnsi="Times New Roman" w:eastAsia="Times New Roman" w:cs="Times New Roman"/>
          <w:i/>
          <w:spacing w:val="-21"/>
          <w:position w:val="6"/>
          <w:sz w:val="24"/>
          <w:szCs w:val="24"/>
        </w:rPr>
        <w:t xml:space="preserve"> </w:t>
      </w:r>
      <w:r>
        <w:t>个实验室对某一浓度水平样品测试的平均值；</w:t>
      </w:r>
    </w:p>
    <w:p>
      <w:pPr>
        <w:spacing w:after="0" w:line="240" w:lineRule="auto"/>
        <w:jc w:val="left"/>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830" w:space="40"/>
            <w:col w:w="7760"/>
          </w:cols>
        </w:sectPr>
      </w:pPr>
    </w:p>
    <w:p>
      <w:pPr>
        <w:spacing w:before="4" w:line="240" w:lineRule="auto"/>
        <w:rPr>
          <w:rFonts w:ascii="宋体" w:hAnsi="宋体" w:eastAsia="宋体" w:cs="宋体"/>
          <w:sz w:val="17"/>
          <w:szCs w:val="17"/>
        </w:rPr>
      </w:pPr>
    </w:p>
    <w:p>
      <w:pPr>
        <w:spacing w:before="71"/>
        <w:ind w:left="959" w:right="0" w:firstLine="0"/>
        <w:jc w:val="left"/>
        <w:rPr>
          <w:rFonts w:ascii="宋体" w:hAnsi="宋体" w:eastAsia="宋体" w:cs="宋体"/>
          <w:sz w:val="21"/>
          <w:szCs w:val="21"/>
        </w:rPr>
      </w:pPr>
      <w:r>
        <w:rPr>
          <w:rFonts w:ascii="Times New Roman" w:hAnsi="Times New Roman" w:eastAsia="Times New Roman" w:cs="Times New Roman"/>
          <w:i/>
          <w:sz w:val="23"/>
          <w:szCs w:val="23"/>
        </w:rPr>
        <w:t xml:space="preserve">S </w:t>
      </w:r>
      <w:r>
        <w:rPr>
          <w:rFonts w:ascii="Times New Roman" w:hAnsi="Times New Roman" w:eastAsia="Times New Roman" w:cs="Times New Roman"/>
          <w:position w:val="11"/>
          <w:sz w:val="13"/>
          <w:szCs w:val="13"/>
        </w:rPr>
        <w:t>'</w:t>
      </w:r>
      <w:r>
        <w:rPr>
          <w:rFonts w:ascii="Times New Roman" w:hAnsi="Times New Roman" w:eastAsia="Times New Roman" w:cs="Times New Roman"/>
          <w:spacing w:val="-13"/>
          <w:position w:val="11"/>
          <w:sz w:val="13"/>
          <w:szCs w:val="13"/>
        </w:rPr>
        <w:t xml:space="preserve"> </w:t>
      </w:r>
      <w:r>
        <w:rPr>
          <w:rFonts w:ascii="宋体" w:hAnsi="宋体" w:eastAsia="宋体" w:cs="宋体"/>
          <w:sz w:val="21"/>
          <w:szCs w:val="21"/>
        </w:rPr>
        <w:t>——实验室间标准偏差；</w:t>
      </w:r>
    </w:p>
    <w:p>
      <w:pPr>
        <w:spacing w:before="9" w:line="240" w:lineRule="auto"/>
        <w:rPr>
          <w:rFonts w:ascii="宋体" w:hAnsi="宋体" w:eastAsia="宋体" w:cs="宋体"/>
          <w:sz w:val="19"/>
          <w:szCs w:val="19"/>
        </w:rPr>
      </w:pPr>
    </w:p>
    <w:p>
      <w:pPr>
        <w:spacing w:before="71"/>
        <w:ind w:left="957" w:right="0" w:firstLine="0"/>
        <w:jc w:val="left"/>
        <w:rPr>
          <w:rFonts w:ascii="宋体" w:hAnsi="宋体" w:eastAsia="宋体" w:cs="宋体"/>
          <w:sz w:val="21"/>
          <w:szCs w:val="21"/>
        </w:rPr>
      </w:pPr>
      <w:r>
        <w:rPr>
          <w:rFonts w:ascii="Times New Roman" w:hAnsi="Times New Roman" w:eastAsia="Times New Roman" w:cs="Times New Roman"/>
          <w:sz w:val="23"/>
          <w:szCs w:val="23"/>
        </w:rPr>
        <w:t xml:space="preserve">RSD </w:t>
      </w:r>
      <w:r>
        <w:rPr>
          <w:rFonts w:ascii="Times New Roman" w:hAnsi="Times New Roman" w:eastAsia="Times New Roman" w:cs="Times New Roman"/>
          <w:position w:val="11"/>
          <w:sz w:val="13"/>
          <w:szCs w:val="13"/>
        </w:rPr>
        <w:t>'</w:t>
      </w:r>
      <w:r>
        <w:rPr>
          <w:rFonts w:ascii="Times New Roman" w:hAnsi="Times New Roman" w:eastAsia="Times New Roman" w:cs="Times New Roman"/>
          <w:spacing w:val="-14"/>
          <w:position w:val="11"/>
          <w:sz w:val="13"/>
          <w:szCs w:val="13"/>
        </w:rPr>
        <w:t xml:space="preserve"> </w:t>
      </w:r>
      <w:r>
        <w:rPr>
          <w:rFonts w:ascii="宋体" w:hAnsi="宋体" w:eastAsia="宋体" w:cs="宋体"/>
          <w:sz w:val="21"/>
          <w:szCs w:val="21"/>
        </w:rPr>
        <w:t>——实验室间相对标准偏差。</w:t>
      </w:r>
    </w:p>
    <w:p>
      <w:pPr>
        <w:spacing w:before="10" w:line="240" w:lineRule="auto"/>
        <w:rPr>
          <w:rFonts w:ascii="宋体" w:hAnsi="宋体" w:eastAsia="宋体" w:cs="宋体"/>
          <w:sz w:val="27"/>
          <w:szCs w:val="27"/>
        </w:rPr>
      </w:pPr>
    </w:p>
    <w:p>
      <w:pPr>
        <w:pStyle w:val="7"/>
        <w:spacing w:line="240" w:lineRule="auto"/>
        <w:ind w:left="108" w:right="0"/>
        <w:jc w:val="left"/>
        <w:rPr>
          <w:rFonts w:ascii="Times New Roman" w:hAnsi="Times New Roman" w:eastAsia="Times New Roman" w:cs="Times New Roman"/>
        </w:rPr>
      </w:pPr>
      <w:r>
        <w:rPr>
          <w:rFonts w:ascii="Times New Roman" w:hAnsi="Times New Roman" w:eastAsia="Times New Roman" w:cs="Times New Roman"/>
        </w:rPr>
        <w:t xml:space="preserve">A.3.3  </w:t>
      </w:r>
      <w:r>
        <w:rPr>
          <w:rFonts w:ascii="Times New Roman" w:hAnsi="Times New Roman" w:eastAsia="Times New Roman" w:cs="Times New Roman"/>
          <w:spacing w:val="30"/>
        </w:rPr>
        <w:t xml:space="preserve"> </w:t>
      </w:r>
      <w:bookmarkStart w:id="161" w:name="A.3.3 重复性r和再现性R"/>
      <w:bookmarkEnd w:id="161"/>
      <w:r>
        <w:t>重复性</w:t>
      </w:r>
      <w:r>
        <w:rPr>
          <w:rFonts w:ascii="Times New Roman" w:hAnsi="Times New Roman" w:eastAsia="Times New Roman" w:cs="Times New Roman"/>
        </w:rPr>
        <w:t>r</w:t>
      </w:r>
      <w:r>
        <w:t>和再现性</w:t>
      </w:r>
      <w:r>
        <w:rPr>
          <w:rFonts w:ascii="Times New Roman" w:hAnsi="Times New Roman" w:eastAsia="Times New Roman" w:cs="Times New Roman"/>
        </w:rPr>
        <w:t>R</w:t>
      </w:r>
    </w:p>
    <w:p>
      <w:pPr>
        <w:pStyle w:val="7"/>
        <w:spacing w:before="186" w:line="304" w:lineRule="auto"/>
        <w:ind w:left="200" w:right="0" w:firstLine="420"/>
        <w:jc w:val="left"/>
      </w:pPr>
      <w:r>
        <w:t>对某一水平浓度的样品进行</w:t>
      </w:r>
      <w:r>
        <w:rPr>
          <w:spacing w:val="-78"/>
        </w:rPr>
        <w:t xml:space="preserve"> </w:t>
      </w:r>
      <w:r>
        <w:rPr>
          <w:rFonts w:ascii="Times New Roman" w:hAnsi="Times New Roman" w:eastAsia="Times New Roman" w:cs="Times New Roman"/>
          <w:i/>
          <w:position w:val="6"/>
          <w:sz w:val="24"/>
          <w:szCs w:val="24"/>
        </w:rPr>
        <w:t>l</w:t>
      </w:r>
      <w:r>
        <w:rPr>
          <w:rFonts w:ascii="Times New Roman" w:hAnsi="Times New Roman" w:eastAsia="Times New Roman" w:cs="Times New Roman"/>
          <w:i/>
          <w:spacing w:val="-21"/>
          <w:position w:val="6"/>
          <w:sz w:val="24"/>
          <w:szCs w:val="24"/>
        </w:rPr>
        <w:t xml:space="preserve"> </w:t>
      </w:r>
      <w:r>
        <w:t>个实验室的验证实验，每个实验室平行测定</w:t>
      </w:r>
      <w:r>
        <w:rPr>
          <w:spacing w:val="-68"/>
        </w:rPr>
        <w:t xml:space="preserve"> </w:t>
      </w:r>
      <w:r>
        <w:rPr>
          <w:rFonts w:ascii="Times New Roman" w:hAnsi="Times New Roman" w:eastAsia="Times New Roman" w:cs="Times New Roman"/>
          <w:i/>
          <w:position w:val="6"/>
          <w:sz w:val="24"/>
          <w:szCs w:val="24"/>
        </w:rPr>
        <w:t>n</w:t>
      </w:r>
      <w:r>
        <w:rPr>
          <w:rFonts w:ascii="Times New Roman" w:hAnsi="Times New Roman" w:eastAsia="Times New Roman" w:cs="Times New Roman"/>
          <w:i/>
          <w:spacing w:val="-23"/>
          <w:position w:val="6"/>
          <w:sz w:val="24"/>
          <w:szCs w:val="24"/>
        </w:rPr>
        <w:t xml:space="preserve"> </w:t>
      </w:r>
      <w:r>
        <w:t>次，按如 下公式进行重复性</w:t>
      </w:r>
      <w:r>
        <w:rPr>
          <w:rFonts w:ascii="Times New Roman" w:hAnsi="Times New Roman" w:eastAsia="Times New Roman" w:cs="Times New Roman"/>
          <w:sz w:val="23"/>
          <w:szCs w:val="23"/>
        </w:rPr>
        <w:t>r</w:t>
      </w:r>
      <w:r>
        <w:t>和再现性</w:t>
      </w:r>
      <w:r>
        <w:rPr>
          <w:spacing w:val="-58"/>
        </w:rPr>
        <w:t xml:space="preserve"> </w:t>
      </w:r>
      <w:r>
        <w:rPr>
          <w:rFonts w:ascii="Times New Roman" w:hAnsi="Times New Roman" w:eastAsia="Times New Roman" w:cs="Times New Roman"/>
          <w:sz w:val="23"/>
          <w:szCs w:val="23"/>
        </w:rPr>
        <w:t>R</w:t>
      </w:r>
      <w:r>
        <w:rPr>
          <w:rFonts w:ascii="Times New Roman" w:hAnsi="Times New Roman" w:eastAsia="Times New Roman" w:cs="Times New Roman"/>
          <w:spacing w:val="23"/>
          <w:sz w:val="23"/>
          <w:szCs w:val="23"/>
        </w:rPr>
        <w:t xml:space="preserve"> </w:t>
      </w:r>
      <w:r>
        <w:t>的计算：</w:t>
      </w:r>
    </w:p>
    <w:p>
      <w:pPr>
        <w:spacing w:before="0" w:line="240" w:lineRule="auto"/>
        <w:rPr>
          <w:rFonts w:ascii="宋体" w:hAnsi="宋体" w:eastAsia="宋体" w:cs="宋体"/>
          <w:sz w:val="20"/>
          <w:szCs w:val="20"/>
        </w:rPr>
      </w:pPr>
    </w:p>
    <w:p>
      <w:pPr>
        <w:spacing w:before="11" w:line="240" w:lineRule="auto"/>
        <w:rPr>
          <w:rFonts w:ascii="宋体" w:hAnsi="宋体" w:eastAsia="宋体" w:cs="宋体"/>
          <w:sz w:val="22"/>
          <w:szCs w:val="22"/>
        </w:rPr>
      </w:pPr>
    </w:p>
    <w:p>
      <w:pPr>
        <w:tabs>
          <w:tab w:val="left" w:pos="7711"/>
        </w:tabs>
        <w:spacing w:before="55"/>
        <w:ind w:left="3606" w:right="0" w:firstLine="0"/>
        <w:jc w:val="left"/>
        <w:rPr>
          <w:rFonts w:ascii="宋体" w:hAnsi="宋体" w:eastAsia="宋体" w:cs="宋体"/>
          <w:sz w:val="20"/>
          <w:szCs w:val="20"/>
        </w:rPr>
      </w:pPr>
      <w:r>
        <w:pict>
          <v:group id="_x0000_s1265" o:spid="_x0000_s1265" o:spt="203" style="position:absolute;left:0pt;margin-left:284.45pt;margin-top:-23.95pt;height:50.55pt;width:41.75pt;mso-position-horizontal-relative:page;z-index:-97280;mso-width-relative:page;mso-height-relative:page;" coordorigin="5689,-479" coordsize="835,1011">
            <o:lock v:ext="edit"/>
            <v:group id="_x0000_s1266" o:spid="_x0000_s1266" o:spt="203" style="position:absolute;left:5694;top:123;height:18;width:32;" coordorigin="5694,123" coordsize="32,18">
              <o:lock v:ext="edit"/>
              <v:shape id="_x0000_s1267" o:spid="_x0000_s1267" style="position:absolute;left:5694;top:123;height:18;width:32;" filled="f" stroked="t" coordorigin="5694,123" coordsize="32,18" path="m5694,141l5725,123e">
                <v:path arrowok="t"/>
                <v:fill on="f" focussize="0,0"/>
                <v:stroke weight="0.497007874015748pt" color="#000000"/>
                <v:imagedata o:title=""/>
                <o:lock v:ext="edit"/>
              </v:shape>
            </v:group>
            <v:group id="_x0000_s1268" o:spid="_x0000_s1268" o:spt="203" style="position:absolute;left:5725;top:128;height:370;width:45;" coordorigin="5725,128" coordsize="45,370">
              <o:lock v:ext="edit"/>
              <v:shape id="_x0000_s1269" o:spid="_x0000_s1269" style="position:absolute;left:5725;top:128;height:370;width:45;" filled="f" stroked="t" coordorigin="5725,128" coordsize="45,370" path="m5725,128l5770,498e">
                <v:path arrowok="t"/>
                <v:fill on="f" focussize="0,0"/>
                <v:stroke weight="0.99503937007874pt" color="#000000"/>
                <v:imagedata o:title=""/>
                <o:lock v:ext="edit"/>
              </v:shape>
            </v:group>
            <v:group id="_x0000_s1270" o:spid="_x0000_s1270" o:spt="203" style="position:absolute;left:5774;top:-474;height:972;width:744;" coordorigin="5774,-474" coordsize="744,972">
              <o:lock v:ext="edit"/>
              <v:shape id="_x0000_s1271" o:spid="_x0000_s1271" style="position:absolute;left:5774;top:-474;height:972;width:744;" filled="f" stroked="t" coordorigin="5774,-474" coordsize="744,972" path="m5774,498l5833,-474,6518,-474e">
                <v:path arrowok="t"/>
                <v:fill on="f" focussize="0,0"/>
                <v:stroke weight="0.497007874015748pt" color="#000000"/>
                <v:imagedata o:title=""/>
                <o:lock v:ext="edit"/>
              </v:shape>
              <v:shape id="_x0000_s1272" o:spid="_x0000_s1272" o:spt="202" type="#_x0000_t202" style="position:absolute;left:5866;top:-386;height:476;width:464;" filled="f" stroked="f" coordsize="21600,21600">
                <v:path/>
                <v:fill on="f" focussize="0,0"/>
                <v:stroke on="f" joinstyle="miter"/>
                <v:imagedata o:title=""/>
                <o:lock v:ext="edit"/>
                <v:textbox inset="0mm,0mm,0mm,0mm">
                  <w:txbxContent>
                    <w:p>
                      <w:pPr>
                        <w:spacing w:before="0" w:line="98" w:lineRule="exact"/>
                        <w:ind w:left="102" w:right="0" w:firstLine="0"/>
                        <w:jc w:val="left"/>
                        <w:rPr>
                          <w:rFonts w:ascii="Times New Roman" w:hAnsi="Times New Roman" w:eastAsia="Times New Roman" w:cs="Times New Roman"/>
                          <w:sz w:val="14"/>
                          <w:szCs w:val="14"/>
                        </w:rPr>
                      </w:pPr>
                      <w:r>
                        <w:rPr>
                          <w:rFonts w:ascii="Times New Roman"/>
                          <w:i/>
                          <w:w w:val="99"/>
                          <w:sz w:val="14"/>
                        </w:rPr>
                        <w:t>l</w:t>
                      </w:r>
                    </w:p>
                    <w:p>
                      <w:pPr>
                        <w:spacing w:before="0" w:line="377" w:lineRule="exact"/>
                        <w:ind w:left="0" w:right="0" w:firstLine="0"/>
                        <w:jc w:val="left"/>
                        <w:rPr>
                          <w:rFonts w:ascii="Times New Roman" w:hAnsi="Times New Roman" w:eastAsia="Times New Roman" w:cs="Times New Roman"/>
                          <w:sz w:val="14"/>
                          <w:szCs w:val="14"/>
                        </w:rPr>
                      </w:pPr>
                      <w:r>
                        <w:rPr>
                          <w:rFonts w:ascii="Symbol" w:hAnsi="Symbol" w:eastAsia="Symbol" w:cs="Symbol"/>
                          <w:sz w:val="36"/>
                          <w:szCs w:val="36"/>
                        </w:rPr>
                        <w:t></w:t>
                      </w:r>
                      <w:r>
                        <w:rPr>
                          <w:rFonts w:ascii="Times New Roman" w:hAnsi="Times New Roman" w:eastAsia="Times New Roman" w:cs="Times New Roman"/>
                          <w:spacing w:val="-56"/>
                          <w:sz w:val="36"/>
                          <w:szCs w:val="36"/>
                        </w:rPr>
                        <w:t xml:space="preserve"> </w:t>
                      </w:r>
                      <w:r>
                        <w:rPr>
                          <w:rFonts w:ascii="Times New Roman" w:hAnsi="Times New Roman" w:eastAsia="Times New Roman" w:cs="Times New Roman"/>
                          <w:i/>
                          <w:spacing w:val="13"/>
                          <w:position w:val="6"/>
                          <w:sz w:val="24"/>
                          <w:szCs w:val="24"/>
                        </w:rPr>
                        <w:t>S</w:t>
                      </w:r>
                      <w:r>
                        <w:rPr>
                          <w:rFonts w:ascii="Times New Roman" w:hAnsi="Times New Roman" w:eastAsia="Times New Roman" w:cs="Times New Roman"/>
                          <w:i/>
                          <w:w w:val="99"/>
                          <w:sz w:val="14"/>
                          <w:szCs w:val="14"/>
                        </w:rPr>
                        <w:t>i</w:t>
                      </w:r>
                    </w:p>
                  </w:txbxContent>
                </v:textbox>
              </v:shape>
              <v:shape id="_x0000_s1273" o:spid="_x0000_s1273" o:spt="202" type="#_x0000_t202" style="position:absolute;left:6385;top:-434;height:140;width:70;"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2</w:t>
                      </w:r>
                    </w:p>
                  </w:txbxContent>
                </v:textbox>
              </v:shape>
              <v:shape id="_x0000_s1274" o:spid="_x0000_s1274" o:spt="202" type="#_x0000_t202" style="position:absolute;left:5851;top:85;height:447;width:647;" filled="f" stroked="f" coordsize="21600,21600">
                <v:path/>
                <v:fill on="f" focussize="0,0"/>
                <v:stroke on="f" joinstyle="miter"/>
                <v:imagedata o:title=""/>
                <o:lock v:ext="edit"/>
                <v:textbox inset="0mm,0mm,0mm,0mm">
                  <w:txbxContent>
                    <w:p>
                      <w:pPr>
                        <w:tabs>
                          <w:tab w:val="left" w:pos="646"/>
                        </w:tabs>
                        <w:spacing w:before="0" w:line="145" w:lineRule="exact"/>
                        <w:ind w:left="0" w:right="0" w:firstLine="0"/>
                        <w:jc w:val="center"/>
                        <w:rPr>
                          <w:rFonts w:ascii="Times New Roman" w:hAnsi="Times New Roman" w:eastAsia="Times New Roman" w:cs="Times New Roman"/>
                          <w:sz w:val="14"/>
                          <w:szCs w:val="14"/>
                        </w:rPr>
                      </w:pPr>
                      <w:r>
                        <w:rPr>
                          <w:rFonts w:ascii="Times New Roman" w:hAnsi="Times New Roman" w:eastAsia="Times New Roman" w:cs="Times New Roman"/>
                          <w:w w:val="99"/>
                          <w:sz w:val="14"/>
                          <w:szCs w:val="14"/>
                          <w:u w:val="single" w:color="000000"/>
                        </w:rPr>
                        <w:t xml:space="preserve"> </w:t>
                      </w:r>
                      <w:r>
                        <w:rPr>
                          <w:rFonts w:ascii="Times New Roman" w:hAnsi="Times New Roman" w:eastAsia="Times New Roman" w:cs="Times New Roman"/>
                          <w:spacing w:val="-18"/>
                          <w:sz w:val="14"/>
                          <w:szCs w:val="14"/>
                          <w:u w:val="single" w:color="000000"/>
                        </w:rPr>
                        <w:t xml:space="preserve"> </w:t>
                      </w:r>
                      <w:r>
                        <w:rPr>
                          <w:rFonts w:ascii="Times New Roman" w:hAnsi="Times New Roman" w:eastAsia="Times New Roman" w:cs="Times New Roman"/>
                          <w:w w:val="99"/>
                          <w:sz w:val="14"/>
                          <w:szCs w:val="14"/>
                          <w:u w:val="single" w:color="000000"/>
                        </w:rPr>
                        <w:t>i</w:t>
                      </w:r>
                      <w:r>
                        <w:rPr>
                          <w:rFonts w:ascii="Times New Roman" w:hAnsi="Times New Roman" w:eastAsia="Times New Roman" w:cs="Times New Roman"/>
                          <w:spacing w:val="-26"/>
                          <w:w w:val="99"/>
                          <w:sz w:val="14"/>
                          <w:szCs w:val="14"/>
                          <w:u w:val="single" w:color="000000"/>
                        </w:rPr>
                        <w:t xml:space="preserve"> </w:t>
                      </w:r>
                      <w:r>
                        <w:rPr>
                          <w:rFonts w:ascii="Symbol" w:hAnsi="Symbol" w:eastAsia="Symbol" w:cs="Symbol"/>
                          <w:spacing w:val="-9"/>
                          <w:w w:val="99"/>
                          <w:sz w:val="14"/>
                          <w:szCs w:val="14"/>
                          <w:u w:val="single" w:color="000000"/>
                        </w:rPr>
                        <w:t></w:t>
                      </w:r>
                      <w:r>
                        <w:rPr>
                          <w:rFonts w:ascii="Times New Roman" w:hAnsi="Times New Roman" w:eastAsia="Times New Roman" w:cs="Times New Roman"/>
                          <w:w w:val="99"/>
                          <w:sz w:val="14"/>
                          <w:szCs w:val="14"/>
                          <w:u w:val="single" w:color="000000"/>
                        </w:rPr>
                        <w:t xml:space="preserve">1 </w:t>
                      </w:r>
                      <w:r>
                        <w:rPr>
                          <w:rFonts w:ascii="Times New Roman" w:hAnsi="Times New Roman" w:eastAsia="Times New Roman" w:cs="Times New Roman"/>
                          <w:sz w:val="14"/>
                          <w:szCs w:val="14"/>
                          <w:u w:val="single" w:color="000000"/>
                        </w:rPr>
                        <w:tab/>
                      </w:r>
                    </w:p>
                    <w:p>
                      <w:pPr>
                        <w:spacing w:before="31" w:line="271" w:lineRule="exact"/>
                        <w:ind w:left="0" w:right="14" w:firstLine="0"/>
                        <w:jc w:val="center"/>
                        <w:rPr>
                          <w:rFonts w:ascii="Times New Roman" w:hAnsi="Times New Roman" w:eastAsia="Times New Roman" w:cs="Times New Roman"/>
                          <w:sz w:val="24"/>
                          <w:szCs w:val="24"/>
                        </w:rPr>
                      </w:pPr>
                      <w:r>
                        <w:rPr>
                          <w:rFonts w:ascii="Times New Roman"/>
                          <w:i/>
                          <w:sz w:val="24"/>
                        </w:rPr>
                        <w:t>l</w:t>
                      </w:r>
                    </w:p>
                  </w:txbxContent>
                </v:textbox>
              </v:shape>
            </v:group>
          </v:group>
        </w:pict>
      </w:r>
      <w:r>
        <w:rPr>
          <w:rFonts w:ascii="Times New Roman" w:hAnsi="Times New Roman" w:eastAsia="Times New Roman" w:cs="Times New Roman"/>
          <w:i/>
          <w:spacing w:val="8"/>
          <w:sz w:val="24"/>
          <w:szCs w:val="24"/>
        </w:rPr>
        <w:t>S</w:t>
      </w:r>
      <w:r>
        <w:rPr>
          <w:rFonts w:ascii="Times New Roman" w:hAnsi="Times New Roman" w:eastAsia="Times New Roman" w:cs="Times New Roman"/>
          <w:spacing w:val="8"/>
          <w:position w:val="-5"/>
          <w:sz w:val="14"/>
          <w:szCs w:val="14"/>
        </w:rPr>
        <w:t xml:space="preserve">r </w:t>
      </w:r>
      <w:r>
        <w:rPr>
          <w:rFonts w:ascii="Times New Roman" w:hAnsi="Times New Roman" w:eastAsia="Times New Roman" w:cs="Times New Roman"/>
          <w:spacing w:val="22"/>
          <w:position w:val="-5"/>
          <w:sz w:val="14"/>
          <w:szCs w:val="14"/>
        </w:rPr>
        <w:t xml:space="preserve"> </w:t>
      </w:r>
      <w:r>
        <w:rPr>
          <w:rFonts w:ascii="Symbol" w:hAnsi="Symbol" w:eastAsia="Symbol" w:cs="Symbol"/>
          <w:sz w:val="24"/>
          <w:szCs w:val="24"/>
        </w:rPr>
        <w:t></w:t>
      </w:r>
      <w:r>
        <w:rPr>
          <w:rFonts w:ascii="Times New Roman" w:hAnsi="Times New Roman" w:eastAsia="Times New Roman" w:cs="Times New Roman"/>
          <w:sz w:val="24"/>
          <w:szCs w:val="24"/>
        </w:rPr>
        <w:tab/>
      </w:r>
      <w:r>
        <w:rPr>
          <w:rFonts w:ascii="宋体" w:hAnsi="宋体" w:eastAsia="宋体" w:cs="宋体"/>
          <w:sz w:val="20"/>
          <w:szCs w:val="20"/>
        </w:rPr>
        <w:t>（</w:t>
      </w:r>
      <w:r>
        <w:rPr>
          <w:rFonts w:ascii="Times New Roman" w:hAnsi="Times New Roman" w:eastAsia="Times New Roman" w:cs="Times New Roman"/>
          <w:sz w:val="20"/>
          <w:szCs w:val="20"/>
        </w:rPr>
        <w:t>A.12</w:t>
      </w:r>
      <w:r>
        <w:rPr>
          <w:rFonts w:ascii="宋体" w:hAnsi="宋体" w:eastAsia="宋体" w:cs="宋体"/>
          <w:sz w:val="20"/>
          <w:szCs w:val="20"/>
        </w:rPr>
        <w:t>）</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4" w:line="240" w:lineRule="auto"/>
        <w:rPr>
          <w:rFonts w:ascii="宋体" w:hAnsi="宋体" w:eastAsia="宋体" w:cs="宋体"/>
          <w:sz w:val="27"/>
          <w:szCs w:val="27"/>
        </w:rPr>
      </w:pPr>
    </w:p>
    <w:p>
      <w:pPr>
        <w:spacing w:after="0" w:line="240" w:lineRule="auto"/>
        <w:rPr>
          <w:rFonts w:ascii="宋体" w:hAnsi="宋体" w:eastAsia="宋体" w:cs="宋体"/>
          <w:sz w:val="27"/>
          <w:szCs w:val="27"/>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spacing w:before="55"/>
        <w:ind w:left="0" w:right="0" w:firstLine="0"/>
        <w:jc w:val="right"/>
        <w:rPr>
          <w:rFonts w:ascii="Symbol" w:hAnsi="Symbol" w:eastAsia="Symbol" w:cs="Symbol"/>
          <w:sz w:val="24"/>
          <w:szCs w:val="24"/>
        </w:rPr>
      </w:pPr>
      <w:r>
        <w:pict>
          <v:group id="_x0000_s1275" o:spid="_x0000_s1275" o:spt="203" style="position:absolute;left:0pt;margin-left:241.95pt;margin-top:-27.4pt;height:55.15pt;width:129.1pt;mso-position-horizontal-relative:page;z-index:4096;mso-width-relative:page;mso-height-relative:page;" coordorigin="4839,-549" coordsize="2582,1103">
            <o:lock v:ext="edit"/>
            <v:group id="_x0000_s1276" o:spid="_x0000_s1276" o:spt="203" style="position:absolute;left:7050;top:236;height:2;width:346;" coordorigin="7050,236" coordsize="346,2">
              <o:lock v:ext="edit"/>
              <v:shape id="_x0000_s1277" o:spid="_x0000_s1277" style="position:absolute;left:7050;top:236;height:2;width:346;" filled="f" stroked="t" coordorigin="7050,236" coordsize="346,0" path="m7050,236l7396,236e">
                <v:path arrowok="t"/>
                <v:fill on="f" focussize="0,0"/>
                <v:stroke weight="0.498976377952756pt" color="#000000"/>
                <v:imagedata o:title=""/>
                <o:lock v:ext="edit"/>
              </v:shape>
            </v:group>
            <v:group id="_x0000_s1278" o:spid="_x0000_s1278" o:spt="203" style="position:absolute;left:4844;top:123;height:17;width:32;" coordorigin="4844,123" coordsize="32,17">
              <o:lock v:ext="edit"/>
              <v:shape id="_x0000_s1279" o:spid="_x0000_s1279" style="position:absolute;left:4844;top:123;height:17;width:32;" filled="f" stroked="t" coordorigin="4844,123" coordsize="32,17" path="m4844,140l4876,123e">
                <v:path arrowok="t"/>
                <v:fill on="f" focussize="0,0"/>
                <v:stroke weight="0.498976377952756pt" color="#000000"/>
                <v:imagedata o:title=""/>
                <o:lock v:ext="edit"/>
              </v:shape>
            </v:group>
            <v:group id="_x0000_s1280" o:spid="_x0000_s1280" o:spt="203" style="position:absolute;left:4876;top:128;height:416;width:45;" coordorigin="4876,128" coordsize="45,416">
              <o:lock v:ext="edit"/>
              <v:shape id="_x0000_s1281" o:spid="_x0000_s1281" style="position:absolute;left:4876;top:128;height:416;width:45;" filled="f" stroked="t" coordorigin="4876,128" coordsize="45,416" path="m4876,128l4920,543e">
                <v:path arrowok="t"/>
                <v:fill on="f" focussize="0,0"/>
                <v:stroke weight="0.998031496062992pt" color="#000000"/>
                <v:imagedata o:title=""/>
                <o:lock v:ext="edit"/>
              </v:shape>
            </v:group>
            <v:group id="_x0000_s1282" o:spid="_x0000_s1282" o:spt="203" style="position:absolute;left:4925;top:-544;height:1088;width:2492;" coordorigin="4925,-544" coordsize="2492,1088">
              <o:lock v:ext="edit"/>
              <v:shape id="_x0000_s1283" o:spid="_x0000_s1283" style="position:absolute;left:4925;top:-544;height:1088;width:2492;" filled="f" stroked="t" coordorigin="4925,-544" coordsize="2492,1088" path="m4925,543l4984,-544,7416,-544e">
                <v:path arrowok="t"/>
                <v:fill on="f" focussize="0,0"/>
                <v:stroke weight="0.498976377952756pt" color="#000000"/>
                <v:imagedata o:title=""/>
                <o:lock v:ext="edit"/>
              </v:shape>
              <v:shape id="_x0000_s1284" o:spid="_x0000_s1284" o:spt="202" type="#_x0000_t202" style="position:absolute;left:5198;top:-409;height:140;width:39;"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l</w:t>
                      </w:r>
                    </w:p>
                  </w:txbxContent>
                </v:textbox>
              </v:shape>
              <v:shape id="_x0000_s1285" o:spid="_x0000_s1285" o:spt="202" type="#_x0000_t202" style="position:absolute;left:5388;top:-457;height:140;width:320;"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u w:val="single" w:color="000000"/>
                        </w:rPr>
                        <w:t xml:space="preserve"> </w:t>
                      </w:r>
                      <w:r>
                        <w:rPr>
                          <w:rFonts w:ascii="Times New Roman"/>
                          <w:sz w:val="14"/>
                          <w:u w:val="single" w:color="000000"/>
                        </w:rPr>
                        <w:t xml:space="preserve">    </w:t>
                      </w:r>
                      <w:r>
                        <w:rPr>
                          <w:rFonts w:ascii="Times New Roman"/>
                          <w:spacing w:val="12"/>
                          <w:sz w:val="14"/>
                          <w:u w:val="single" w:color="000000"/>
                        </w:rPr>
                        <w:t xml:space="preserve"> </w:t>
                      </w:r>
                      <w:r>
                        <w:rPr>
                          <w:rFonts w:ascii="Times New Roman"/>
                          <w:spacing w:val="-8"/>
                          <w:sz w:val="14"/>
                        </w:rPr>
                        <w:t xml:space="preserve"> </w:t>
                      </w:r>
                      <w:r>
                        <w:rPr>
                          <w:rFonts w:ascii="Times New Roman"/>
                          <w:w w:val="99"/>
                          <w:sz w:val="14"/>
                        </w:rPr>
                        <w:t>2</w:t>
                      </w:r>
                    </w:p>
                  </w:txbxContent>
                </v:textbox>
              </v:shape>
              <v:shape id="_x0000_s1286" o:spid="_x0000_s1286" o:spt="202" type="#_x0000_t202" style="position:absolute;left:6180;top:-409;height:140;width:39;"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l</w:t>
                      </w:r>
                    </w:p>
                  </w:txbxContent>
                </v:textbox>
              </v:shape>
              <v:shape id="_x0000_s1287" o:spid="_x0000_s1287" o:spt="202" type="#_x0000_t202" style="position:absolute;left:5003;top:-17;height:557;width:1675;" filled="f" stroked="f" coordsize="21600,21600">
                <v:path/>
                <v:fill on="f" focussize="0,0"/>
                <v:stroke on="f" joinstyle="miter"/>
                <v:imagedata o:title=""/>
                <o:lock v:ext="edit"/>
                <v:textbox inset="0mm,0mm,0mm,0mm">
                  <w:txbxContent>
                    <w:p>
                      <w:pPr>
                        <w:tabs>
                          <w:tab w:val="left" w:pos="957"/>
                          <w:tab w:val="left" w:pos="1582"/>
                        </w:tabs>
                        <w:spacing w:before="0" w:line="219" w:lineRule="exact"/>
                        <w:ind w:left="-1" w:right="0" w:firstLine="0"/>
                        <w:jc w:val="center"/>
                        <w:rPr>
                          <w:rFonts w:ascii="Symbol" w:hAnsi="Symbol" w:eastAsia="Symbol" w:cs="Symbol"/>
                          <w:sz w:val="24"/>
                          <w:szCs w:val="24"/>
                        </w:rPr>
                      </w:pPr>
                      <w:r>
                        <w:rPr>
                          <w:rFonts w:ascii="Times New Roman" w:hAnsi="Times New Roman" w:eastAsia="Times New Roman" w:cs="Times New Roman"/>
                          <w:i/>
                          <w:w w:val="99"/>
                          <w:sz w:val="14"/>
                          <w:szCs w:val="14"/>
                          <w:u w:val="single" w:color="000000"/>
                        </w:rPr>
                        <w:t xml:space="preserve"> </w:t>
                      </w:r>
                      <w:r>
                        <w:rPr>
                          <w:rFonts w:ascii="Times New Roman" w:hAnsi="Times New Roman" w:eastAsia="Times New Roman" w:cs="Times New Roman"/>
                          <w:i/>
                          <w:sz w:val="14"/>
                          <w:szCs w:val="14"/>
                          <w:u w:val="single" w:color="000000"/>
                        </w:rPr>
                        <w:t xml:space="preserve">  </w:t>
                      </w:r>
                      <w:r>
                        <w:rPr>
                          <w:rFonts w:ascii="Times New Roman" w:hAnsi="Times New Roman" w:eastAsia="Times New Roman" w:cs="Times New Roman"/>
                          <w:i/>
                          <w:spacing w:val="-11"/>
                          <w:sz w:val="14"/>
                          <w:szCs w:val="14"/>
                          <w:u w:val="single" w:color="000000"/>
                        </w:rPr>
                        <w:t xml:space="preserve"> </w:t>
                      </w:r>
                      <w:r>
                        <w:rPr>
                          <w:rFonts w:ascii="Times New Roman" w:hAnsi="Times New Roman" w:eastAsia="Times New Roman" w:cs="Times New Roman"/>
                          <w:i/>
                          <w:w w:val="99"/>
                          <w:sz w:val="14"/>
                          <w:szCs w:val="14"/>
                          <w:u w:val="single" w:color="000000"/>
                        </w:rPr>
                        <w:t>i</w:t>
                      </w:r>
                      <w:r>
                        <w:rPr>
                          <w:rFonts w:ascii="Times New Roman" w:hAnsi="Times New Roman" w:eastAsia="Times New Roman" w:cs="Times New Roman"/>
                          <w:i/>
                          <w:spacing w:val="-24"/>
                          <w:w w:val="99"/>
                          <w:sz w:val="14"/>
                          <w:szCs w:val="14"/>
                          <w:u w:val="single" w:color="000000"/>
                        </w:rPr>
                        <w:t xml:space="preserve"> </w:t>
                      </w:r>
                      <w:r>
                        <w:rPr>
                          <w:rFonts w:ascii="Symbol" w:hAnsi="Symbol" w:eastAsia="Symbol" w:cs="Symbol"/>
                          <w:spacing w:val="-7"/>
                          <w:w w:val="99"/>
                          <w:sz w:val="14"/>
                          <w:szCs w:val="14"/>
                          <w:u w:val="single" w:color="000000"/>
                        </w:rPr>
                        <w:t></w:t>
                      </w:r>
                      <w:r>
                        <w:rPr>
                          <w:rFonts w:ascii="Times New Roman" w:hAnsi="Times New Roman" w:eastAsia="Times New Roman" w:cs="Times New Roman"/>
                          <w:w w:val="99"/>
                          <w:sz w:val="14"/>
                          <w:szCs w:val="14"/>
                          <w:u w:val="single" w:color="000000"/>
                        </w:rPr>
                        <w:t xml:space="preserve">1 </w:t>
                      </w:r>
                      <w:r>
                        <w:rPr>
                          <w:rFonts w:ascii="Times New Roman" w:hAnsi="Times New Roman" w:eastAsia="Times New Roman" w:cs="Times New Roman"/>
                          <w:sz w:val="14"/>
                          <w:szCs w:val="14"/>
                          <w:u w:val="single" w:color="000000"/>
                        </w:rPr>
                        <w:tab/>
                      </w:r>
                      <w:r>
                        <w:rPr>
                          <w:rFonts w:ascii="Symbol" w:hAnsi="Symbol" w:eastAsia="Symbol" w:cs="Symbol"/>
                          <w:w w:val="38"/>
                          <w:sz w:val="24"/>
                          <w:szCs w:val="24"/>
                          <w:u w:val="single" w:color="000000"/>
                        </w:rPr>
                        <w:t>⎝</w:t>
                      </w:r>
                      <w:r>
                        <w:rPr>
                          <w:rFonts w:ascii="Times New Roman" w:hAnsi="Times New Roman" w:eastAsia="Times New Roman" w:cs="Times New Roman"/>
                          <w:spacing w:val="2"/>
                          <w:sz w:val="24"/>
                          <w:szCs w:val="24"/>
                          <w:u w:val="single" w:color="000000"/>
                        </w:rPr>
                        <w:t xml:space="preserve"> </w:t>
                      </w:r>
                      <w:r>
                        <w:rPr>
                          <w:rFonts w:ascii="Times New Roman" w:hAnsi="Times New Roman" w:eastAsia="Times New Roman" w:cs="Times New Roman"/>
                          <w:i/>
                          <w:w w:val="99"/>
                          <w:sz w:val="14"/>
                          <w:szCs w:val="14"/>
                          <w:u w:val="single" w:color="000000"/>
                        </w:rPr>
                        <w:t>i</w:t>
                      </w:r>
                      <w:r>
                        <w:rPr>
                          <w:rFonts w:ascii="Times New Roman" w:hAnsi="Times New Roman" w:eastAsia="Times New Roman" w:cs="Times New Roman"/>
                          <w:i/>
                          <w:spacing w:val="-24"/>
                          <w:w w:val="99"/>
                          <w:sz w:val="14"/>
                          <w:szCs w:val="14"/>
                          <w:u w:val="single" w:color="000000"/>
                        </w:rPr>
                        <w:t xml:space="preserve"> </w:t>
                      </w:r>
                      <w:r>
                        <w:rPr>
                          <w:rFonts w:ascii="Symbol" w:hAnsi="Symbol" w:eastAsia="Symbol" w:cs="Symbol"/>
                          <w:spacing w:val="-7"/>
                          <w:w w:val="99"/>
                          <w:sz w:val="14"/>
                          <w:szCs w:val="14"/>
                          <w:u w:val="single" w:color="000000"/>
                        </w:rPr>
                        <w:t></w:t>
                      </w:r>
                      <w:r>
                        <w:rPr>
                          <w:rFonts w:ascii="Times New Roman" w:hAnsi="Times New Roman" w:eastAsia="Times New Roman" w:cs="Times New Roman"/>
                          <w:w w:val="99"/>
                          <w:sz w:val="14"/>
                          <w:szCs w:val="14"/>
                          <w:u w:val="single" w:color="000000"/>
                        </w:rPr>
                        <w:t xml:space="preserve">1 </w:t>
                      </w:r>
                      <w:r>
                        <w:rPr>
                          <w:rFonts w:ascii="Times New Roman" w:hAnsi="Times New Roman" w:eastAsia="Times New Roman" w:cs="Times New Roman"/>
                          <w:sz w:val="14"/>
                          <w:szCs w:val="14"/>
                          <w:u w:val="single" w:color="000000"/>
                        </w:rPr>
                        <w:tab/>
                      </w:r>
                      <w:r>
                        <w:rPr>
                          <w:rFonts w:ascii="Symbol" w:hAnsi="Symbol" w:eastAsia="Symbol" w:cs="Symbol"/>
                          <w:w w:val="38"/>
                          <w:sz w:val="24"/>
                          <w:szCs w:val="24"/>
                          <w:u w:val="single" w:color="000000"/>
                        </w:rPr>
                        <w:t>⎠</w:t>
                      </w:r>
                    </w:p>
                    <w:p>
                      <w:pPr>
                        <w:spacing w:before="0" w:line="337" w:lineRule="exact"/>
                        <w:ind w:left="27" w:right="0" w:firstLine="0"/>
                        <w:jc w:val="center"/>
                        <w:rPr>
                          <w:rFonts w:ascii="Symbol" w:hAnsi="Symbol" w:eastAsia="Symbol" w:cs="Symbol"/>
                          <w:sz w:val="31"/>
                          <w:szCs w:val="31"/>
                        </w:rPr>
                      </w:pPr>
                      <w:r>
                        <w:rPr>
                          <w:rFonts w:ascii="Times New Roman" w:hAnsi="Times New Roman" w:eastAsia="Times New Roman" w:cs="Times New Roman"/>
                          <w:i/>
                          <w:spacing w:val="14"/>
                          <w:sz w:val="24"/>
                          <w:szCs w:val="24"/>
                        </w:rPr>
                        <w:t>l</w:t>
                      </w:r>
                      <w:r>
                        <w:rPr>
                          <w:rFonts w:ascii="Symbol" w:hAnsi="Symbol" w:eastAsia="Symbol" w:cs="Symbol"/>
                          <w:spacing w:val="-12"/>
                          <w:w w:val="76"/>
                          <w:sz w:val="31"/>
                          <w:szCs w:val="31"/>
                        </w:rPr>
                        <w:t></w:t>
                      </w:r>
                      <w:r>
                        <w:rPr>
                          <w:rFonts w:ascii="Times New Roman" w:hAnsi="Times New Roman" w:eastAsia="Times New Roman" w:cs="Times New Roman"/>
                          <w:i/>
                          <w:sz w:val="24"/>
                          <w:szCs w:val="24"/>
                        </w:rPr>
                        <w:t xml:space="preserve">l </w:t>
                      </w:r>
                      <w:r>
                        <w:rPr>
                          <w:rFonts w:ascii="Symbol" w:hAnsi="Symbol" w:eastAsia="Symbol" w:cs="Symbol"/>
                          <w:sz w:val="24"/>
                          <w:szCs w:val="24"/>
                        </w:rPr>
                        <w:t></w:t>
                      </w:r>
                      <w:r>
                        <w:rPr>
                          <w:rFonts w:ascii="Times New Roman" w:hAnsi="Times New Roman" w:eastAsia="Times New Roman" w:cs="Times New Roman"/>
                          <w:spacing w:val="-37"/>
                          <w:sz w:val="24"/>
                          <w:szCs w:val="24"/>
                        </w:rPr>
                        <w:t xml:space="preserve"> </w:t>
                      </w:r>
                      <w:r>
                        <w:rPr>
                          <w:rFonts w:ascii="Times New Roman" w:hAnsi="Times New Roman" w:eastAsia="Times New Roman" w:cs="Times New Roman"/>
                          <w:spacing w:val="-12"/>
                          <w:sz w:val="24"/>
                          <w:szCs w:val="24"/>
                        </w:rPr>
                        <w:t>1</w:t>
                      </w:r>
                      <w:r>
                        <w:rPr>
                          <w:rFonts w:ascii="Symbol" w:hAnsi="Symbol" w:eastAsia="Symbol" w:cs="Symbol"/>
                          <w:w w:val="76"/>
                          <w:sz w:val="31"/>
                          <w:szCs w:val="31"/>
                        </w:rPr>
                        <w:t></w:t>
                      </w:r>
                    </w:p>
                  </w:txbxContent>
                </v:textbox>
              </v:shape>
              <v:shape id="_x0000_s1288" o:spid="_x0000_s1288" o:spt="202" type="#_x0000_t202" style="position:absolute;left:5011;top:-292;height:360;width:535;"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Times New Roman" w:hAnsi="Times New Roman" w:eastAsia="Times New Roman" w:cs="Times New Roman"/>
                          <w:sz w:val="14"/>
                          <w:szCs w:val="14"/>
                        </w:rPr>
                      </w:pPr>
                      <w:r>
                        <w:rPr>
                          <w:rFonts w:ascii="Times New Roman" w:hAnsi="Times New Roman" w:eastAsia="Times New Roman" w:cs="Times New Roman"/>
                          <w:i/>
                          <w:spacing w:val="17"/>
                          <w:sz w:val="24"/>
                          <w:szCs w:val="24"/>
                        </w:rPr>
                        <w:t>l</w:t>
                      </w:r>
                      <w:r>
                        <w:rPr>
                          <w:rFonts w:ascii="Symbol" w:hAnsi="Symbol" w:eastAsia="Symbol" w:cs="Symbol"/>
                          <w:position w:val="-5"/>
                          <w:sz w:val="36"/>
                          <w:szCs w:val="36"/>
                        </w:rPr>
                        <w:t></w:t>
                      </w:r>
                      <w:r>
                        <w:rPr>
                          <w:rFonts w:ascii="Times New Roman" w:hAnsi="Times New Roman" w:eastAsia="Times New Roman" w:cs="Times New Roman"/>
                          <w:spacing w:val="-47"/>
                          <w:position w:val="-5"/>
                          <w:sz w:val="36"/>
                          <w:szCs w:val="36"/>
                        </w:rPr>
                        <w:t xml:space="preserve"> </w:t>
                      </w:r>
                      <w:r>
                        <w:rPr>
                          <w:rFonts w:ascii="Times New Roman" w:hAnsi="Times New Roman" w:eastAsia="Times New Roman" w:cs="Times New Roman"/>
                          <w:i/>
                          <w:spacing w:val="5"/>
                          <w:sz w:val="24"/>
                          <w:szCs w:val="24"/>
                        </w:rPr>
                        <w:t>x</w:t>
                      </w:r>
                      <w:r>
                        <w:rPr>
                          <w:rFonts w:ascii="Times New Roman" w:hAnsi="Times New Roman" w:eastAsia="Times New Roman" w:cs="Times New Roman"/>
                          <w:i/>
                          <w:w w:val="99"/>
                          <w:position w:val="-5"/>
                          <w:sz w:val="14"/>
                          <w:szCs w:val="14"/>
                        </w:rPr>
                        <w:t>i</w:t>
                      </w:r>
                    </w:p>
                  </w:txbxContent>
                </v:textbox>
              </v:shape>
              <v:shape id="_x0000_s1289" o:spid="_x0000_s1289" o:spt="202" type="#_x0000_t202" style="position:absolute;left:5788;top:-292;height:360;width:891;" filled="f" stroked="f" coordsize="21600,21600">
                <v:path/>
                <v:fill on="f" focussize="0,0"/>
                <v:stroke on="f" joinstyle="miter"/>
                <v:imagedata o:title=""/>
                <o:lock v:ext="edit"/>
                <v:textbox inset="0mm,0mm,0mm,0mm">
                  <w:txbxContent>
                    <w:p>
                      <w:pPr>
                        <w:spacing w:before="0" w:line="360" w:lineRule="exact"/>
                        <w:ind w:left="0" w:right="0" w:firstLine="0"/>
                        <w:jc w:val="left"/>
                        <w:rPr>
                          <w:rFonts w:ascii="Symbol" w:hAnsi="Symbol" w:eastAsia="Symbol" w:cs="Symbol"/>
                          <w:sz w:val="24"/>
                          <w:szCs w:val="24"/>
                        </w:rPr>
                      </w:pPr>
                      <w:r>
                        <w:rPr>
                          <w:rFonts w:ascii="Symbol" w:hAnsi="Symbol" w:eastAsia="Symbol" w:cs="Symbol"/>
                          <w:sz w:val="24"/>
                          <w:szCs w:val="24"/>
                        </w:rPr>
                        <w:t></w:t>
                      </w:r>
                      <w:r>
                        <w:rPr>
                          <w:rFonts w:ascii="Times New Roman" w:hAnsi="Times New Roman" w:eastAsia="Times New Roman" w:cs="Times New Roman"/>
                          <w:spacing w:val="-19"/>
                          <w:sz w:val="24"/>
                          <w:szCs w:val="24"/>
                        </w:rPr>
                        <w:t xml:space="preserve"> </w:t>
                      </w:r>
                      <w:r>
                        <w:rPr>
                          <w:rFonts w:ascii="Symbol" w:hAnsi="Symbol" w:eastAsia="Symbol" w:cs="Symbol"/>
                          <w:spacing w:val="25"/>
                          <w:w w:val="38"/>
                          <w:sz w:val="24"/>
                          <w:szCs w:val="24"/>
                        </w:rPr>
                        <w:t>⎜</w:t>
                      </w:r>
                      <w:r>
                        <w:rPr>
                          <w:rFonts w:ascii="Symbol" w:hAnsi="Symbol" w:eastAsia="Symbol" w:cs="Symbol"/>
                          <w:position w:val="-4"/>
                          <w:sz w:val="36"/>
                          <w:szCs w:val="36"/>
                        </w:rPr>
                        <w:t></w:t>
                      </w:r>
                      <w:r>
                        <w:rPr>
                          <w:rFonts w:ascii="Times New Roman" w:hAnsi="Times New Roman" w:eastAsia="Times New Roman" w:cs="Times New Roman"/>
                          <w:spacing w:val="-47"/>
                          <w:position w:val="-4"/>
                          <w:sz w:val="36"/>
                          <w:szCs w:val="36"/>
                        </w:rPr>
                        <w:t xml:space="preserve"> </w:t>
                      </w:r>
                      <w:r>
                        <w:rPr>
                          <w:rFonts w:ascii="Times New Roman" w:hAnsi="Times New Roman" w:eastAsia="Times New Roman" w:cs="Times New Roman"/>
                          <w:i/>
                          <w:spacing w:val="5"/>
                          <w:sz w:val="24"/>
                          <w:szCs w:val="24"/>
                        </w:rPr>
                        <w:t>x</w:t>
                      </w:r>
                      <w:r>
                        <w:rPr>
                          <w:rFonts w:ascii="Times New Roman" w:hAnsi="Times New Roman" w:eastAsia="Times New Roman" w:cs="Times New Roman"/>
                          <w:i/>
                          <w:w w:val="99"/>
                          <w:position w:val="-5"/>
                          <w:sz w:val="14"/>
                          <w:szCs w:val="14"/>
                        </w:rPr>
                        <w:t>i</w:t>
                      </w:r>
                      <w:r>
                        <w:rPr>
                          <w:rFonts w:ascii="Times New Roman" w:hAnsi="Times New Roman" w:eastAsia="Times New Roman" w:cs="Times New Roman"/>
                          <w:i/>
                          <w:position w:val="-5"/>
                          <w:sz w:val="14"/>
                          <w:szCs w:val="14"/>
                        </w:rPr>
                        <w:t xml:space="preserve"> </w:t>
                      </w:r>
                      <w:r>
                        <w:rPr>
                          <w:rFonts w:ascii="Times New Roman" w:hAnsi="Times New Roman" w:eastAsia="Times New Roman" w:cs="Times New Roman"/>
                          <w:i/>
                          <w:spacing w:val="-13"/>
                          <w:position w:val="-5"/>
                          <w:sz w:val="14"/>
                          <w:szCs w:val="14"/>
                        </w:rPr>
                        <w:t xml:space="preserve"> </w:t>
                      </w:r>
                      <w:r>
                        <w:rPr>
                          <w:rFonts w:ascii="Symbol" w:hAnsi="Symbol" w:eastAsia="Symbol" w:cs="Symbol"/>
                          <w:w w:val="38"/>
                          <w:sz w:val="24"/>
                          <w:szCs w:val="24"/>
                        </w:rPr>
                        <w:t>⎟</w:t>
                      </w:r>
                    </w:p>
                  </w:txbxContent>
                </v:textbox>
              </v:shape>
              <v:shape id="_x0000_s1290" o:spid="_x0000_s1290" o:spt="202" type="#_x0000_t202" style="position:absolute;left:5960;top:-400;height:240;width:93;"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Symbol" w:hAnsi="Symbol" w:eastAsia="Symbol" w:cs="Symbol"/>
                          <w:sz w:val="24"/>
                          <w:szCs w:val="24"/>
                        </w:rPr>
                      </w:pPr>
                      <w:r>
                        <w:rPr>
                          <w:rFonts w:ascii="Symbol" w:hAnsi="Symbol" w:eastAsia="Symbol" w:cs="Symbol"/>
                          <w:w w:val="38"/>
                          <w:sz w:val="24"/>
                          <w:szCs w:val="24"/>
                        </w:rPr>
                        <w:t>⎛</w:t>
                      </w:r>
                    </w:p>
                  </w:txbxContent>
                </v:textbox>
              </v:shape>
              <v:shape id="_x0000_s1291" o:spid="_x0000_s1291" o:spt="202" type="#_x0000_t202" style="position:absolute;left:6371;top:-505;height:345;width:416;" filled="f" stroked="f" coordsize="21600,21600">
                <v:path/>
                <v:fill on="f" focussize="0,0"/>
                <v:stroke on="f" joinstyle="miter"/>
                <v:imagedata o:title=""/>
                <o:lock v:ext="edit"/>
                <v:textbox inset="0mm,0mm,0mm,0mm">
                  <w:txbxContent>
                    <w:p>
                      <w:pPr>
                        <w:spacing w:before="0" w:line="101" w:lineRule="exact"/>
                        <w:ind w:left="0" w:right="0" w:firstLine="0"/>
                        <w:jc w:val="right"/>
                        <w:rPr>
                          <w:rFonts w:ascii="Times New Roman" w:hAnsi="Times New Roman" w:eastAsia="Times New Roman" w:cs="Times New Roman"/>
                          <w:sz w:val="14"/>
                          <w:szCs w:val="14"/>
                        </w:rPr>
                      </w:pPr>
                      <w:r>
                        <w:rPr>
                          <w:rFonts w:ascii="Times New Roman"/>
                          <w:w w:val="99"/>
                          <w:sz w:val="14"/>
                        </w:rPr>
                        <w:t>2</w:t>
                      </w:r>
                    </w:p>
                    <w:p>
                      <w:pPr>
                        <w:spacing w:before="0" w:line="244" w:lineRule="exact"/>
                        <w:ind w:left="0" w:right="0" w:firstLine="0"/>
                        <w:jc w:val="left"/>
                        <w:rPr>
                          <w:rFonts w:ascii="Symbol" w:hAnsi="Symbol" w:eastAsia="Symbol" w:cs="Symbol"/>
                          <w:sz w:val="24"/>
                          <w:szCs w:val="24"/>
                        </w:rPr>
                      </w:pPr>
                      <w:r>
                        <w:rPr>
                          <w:rFonts w:ascii="Times New Roman" w:hAnsi="Times New Roman" w:eastAsia="Times New Roman" w:cs="Times New Roman"/>
                          <w:w w:val="99"/>
                          <w:sz w:val="14"/>
                          <w:szCs w:val="14"/>
                          <w:u w:val="single" w:color="000000"/>
                        </w:rPr>
                        <w:t xml:space="preserve"> </w:t>
                      </w:r>
                      <w:r>
                        <w:rPr>
                          <w:rFonts w:ascii="Times New Roman" w:hAnsi="Times New Roman" w:eastAsia="Times New Roman" w:cs="Times New Roman"/>
                          <w:sz w:val="14"/>
                          <w:szCs w:val="14"/>
                          <w:u w:val="single" w:color="000000"/>
                        </w:rPr>
                        <w:t xml:space="preserve">   </w:t>
                      </w:r>
                      <w:r>
                        <w:rPr>
                          <w:rFonts w:ascii="Times New Roman" w:hAnsi="Times New Roman" w:eastAsia="Times New Roman" w:cs="Times New Roman"/>
                          <w:spacing w:val="10"/>
                          <w:sz w:val="14"/>
                          <w:szCs w:val="14"/>
                          <w:u w:val="single" w:color="000000"/>
                        </w:rPr>
                        <w:t xml:space="preserve"> </w:t>
                      </w:r>
                      <w:r>
                        <w:rPr>
                          <w:rFonts w:ascii="Times New Roman" w:hAnsi="Times New Roman" w:eastAsia="Times New Roman" w:cs="Times New Roman"/>
                          <w:spacing w:val="-5"/>
                          <w:sz w:val="14"/>
                          <w:szCs w:val="14"/>
                        </w:rPr>
                        <w:t xml:space="preserve"> </w:t>
                      </w:r>
                      <w:r>
                        <w:rPr>
                          <w:rFonts w:ascii="Symbol" w:hAnsi="Symbol" w:eastAsia="Symbol" w:cs="Symbol"/>
                          <w:w w:val="38"/>
                          <w:position w:val="-13"/>
                          <w:sz w:val="24"/>
                          <w:szCs w:val="24"/>
                        </w:rPr>
                        <w:t>⎞</w:t>
                      </w:r>
                    </w:p>
                  </w:txbxContent>
                </v:textbox>
              </v:shape>
              <v:shape id="_x0000_s1292" o:spid="_x0000_s1292" o:spt="202" type="#_x0000_t202" style="position:absolute;left:6866;top:-54;height:394;width:389;" filled="f" stroked="f" coordsize="21600,21600">
                <v:path/>
                <v:fill on="f" focussize="0,0"/>
                <v:stroke on="f" joinstyle="miter"/>
                <v:imagedata o:title=""/>
                <o:lock v:ext="edit"/>
                <v:textbox inset="0mm,0mm,0mm,0mm">
                  <w:txbxContent>
                    <w:p>
                      <w:pPr>
                        <w:numPr>
                          <w:ilvl w:val="0"/>
                          <w:numId w:val="2"/>
                        </w:numPr>
                        <w:tabs>
                          <w:tab w:val="left" w:pos="204"/>
                        </w:tabs>
                        <w:spacing w:before="0" w:line="393" w:lineRule="exact"/>
                        <w:ind w:left="204" w:right="0" w:hanging="204"/>
                        <w:jc w:val="left"/>
                        <w:rPr>
                          <w:rFonts w:ascii="Times New Roman" w:hAnsi="Times New Roman" w:eastAsia="Times New Roman" w:cs="Times New Roman"/>
                          <w:sz w:val="14"/>
                          <w:szCs w:val="14"/>
                        </w:rPr>
                      </w:pPr>
                      <w:r>
                        <w:rPr>
                          <w:rFonts w:ascii="Times New Roman"/>
                          <w:i/>
                          <w:spacing w:val="18"/>
                          <w:sz w:val="24"/>
                        </w:rPr>
                        <w:t>S</w:t>
                      </w:r>
                      <w:r>
                        <w:rPr>
                          <w:rFonts w:ascii="Times New Roman"/>
                          <w:w w:val="99"/>
                          <w:position w:val="-5"/>
                          <w:sz w:val="14"/>
                        </w:rPr>
                        <w:t>r</w:t>
                      </w:r>
                    </w:p>
                  </w:txbxContent>
                </v:textbox>
              </v:shape>
              <v:shape id="_x0000_s1293" o:spid="_x0000_s1293" o:spt="202" type="#_x0000_t202" style="position:absolute;left:7283;top:-98;height:140;width:70;"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2</w:t>
                      </w:r>
                    </w:p>
                  </w:txbxContent>
                </v:textbox>
              </v:shape>
              <v:shape id="_x0000_s1294" o:spid="_x0000_s1294" o:spt="202" type="#_x0000_t202" style="position:absolute;left:7164;top:290;height:240;width:120;"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Times New Roman" w:hAnsi="Times New Roman" w:eastAsia="Times New Roman" w:cs="Times New Roman"/>
                          <w:sz w:val="24"/>
                          <w:szCs w:val="24"/>
                        </w:rPr>
                      </w:pPr>
                      <w:r>
                        <w:rPr>
                          <w:rFonts w:ascii="Times New Roman"/>
                          <w:i/>
                          <w:sz w:val="24"/>
                        </w:rPr>
                        <w:t>n</w:t>
                      </w:r>
                    </w:p>
                  </w:txbxContent>
                </v:textbox>
              </v:shape>
            </v:group>
          </v:group>
        </w:pict>
      </w:r>
      <w:r>
        <w:rPr>
          <w:rFonts w:ascii="Times New Roman" w:hAnsi="Times New Roman" w:eastAsia="Times New Roman" w:cs="Times New Roman"/>
          <w:i/>
          <w:spacing w:val="9"/>
          <w:sz w:val="24"/>
          <w:szCs w:val="24"/>
        </w:rPr>
        <w:t>S</w:t>
      </w:r>
      <w:r>
        <w:rPr>
          <w:rFonts w:ascii="Times New Roman" w:hAnsi="Times New Roman" w:eastAsia="Times New Roman" w:cs="Times New Roman"/>
          <w:spacing w:val="9"/>
          <w:position w:val="-5"/>
          <w:sz w:val="14"/>
          <w:szCs w:val="14"/>
        </w:rPr>
        <w:t xml:space="preserve">L </w:t>
      </w:r>
      <w:r>
        <w:rPr>
          <w:rFonts w:ascii="Times New Roman" w:hAnsi="Times New Roman" w:eastAsia="Times New Roman" w:cs="Times New Roman"/>
          <w:spacing w:val="18"/>
          <w:position w:val="-5"/>
          <w:sz w:val="14"/>
          <w:szCs w:val="14"/>
        </w:rPr>
        <w:t xml:space="preserve"> </w:t>
      </w:r>
      <w:r>
        <w:rPr>
          <w:rFonts w:ascii="Symbol" w:hAnsi="Symbol" w:eastAsia="Symbol" w:cs="Symbol"/>
          <w:sz w:val="24"/>
          <w:szCs w:val="24"/>
        </w:rPr>
        <w:t></w:t>
      </w:r>
    </w:p>
    <w:p>
      <w:pPr>
        <w:spacing w:before="63"/>
        <w:ind w:left="0" w:right="116" w:firstLine="0"/>
        <w:jc w:val="right"/>
        <w:rPr>
          <w:rFonts w:ascii="宋体" w:hAnsi="宋体" w:eastAsia="宋体" w:cs="宋体"/>
          <w:sz w:val="20"/>
          <w:szCs w:val="20"/>
        </w:rPr>
      </w:pPr>
      <w:r>
        <w:rPr>
          <w:spacing w:val="-1"/>
        </w:rPr>
        <w:br w:type="column"/>
      </w:r>
      <w:r>
        <w:rPr>
          <w:rFonts w:ascii="宋体" w:hAnsi="宋体" w:eastAsia="宋体" w:cs="宋体"/>
          <w:spacing w:val="-1"/>
          <w:sz w:val="20"/>
          <w:szCs w:val="20"/>
        </w:rPr>
        <w:t>（</w:t>
      </w:r>
      <w:r>
        <w:rPr>
          <w:rFonts w:ascii="Times New Roman" w:hAnsi="Times New Roman" w:eastAsia="Times New Roman" w:cs="Times New Roman"/>
          <w:spacing w:val="-1"/>
          <w:sz w:val="20"/>
          <w:szCs w:val="20"/>
        </w:rPr>
        <w:t>A.13</w:t>
      </w:r>
      <w:r>
        <w:rPr>
          <w:rFonts w:ascii="宋体" w:hAnsi="宋体" w:eastAsia="宋体" w:cs="宋体"/>
          <w:spacing w:val="-1"/>
          <w:sz w:val="20"/>
          <w:szCs w:val="20"/>
        </w:rPr>
        <w:t>）</w:t>
      </w:r>
    </w:p>
    <w:p>
      <w:pPr>
        <w:spacing w:after="0"/>
        <w:jc w:val="right"/>
        <w:rPr>
          <w:rFonts w:ascii="宋体" w:hAnsi="宋体" w:eastAsia="宋体" w:cs="宋体"/>
          <w:sz w:val="20"/>
          <w:szCs w:val="20"/>
        </w:rPr>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3174" w:space="1817"/>
            <w:col w:w="3639"/>
          </w:cols>
        </w:sectPr>
      </w:pPr>
    </w:p>
    <w:p>
      <w:pPr>
        <w:spacing w:before="5" w:line="240" w:lineRule="auto"/>
        <w:rPr>
          <w:rFonts w:ascii="宋体" w:hAnsi="宋体" w:eastAsia="宋体" w:cs="宋体"/>
          <w:sz w:val="27"/>
          <w:szCs w:val="27"/>
        </w:rPr>
      </w:pPr>
    </w:p>
    <w:p>
      <w:pPr>
        <w:tabs>
          <w:tab w:val="left" w:pos="7711"/>
        </w:tabs>
        <w:spacing w:before="59"/>
        <w:ind w:left="3406" w:right="0" w:firstLine="0"/>
        <w:jc w:val="left"/>
        <w:rPr>
          <w:rFonts w:ascii="宋体" w:hAnsi="宋体" w:eastAsia="宋体" w:cs="宋体"/>
          <w:sz w:val="20"/>
          <w:szCs w:val="20"/>
        </w:rPr>
      </w:pPr>
      <w:r>
        <w:pict>
          <v:group id="_x0000_s1295" o:spid="_x0000_s1295" o:spt="203" style="position:absolute;left:0pt;margin-left:277pt;margin-top:0.65pt;height:18.7pt;width:53.7pt;mso-position-horizontal-relative:page;z-index:-96256;mso-width-relative:page;mso-height-relative:page;" coordorigin="5540,13" coordsize="1074,374">
            <o:lock v:ext="edit"/>
            <v:group id="_x0000_s1296" o:spid="_x0000_s1296" o:spt="203" style="position:absolute;left:5545;top:240;height:18;width:30;" coordorigin="5545,240" coordsize="30,18">
              <o:lock v:ext="edit"/>
              <v:shape id="_x0000_s1297" o:spid="_x0000_s1297" style="position:absolute;left:5545;top:240;height:18;width:30;" filled="f" stroked="t" coordorigin="5545,240" coordsize="30,18" path="m5545,258l5575,240e">
                <v:path arrowok="t"/>
                <v:fill on="f" focussize="0,0"/>
                <v:stroke weight="0.498976377952756pt" color="#000000"/>
                <v:imagedata o:title=""/>
                <o:lock v:ext="edit"/>
              </v:shape>
            </v:group>
            <v:group id="_x0000_s1298" o:spid="_x0000_s1298" o:spt="203" style="position:absolute;left:5575;top:246;height:124;width:45;" coordorigin="5575,246" coordsize="45,124">
              <o:lock v:ext="edit"/>
              <v:shape id="_x0000_s1299" o:spid="_x0000_s1299" style="position:absolute;left:5575;top:246;height:124;width:45;" filled="f" stroked="t" coordorigin="5575,246" coordsize="45,124" path="m5575,246l5620,370e">
                <v:path arrowok="t"/>
                <v:fill on="f" focussize="0,0"/>
                <v:stroke weight="0.997007874015748pt" color="#000000"/>
                <v:imagedata o:title=""/>
                <o:lock v:ext="edit"/>
              </v:shape>
            </v:group>
            <v:group id="_x0000_s1300" o:spid="_x0000_s1300" o:spt="203" style="position:absolute;left:5624;top:18;height:352;width:984;" coordorigin="5624,18" coordsize="984,352">
              <o:lock v:ext="edit"/>
              <v:shape id="_x0000_s1301" o:spid="_x0000_s1301" style="position:absolute;left:5624;top:18;height:352;width:984;" filled="f" stroked="t" coordorigin="5624,18" coordsize="984,352" path="m5624,370l5683,18,6608,18e">
                <v:path arrowok="t"/>
                <v:fill on="f" focussize="0,0"/>
                <v:stroke weight="0.498976377952756pt" color="#000000"/>
                <v:imagedata o:title=""/>
                <o:lock v:ext="edit"/>
              </v:shape>
              <v:shape id="_x0000_s1302" o:spid="_x0000_s1302" o:spt="202" type="#_x0000_t202" style="position:absolute;left:5702;top:58;height:289;width:703;" filled="f" stroked="f" coordsize="21600,21600">
                <v:path/>
                <v:fill on="f" focussize="0,0"/>
                <v:stroke on="f" joinstyle="miter"/>
                <v:imagedata o:title=""/>
                <o:lock v:ext="edit"/>
                <v:textbox inset="0mm,0mm,0mm,0mm">
                  <w:txbxContent>
                    <w:p>
                      <w:pPr>
                        <w:spacing w:before="0" w:line="289" w:lineRule="exact"/>
                        <w:ind w:left="0" w:right="0" w:firstLine="0"/>
                        <w:jc w:val="left"/>
                        <w:rPr>
                          <w:rFonts w:ascii="Times New Roman" w:hAnsi="Times New Roman" w:eastAsia="Times New Roman" w:cs="Times New Roman"/>
                          <w:sz w:val="24"/>
                          <w:szCs w:val="24"/>
                        </w:rPr>
                      </w:pPr>
                      <w:r>
                        <w:rPr>
                          <w:rFonts w:ascii="Times New Roman" w:hAnsi="Times New Roman" w:eastAsia="Times New Roman" w:cs="Times New Roman"/>
                          <w:i/>
                          <w:w w:val="101"/>
                          <w:sz w:val="24"/>
                          <w:szCs w:val="24"/>
                        </w:rPr>
                        <w:t>S</w:t>
                      </w:r>
                      <w:r>
                        <w:rPr>
                          <w:rFonts w:ascii="Times New Roman" w:hAnsi="Times New Roman" w:eastAsia="Times New Roman" w:cs="Times New Roman"/>
                          <w:i/>
                          <w:sz w:val="24"/>
                          <w:szCs w:val="24"/>
                        </w:rPr>
                        <w:t xml:space="preserve"> </w:t>
                      </w:r>
                      <w:r>
                        <w:rPr>
                          <w:rFonts w:ascii="Times New Roman" w:hAnsi="Times New Roman" w:eastAsia="Times New Roman" w:cs="Times New Roman"/>
                          <w:i/>
                          <w:spacing w:val="4"/>
                          <w:sz w:val="24"/>
                          <w:szCs w:val="24"/>
                        </w:rPr>
                        <w:t xml:space="preserve"> </w:t>
                      </w:r>
                      <w:r>
                        <w:rPr>
                          <w:rFonts w:ascii="Times New Roman" w:hAnsi="Times New Roman" w:eastAsia="Times New Roman" w:cs="Times New Roman"/>
                          <w:w w:val="101"/>
                          <w:position w:val="13"/>
                          <w:sz w:val="14"/>
                          <w:szCs w:val="14"/>
                        </w:rPr>
                        <w:t>2</w:t>
                      </w:r>
                      <w:r>
                        <w:rPr>
                          <w:rFonts w:ascii="Times New Roman" w:hAnsi="Times New Roman" w:eastAsia="Times New Roman" w:cs="Times New Roman"/>
                          <w:position w:val="13"/>
                          <w:sz w:val="14"/>
                          <w:szCs w:val="14"/>
                        </w:rPr>
                        <w:t xml:space="preserve"> </w:t>
                      </w:r>
                      <w:r>
                        <w:rPr>
                          <w:rFonts w:ascii="Times New Roman" w:hAnsi="Times New Roman" w:eastAsia="Times New Roman" w:cs="Times New Roman"/>
                          <w:spacing w:val="7"/>
                          <w:position w:val="13"/>
                          <w:sz w:val="14"/>
                          <w:szCs w:val="14"/>
                        </w:rPr>
                        <w:t xml:space="preserve"> </w:t>
                      </w:r>
                      <w:r>
                        <w:rPr>
                          <w:rFonts w:ascii="Symbol" w:hAnsi="Symbol" w:eastAsia="Symbol" w:cs="Symbol"/>
                          <w:w w:val="101"/>
                          <w:sz w:val="24"/>
                          <w:szCs w:val="24"/>
                        </w:rPr>
                        <w:t></w:t>
                      </w:r>
                      <w:r>
                        <w:rPr>
                          <w:rFonts w:ascii="Times New Roman" w:hAnsi="Times New Roman" w:eastAsia="Times New Roman" w:cs="Times New Roman"/>
                          <w:spacing w:val="-8"/>
                          <w:sz w:val="24"/>
                          <w:szCs w:val="24"/>
                        </w:rPr>
                        <w:t xml:space="preserve"> </w:t>
                      </w:r>
                      <w:r>
                        <w:rPr>
                          <w:rFonts w:ascii="Times New Roman" w:hAnsi="Times New Roman" w:eastAsia="Times New Roman" w:cs="Times New Roman"/>
                          <w:i/>
                          <w:w w:val="101"/>
                          <w:sz w:val="24"/>
                          <w:szCs w:val="24"/>
                        </w:rPr>
                        <w:t>S</w:t>
                      </w:r>
                    </w:p>
                  </w:txbxContent>
                </v:textbox>
              </v:shape>
              <v:shape id="_x0000_s1303" o:spid="_x0000_s1303" o:spt="202" type="#_x0000_t202" style="position:absolute;left:6496;top:58;height:142;width:71;" filled="f" stroked="f" coordsize="21600,21600">
                <v:path/>
                <v:fill on="f" focussize="0,0"/>
                <v:stroke on="f" joinstyle="miter"/>
                <v:imagedata o:title=""/>
                <o:lock v:ext="edit"/>
                <v:textbox inset="0mm,0mm,0mm,0mm">
                  <w:txbxContent>
                    <w:p>
                      <w:pPr>
                        <w:spacing w:before="0" w:line="142" w:lineRule="exact"/>
                        <w:ind w:left="0" w:right="0" w:firstLine="0"/>
                        <w:jc w:val="left"/>
                        <w:rPr>
                          <w:rFonts w:ascii="Times New Roman" w:hAnsi="Times New Roman" w:eastAsia="Times New Roman" w:cs="Times New Roman"/>
                          <w:sz w:val="14"/>
                          <w:szCs w:val="14"/>
                        </w:rPr>
                      </w:pPr>
                      <w:r>
                        <w:rPr>
                          <w:rFonts w:ascii="Times New Roman"/>
                          <w:w w:val="101"/>
                          <w:sz w:val="14"/>
                        </w:rPr>
                        <w:t>2</w:t>
                      </w:r>
                    </w:p>
                  </w:txbxContent>
                </v:textbox>
              </v:shape>
              <v:shape id="_x0000_s1304" o:spid="_x0000_s1304" o:spt="202" type="#_x0000_t202" style="position:absolute;left:5840;top:245;height:142;width:630;" filled="f" stroked="f" coordsize="21600,21600">
                <v:path/>
                <v:fill on="f" focussize="0,0"/>
                <v:stroke on="f" joinstyle="miter"/>
                <v:imagedata o:title=""/>
                <o:lock v:ext="edit"/>
                <v:textbox inset="0mm,0mm,0mm,0mm">
                  <w:txbxContent>
                    <w:p>
                      <w:pPr>
                        <w:tabs>
                          <w:tab w:val="left" w:pos="581"/>
                        </w:tabs>
                        <w:spacing w:before="0" w:line="142" w:lineRule="exact"/>
                        <w:ind w:left="0" w:right="0" w:firstLine="0"/>
                        <w:jc w:val="left"/>
                        <w:rPr>
                          <w:rFonts w:ascii="Times New Roman" w:hAnsi="Times New Roman" w:eastAsia="Times New Roman" w:cs="Times New Roman"/>
                          <w:sz w:val="14"/>
                          <w:szCs w:val="14"/>
                        </w:rPr>
                      </w:pPr>
                      <w:r>
                        <w:rPr>
                          <w:rFonts w:ascii="Times New Roman"/>
                          <w:w w:val="101"/>
                          <w:sz w:val="14"/>
                        </w:rPr>
                        <w:t>L</w:t>
                      </w:r>
                      <w:r>
                        <w:rPr>
                          <w:rFonts w:ascii="Times New Roman"/>
                          <w:sz w:val="14"/>
                        </w:rPr>
                        <w:tab/>
                      </w:r>
                      <w:r>
                        <w:rPr>
                          <w:rFonts w:ascii="Times New Roman"/>
                          <w:w w:val="101"/>
                          <w:sz w:val="14"/>
                        </w:rPr>
                        <w:t>r</w:t>
                      </w:r>
                    </w:p>
                  </w:txbxContent>
                </v:textbox>
              </v:shape>
            </v:group>
          </v:group>
        </w:pict>
      </w:r>
      <w:r>
        <w:rPr>
          <w:rFonts w:ascii="Times New Roman" w:hAnsi="Times New Roman" w:eastAsia="Times New Roman" w:cs="Times New Roman"/>
          <w:i/>
          <w:spacing w:val="7"/>
          <w:sz w:val="24"/>
          <w:szCs w:val="24"/>
        </w:rPr>
        <w:t>S</w:t>
      </w:r>
      <w:r>
        <w:rPr>
          <w:rFonts w:ascii="Times New Roman" w:hAnsi="Times New Roman" w:eastAsia="Times New Roman" w:cs="Times New Roman"/>
          <w:spacing w:val="7"/>
          <w:position w:val="-5"/>
          <w:sz w:val="14"/>
          <w:szCs w:val="14"/>
        </w:rPr>
        <w:t xml:space="preserve">R </w:t>
      </w:r>
      <w:r>
        <w:rPr>
          <w:rFonts w:ascii="Times New Roman" w:hAnsi="Times New Roman" w:eastAsia="Times New Roman" w:cs="Times New Roman"/>
          <w:spacing w:val="32"/>
          <w:position w:val="-5"/>
          <w:sz w:val="14"/>
          <w:szCs w:val="14"/>
        </w:rPr>
        <w:t xml:space="preserve"> </w:t>
      </w:r>
      <w:r>
        <w:rPr>
          <w:rFonts w:ascii="Symbol" w:hAnsi="Symbol" w:eastAsia="Symbol" w:cs="Symbol"/>
          <w:sz w:val="24"/>
          <w:szCs w:val="24"/>
        </w:rPr>
        <w:t></w:t>
      </w:r>
      <w:r>
        <w:rPr>
          <w:rFonts w:ascii="Times New Roman" w:hAnsi="Times New Roman" w:eastAsia="Times New Roman" w:cs="Times New Roman"/>
          <w:sz w:val="24"/>
          <w:szCs w:val="24"/>
        </w:rPr>
        <w:tab/>
      </w:r>
      <w:r>
        <w:rPr>
          <w:rFonts w:ascii="宋体" w:hAnsi="宋体" w:eastAsia="宋体" w:cs="宋体"/>
          <w:sz w:val="20"/>
          <w:szCs w:val="20"/>
        </w:rPr>
        <w:t>（</w:t>
      </w:r>
      <w:r>
        <w:rPr>
          <w:rFonts w:ascii="Times New Roman" w:hAnsi="Times New Roman" w:eastAsia="Times New Roman" w:cs="Times New Roman"/>
          <w:sz w:val="20"/>
          <w:szCs w:val="20"/>
        </w:rPr>
        <w:t>A.14</w:t>
      </w:r>
      <w:r>
        <w:rPr>
          <w:rFonts w:ascii="宋体" w:hAnsi="宋体" w:eastAsia="宋体" w:cs="宋体"/>
          <w:sz w:val="20"/>
          <w:szCs w:val="20"/>
        </w:rPr>
        <w:t>）</w:t>
      </w:r>
    </w:p>
    <w:p>
      <w:pPr>
        <w:spacing w:before="8" w:line="240" w:lineRule="auto"/>
        <w:rPr>
          <w:rFonts w:ascii="宋体" w:hAnsi="宋体" w:eastAsia="宋体" w:cs="宋体"/>
          <w:sz w:val="14"/>
          <w:szCs w:val="14"/>
        </w:rPr>
      </w:pPr>
    </w:p>
    <w:p>
      <w:pPr>
        <w:spacing w:after="0" w:line="240" w:lineRule="auto"/>
        <w:rPr>
          <w:rFonts w:ascii="宋体" w:hAnsi="宋体" w:eastAsia="宋体" w:cs="宋体"/>
          <w:sz w:val="14"/>
          <w:szCs w:val="14"/>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tabs>
          <w:tab w:val="left" w:pos="1046"/>
        </w:tabs>
        <w:spacing w:before="80"/>
        <w:ind w:left="0" w:right="0" w:firstLine="0"/>
        <w:jc w:val="right"/>
        <w:rPr>
          <w:rFonts w:ascii="Times New Roman" w:hAnsi="Times New Roman" w:eastAsia="Times New Roman" w:cs="Times New Roman"/>
          <w:sz w:val="14"/>
          <w:szCs w:val="14"/>
        </w:rPr>
      </w:pPr>
      <w:r>
        <w:pict>
          <v:group id="_x0000_s1305" o:spid="_x0000_s1305" o:spt="203" style="position:absolute;left:0pt;margin-left:288.7pt;margin-top:2.7pt;height:18.35pt;width:24.75pt;mso-position-horizontal-relative:page;z-index:-96256;mso-width-relative:page;mso-height-relative:page;" coordorigin="5774,55" coordsize="495,367">
            <o:lock v:ext="edit"/>
            <v:group id="_x0000_s1306" o:spid="_x0000_s1306" o:spt="203" style="position:absolute;left:5779;top:282;height:18;width:30;" coordorigin="5779,282" coordsize="30,18">
              <o:lock v:ext="edit"/>
              <v:shape id="_x0000_s1307" o:spid="_x0000_s1307" style="position:absolute;left:5779;top:282;height:18;width:30;" filled="f" stroked="t" coordorigin="5779,282" coordsize="30,18" path="m5779,300l5809,282e">
                <v:path arrowok="t"/>
                <v:fill on="f" focussize="0,0"/>
                <v:stroke weight="0.501023622047244pt" color="#000000"/>
                <v:imagedata o:title=""/>
                <o:lock v:ext="edit"/>
              </v:shape>
            </v:group>
            <v:group id="_x0000_s1308" o:spid="_x0000_s1308" o:spt="203" style="position:absolute;left:5809;top:288;height:124;width:45;" coordorigin="5809,288" coordsize="45,124">
              <o:lock v:ext="edit"/>
              <v:shape id="_x0000_s1309" o:spid="_x0000_s1309" style="position:absolute;left:5809;top:288;height:124;width:45;" filled="f" stroked="t" coordorigin="5809,288" coordsize="45,124" path="m5809,288l5854,412e">
                <v:path arrowok="t"/>
                <v:fill on="f" focussize="0,0"/>
                <v:stroke weight="1.00102362204724pt" color="#000000"/>
                <v:imagedata o:title=""/>
                <o:lock v:ext="edit"/>
              </v:shape>
            </v:group>
            <v:group id="_x0000_s1310" o:spid="_x0000_s1310" o:spt="203" style="position:absolute;left:5860;top:60;height:352;width:405;" coordorigin="5860,60" coordsize="405,352">
              <o:lock v:ext="edit"/>
              <v:shape id="_x0000_s1311" o:spid="_x0000_s1311" style="position:absolute;left:5860;top:60;height:352;width:405;" filled="f" stroked="t" coordorigin="5860,60" coordsize="405,352" path="m5860,412l5918,60,6264,60e">
                <v:path arrowok="t"/>
                <v:fill on="f" focussize="0,0"/>
                <v:stroke weight="0.501023622047244pt" color="#000000"/>
                <v:imagedata o:title=""/>
                <o:lock v:ext="edit"/>
              </v:shape>
            </v:group>
          </v:group>
        </w:pict>
      </w:r>
      <w:r>
        <w:pict>
          <v:shape id="_x0000_s1312" o:spid="_x0000_s1312" o:spt="202" type="#_x0000_t202" style="position:absolute;left:0pt;margin-left:296.8pt;margin-top:7.25pt;height:12.15pt;width:6.1pt;mso-position-horizontal-relative:page;z-index:-96256;mso-width-relative:page;mso-height-relative:page;" filled="f" stroked="f" coordsize="21600,21600">
            <v:path/>
            <v:fill on="f" focussize="0,0"/>
            <v:stroke on="f" joinstyle="miter"/>
            <v:imagedata o:title=""/>
            <o:lock v:ext="edit"/>
            <v:textbox inset="0mm,0mm,0mm,0mm">
              <w:txbxContent>
                <w:p>
                  <w:pPr>
                    <w:spacing w:before="0" w:line="243" w:lineRule="exact"/>
                    <w:ind w:left="0" w:right="0" w:firstLine="0"/>
                    <w:jc w:val="left"/>
                    <w:rPr>
                      <w:rFonts w:ascii="Times New Roman" w:hAnsi="Times New Roman" w:eastAsia="Times New Roman" w:cs="Times New Roman"/>
                      <w:sz w:val="24"/>
                      <w:szCs w:val="24"/>
                    </w:rPr>
                  </w:pPr>
                  <w:r>
                    <w:rPr>
                      <w:rFonts w:ascii="Times New Roman"/>
                      <w:i/>
                      <w:w w:val="101"/>
                      <w:sz w:val="24"/>
                    </w:rPr>
                    <w:t>S</w:t>
                  </w:r>
                </w:p>
              </w:txbxContent>
            </v:textbox>
          </v:shape>
        </w:pict>
      </w:r>
      <w:r>
        <w:pict>
          <v:shape id="_x0000_s1313" o:spid="_x0000_s1313" o:spt="202" type="#_x0000_t202" style="position:absolute;left:0pt;margin-left:303.8pt;margin-top:14.3pt;height:7.1pt;width:2.4pt;mso-position-horizontal-relative:page;z-index:-96256;mso-width-relative:page;mso-height-relative:page;" filled="f" stroked="f" coordsize="21600,21600">
            <v:path/>
            <v:fill on="f" focussize="0,0"/>
            <v:stroke on="f" joinstyle="miter"/>
            <v:imagedata o:title=""/>
            <o:lock v:ext="edit"/>
            <v:textbox inset="0mm,0mm,0mm,0mm">
              <w:txbxContent>
                <w:p>
                  <w:pPr>
                    <w:spacing w:before="0" w:line="142" w:lineRule="exact"/>
                    <w:ind w:left="0" w:right="0" w:firstLine="0"/>
                    <w:jc w:val="left"/>
                    <w:rPr>
                      <w:rFonts w:ascii="Times New Roman" w:hAnsi="Times New Roman" w:eastAsia="Times New Roman" w:cs="Times New Roman"/>
                      <w:sz w:val="14"/>
                      <w:szCs w:val="14"/>
                    </w:rPr>
                  </w:pPr>
                  <w:r>
                    <w:rPr>
                      <w:rFonts w:ascii="Times New Roman"/>
                      <w:w w:val="101"/>
                      <w:sz w:val="14"/>
                    </w:rPr>
                    <w:t>r</w:t>
                  </w:r>
                </w:p>
              </w:txbxContent>
            </v:textbox>
          </v:shape>
        </w:pict>
      </w:r>
      <w:r>
        <w:rPr>
          <w:rFonts w:ascii="Times New Roman" w:hAnsi="Times New Roman" w:eastAsia="Times New Roman" w:cs="Times New Roman"/>
          <w:i/>
          <w:sz w:val="24"/>
          <w:szCs w:val="24"/>
        </w:rPr>
        <w:t xml:space="preserve">r </w:t>
      </w:r>
      <w:r>
        <w:rPr>
          <w:rFonts w:ascii="Symbol" w:hAnsi="Symbol" w:eastAsia="Symbol" w:cs="Symbol"/>
          <w:sz w:val="24"/>
          <w:szCs w:val="24"/>
        </w:rPr>
        <w:t></w:t>
      </w:r>
      <w:r>
        <w:rPr>
          <w:rFonts w:ascii="Symbol" w:hAnsi="Symbol" w:eastAsia="Symbol" w:cs="Symbol"/>
          <w:spacing w:val="20"/>
          <w:sz w:val="24"/>
          <w:szCs w:val="24"/>
        </w:rPr>
        <w:t></w:t>
      </w:r>
      <w:r>
        <w:rPr>
          <w:rFonts w:ascii="Times New Roman" w:hAnsi="Times New Roman" w:eastAsia="Times New Roman" w:cs="Times New Roman"/>
          <w:sz w:val="24"/>
          <w:szCs w:val="24"/>
        </w:rPr>
        <w:t>2.8</w:t>
      </w:r>
      <w:r>
        <w:rPr>
          <w:rFonts w:ascii="Times New Roman" w:hAnsi="Times New Roman" w:eastAsia="Times New Roman" w:cs="Times New Roman"/>
          <w:sz w:val="24"/>
          <w:szCs w:val="24"/>
        </w:rPr>
        <w:tab/>
      </w:r>
      <w:r>
        <w:rPr>
          <w:rFonts w:ascii="Times New Roman" w:hAnsi="Times New Roman" w:eastAsia="Times New Roman" w:cs="Times New Roman"/>
          <w:position w:val="13"/>
          <w:sz w:val="14"/>
          <w:szCs w:val="14"/>
        </w:rPr>
        <w:t>2</w:t>
      </w:r>
    </w:p>
    <w:p>
      <w:pPr>
        <w:spacing w:before="109"/>
        <w:ind w:left="0" w:right="116" w:firstLine="0"/>
        <w:jc w:val="right"/>
        <w:rPr>
          <w:rFonts w:ascii="宋体" w:hAnsi="宋体" w:eastAsia="宋体" w:cs="宋体"/>
          <w:sz w:val="20"/>
          <w:szCs w:val="20"/>
        </w:rPr>
      </w:pPr>
      <w:r>
        <w:rPr>
          <w:spacing w:val="-1"/>
        </w:rPr>
        <w:br w:type="column"/>
      </w:r>
      <w:r>
        <w:rPr>
          <w:rFonts w:ascii="宋体" w:hAnsi="宋体" w:eastAsia="宋体" w:cs="宋体"/>
          <w:spacing w:val="-1"/>
          <w:sz w:val="20"/>
          <w:szCs w:val="20"/>
        </w:rPr>
        <w:t>（</w:t>
      </w:r>
      <w:r>
        <w:rPr>
          <w:rFonts w:ascii="Times New Roman" w:hAnsi="Times New Roman" w:eastAsia="Times New Roman" w:cs="Times New Roman"/>
          <w:spacing w:val="-1"/>
          <w:sz w:val="20"/>
          <w:szCs w:val="20"/>
        </w:rPr>
        <w:t>A.15</w:t>
      </w:r>
      <w:r>
        <w:rPr>
          <w:rFonts w:ascii="宋体" w:hAnsi="宋体" w:eastAsia="宋体" w:cs="宋体"/>
          <w:spacing w:val="-1"/>
          <w:sz w:val="20"/>
          <w:szCs w:val="20"/>
        </w:rPr>
        <w:t>）</w:t>
      </w:r>
    </w:p>
    <w:p>
      <w:pPr>
        <w:spacing w:after="0"/>
        <w:jc w:val="right"/>
        <w:rPr>
          <w:rFonts w:ascii="宋体" w:hAnsi="宋体" w:eastAsia="宋体" w:cs="宋体"/>
          <w:sz w:val="20"/>
          <w:szCs w:val="20"/>
        </w:rPr>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4621" w:space="40"/>
            <w:col w:w="3969"/>
          </w:cols>
        </w:sectPr>
      </w:pPr>
    </w:p>
    <w:p>
      <w:pPr>
        <w:spacing w:before="8" w:line="240" w:lineRule="auto"/>
        <w:rPr>
          <w:rFonts w:ascii="宋体" w:hAnsi="宋体" w:eastAsia="宋体" w:cs="宋体"/>
          <w:sz w:val="17"/>
          <w:szCs w:val="17"/>
        </w:rPr>
      </w:pPr>
    </w:p>
    <w:p>
      <w:pPr>
        <w:spacing w:after="0" w:line="240" w:lineRule="auto"/>
        <w:rPr>
          <w:rFonts w:ascii="宋体" w:hAnsi="宋体" w:eastAsia="宋体" w:cs="宋体"/>
          <w:sz w:val="17"/>
          <w:szCs w:val="17"/>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tabs>
          <w:tab w:val="left" w:pos="1133"/>
        </w:tabs>
        <w:spacing w:before="80"/>
        <w:ind w:left="0" w:right="0" w:firstLine="0"/>
        <w:jc w:val="right"/>
        <w:rPr>
          <w:rFonts w:ascii="Times New Roman" w:hAnsi="Times New Roman" w:eastAsia="Times New Roman" w:cs="Times New Roman"/>
          <w:sz w:val="14"/>
          <w:szCs w:val="14"/>
        </w:rPr>
      </w:pPr>
      <w:r>
        <w:pict>
          <v:group id="_x0000_s1314" o:spid="_x0000_s1314" o:spt="203" style="position:absolute;left:0pt;margin-left:286.55pt;margin-top:2.7pt;height:18.35pt;width:27.1pt;mso-position-horizontal-relative:page;z-index:-96256;mso-width-relative:page;mso-height-relative:page;" coordorigin="5731,55" coordsize="542,367">
            <o:lock v:ext="edit"/>
            <v:group id="_x0000_s1315" o:spid="_x0000_s1315" o:spt="203" style="position:absolute;left:5736;top:282;height:18;width:30;" coordorigin="5736,282" coordsize="30,18">
              <o:lock v:ext="edit"/>
              <v:shape id="_x0000_s1316" o:spid="_x0000_s1316" style="position:absolute;left:5736;top:282;height:18;width:30;" filled="f" stroked="t" coordorigin="5736,282" coordsize="30,18" path="m5736,300l5766,282e">
                <v:path arrowok="t"/>
                <v:fill on="f" focussize="0,0"/>
                <v:stroke weight="0.498976377952756pt" color="#000000"/>
                <v:imagedata o:title=""/>
                <o:lock v:ext="edit"/>
              </v:shape>
            </v:group>
            <v:group id="_x0000_s1317" o:spid="_x0000_s1317" o:spt="203" style="position:absolute;left:5766;top:288;height:124;width:45;" coordorigin="5766,288" coordsize="45,124">
              <o:lock v:ext="edit"/>
              <v:shape id="_x0000_s1318" o:spid="_x0000_s1318" style="position:absolute;left:5766;top:288;height:124;width:45;" filled="f" stroked="t" coordorigin="5766,288" coordsize="45,124" path="m5766,288l5810,412e">
                <v:path arrowok="t"/>
                <v:fill on="f" focussize="0,0"/>
                <v:stroke weight="0.997007874015748pt" color="#000000"/>
                <v:imagedata o:title=""/>
                <o:lock v:ext="edit"/>
              </v:shape>
            </v:group>
            <v:group id="_x0000_s1319" o:spid="_x0000_s1319" o:spt="203" style="position:absolute;left:5815;top:60;height:352;width:453;" coordorigin="5815,60" coordsize="453,352">
              <o:lock v:ext="edit"/>
              <v:shape id="_x0000_s1320" o:spid="_x0000_s1320" style="position:absolute;left:5815;top:60;height:352;width:453;" filled="f" stroked="t" coordorigin="5815,60" coordsize="453,352" path="m5815,412l5874,60,6268,60e">
                <v:path arrowok="t"/>
                <v:fill on="f" focussize="0,0"/>
                <v:stroke weight="0.498976377952756pt" color="#000000"/>
                <v:imagedata o:title=""/>
                <o:lock v:ext="edit"/>
              </v:shape>
            </v:group>
          </v:group>
        </w:pict>
      </w:r>
      <w:r>
        <w:pict>
          <v:shape id="_x0000_s1321" o:spid="_x0000_s1321" o:spt="202" type="#_x0000_t202" style="position:absolute;left:0pt;margin-left:294.6pt;margin-top:7.25pt;height:12.15pt;width:6.1pt;mso-position-horizontal-relative:page;z-index:-96256;mso-width-relative:page;mso-height-relative:page;" filled="f" stroked="f" coordsize="21600,21600">
            <v:path/>
            <v:fill on="f" focussize="0,0"/>
            <v:stroke on="f" joinstyle="miter"/>
            <v:imagedata o:title=""/>
            <o:lock v:ext="edit"/>
            <v:textbox inset="0mm,0mm,0mm,0mm">
              <w:txbxContent>
                <w:p>
                  <w:pPr>
                    <w:spacing w:before="0" w:line="243" w:lineRule="exact"/>
                    <w:ind w:left="0" w:right="0" w:firstLine="0"/>
                    <w:jc w:val="left"/>
                    <w:rPr>
                      <w:rFonts w:ascii="Times New Roman" w:hAnsi="Times New Roman" w:eastAsia="Times New Roman" w:cs="Times New Roman"/>
                      <w:sz w:val="24"/>
                      <w:szCs w:val="24"/>
                    </w:rPr>
                  </w:pPr>
                  <w:r>
                    <w:rPr>
                      <w:rFonts w:ascii="Times New Roman"/>
                      <w:i/>
                      <w:w w:val="101"/>
                      <w:sz w:val="24"/>
                    </w:rPr>
                    <w:t>S</w:t>
                  </w:r>
                </w:p>
              </w:txbxContent>
            </v:textbox>
          </v:shape>
        </w:pict>
      </w:r>
      <w:r>
        <w:pict>
          <v:shape id="_x0000_s1322" o:spid="_x0000_s1322" o:spt="202" type="#_x0000_t202" style="position:absolute;left:0pt;margin-left:301.55pt;margin-top:14.3pt;height:7.1pt;width:4.75pt;mso-position-horizontal-relative:page;z-index:-96256;mso-width-relative:page;mso-height-relative:page;" filled="f" stroked="f" coordsize="21600,21600">
            <v:path/>
            <v:fill on="f" focussize="0,0"/>
            <v:stroke on="f" joinstyle="miter"/>
            <v:imagedata o:title=""/>
            <o:lock v:ext="edit"/>
            <v:textbox inset="0mm,0mm,0mm,0mm">
              <w:txbxContent>
                <w:p>
                  <w:pPr>
                    <w:spacing w:before="0" w:line="142" w:lineRule="exact"/>
                    <w:ind w:left="0" w:right="0" w:firstLine="0"/>
                    <w:jc w:val="left"/>
                    <w:rPr>
                      <w:rFonts w:ascii="Times New Roman" w:hAnsi="Times New Roman" w:eastAsia="Times New Roman" w:cs="Times New Roman"/>
                      <w:sz w:val="14"/>
                      <w:szCs w:val="14"/>
                    </w:rPr>
                  </w:pPr>
                  <w:r>
                    <w:rPr>
                      <w:rFonts w:ascii="Times New Roman"/>
                      <w:w w:val="101"/>
                      <w:sz w:val="14"/>
                    </w:rPr>
                    <w:t>R</w:t>
                  </w:r>
                </w:p>
              </w:txbxContent>
            </v:textbox>
          </v:shape>
        </w:pict>
      </w:r>
      <w:r>
        <w:rPr>
          <w:rFonts w:ascii="Times New Roman" w:hAnsi="Times New Roman" w:eastAsia="Times New Roman" w:cs="Times New Roman"/>
          <w:i/>
          <w:sz w:val="24"/>
          <w:szCs w:val="24"/>
        </w:rPr>
        <w:t xml:space="preserve">R </w:t>
      </w:r>
      <w:r>
        <w:rPr>
          <w:rFonts w:ascii="Symbol" w:hAnsi="Symbol" w:eastAsia="Symbol" w:cs="Symbol"/>
          <w:sz w:val="24"/>
          <w:szCs w:val="24"/>
        </w:rPr>
        <w:t></w:t>
      </w:r>
      <w:r>
        <w:rPr>
          <w:rFonts w:ascii="Symbol" w:hAnsi="Symbol" w:eastAsia="Symbol" w:cs="Symbol"/>
          <w:spacing w:val="8"/>
          <w:sz w:val="24"/>
          <w:szCs w:val="24"/>
        </w:rPr>
        <w:t></w:t>
      </w:r>
      <w:r>
        <w:rPr>
          <w:rFonts w:ascii="Times New Roman" w:hAnsi="Times New Roman" w:eastAsia="Times New Roman" w:cs="Times New Roman"/>
          <w:sz w:val="24"/>
          <w:szCs w:val="24"/>
        </w:rPr>
        <w:t>2.8</w:t>
      </w:r>
      <w:r>
        <w:rPr>
          <w:rFonts w:ascii="Times New Roman" w:hAnsi="Times New Roman" w:eastAsia="Times New Roman" w:cs="Times New Roman"/>
          <w:sz w:val="24"/>
          <w:szCs w:val="24"/>
        </w:rPr>
        <w:tab/>
      </w:r>
      <w:r>
        <w:rPr>
          <w:rFonts w:ascii="Times New Roman" w:hAnsi="Times New Roman" w:eastAsia="Times New Roman" w:cs="Times New Roman"/>
          <w:position w:val="13"/>
          <w:sz w:val="14"/>
          <w:szCs w:val="14"/>
        </w:rPr>
        <w:t>2</w:t>
      </w:r>
    </w:p>
    <w:p>
      <w:pPr>
        <w:spacing w:before="109"/>
        <w:ind w:left="0" w:right="116" w:firstLine="0"/>
        <w:jc w:val="right"/>
        <w:rPr>
          <w:rFonts w:ascii="宋体" w:hAnsi="宋体" w:eastAsia="宋体" w:cs="宋体"/>
          <w:sz w:val="20"/>
          <w:szCs w:val="20"/>
        </w:rPr>
      </w:pPr>
      <w:r>
        <w:rPr>
          <w:spacing w:val="-1"/>
        </w:rPr>
        <w:br w:type="column"/>
      </w:r>
      <w:r>
        <w:rPr>
          <w:rFonts w:ascii="宋体" w:hAnsi="宋体" w:eastAsia="宋体" w:cs="宋体"/>
          <w:spacing w:val="-1"/>
          <w:sz w:val="20"/>
          <w:szCs w:val="20"/>
        </w:rPr>
        <w:t>（</w:t>
      </w:r>
      <w:r>
        <w:rPr>
          <w:rFonts w:ascii="Times New Roman" w:hAnsi="Times New Roman" w:eastAsia="Times New Roman" w:cs="Times New Roman"/>
          <w:spacing w:val="-1"/>
          <w:sz w:val="20"/>
          <w:szCs w:val="20"/>
        </w:rPr>
        <w:t>A.16</w:t>
      </w:r>
      <w:r>
        <w:rPr>
          <w:rFonts w:ascii="宋体" w:hAnsi="宋体" w:eastAsia="宋体" w:cs="宋体"/>
          <w:spacing w:val="-1"/>
          <w:sz w:val="20"/>
          <w:szCs w:val="20"/>
        </w:rPr>
        <w:t>）</w:t>
      </w:r>
    </w:p>
    <w:p>
      <w:pPr>
        <w:spacing w:after="0"/>
        <w:jc w:val="right"/>
        <w:rPr>
          <w:rFonts w:ascii="宋体" w:hAnsi="宋体" w:eastAsia="宋体" w:cs="宋体"/>
          <w:sz w:val="20"/>
          <w:szCs w:val="20"/>
        </w:rPr>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4626" w:space="40"/>
            <w:col w:w="3964"/>
          </w:cols>
        </w:sectPr>
      </w:pPr>
    </w:p>
    <w:p>
      <w:pPr>
        <w:spacing w:before="5" w:line="240" w:lineRule="auto"/>
        <w:rPr>
          <w:rFonts w:ascii="宋体" w:hAnsi="宋体" w:eastAsia="宋体" w:cs="宋体"/>
          <w:sz w:val="14"/>
          <w:szCs w:val="14"/>
        </w:rPr>
      </w:pPr>
    </w:p>
    <w:p>
      <w:pPr>
        <w:spacing w:after="0" w:line="240" w:lineRule="auto"/>
        <w:rPr>
          <w:rFonts w:ascii="宋体" w:hAnsi="宋体" w:eastAsia="宋体" w:cs="宋体"/>
          <w:sz w:val="14"/>
          <w:szCs w:val="14"/>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spacing w:before="13" w:line="240" w:lineRule="auto"/>
        <w:rPr>
          <w:rFonts w:ascii="宋体" w:hAnsi="宋体" w:eastAsia="宋体" w:cs="宋体"/>
          <w:sz w:val="13"/>
          <w:szCs w:val="13"/>
        </w:rPr>
      </w:pPr>
    </w:p>
    <w:p>
      <w:pPr>
        <w:pStyle w:val="7"/>
        <w:spacing w:line="240" w:lineRule="auto"/>
        <w:ind w:left="200" w:right="0"/>
        <w:jc w:val="left"/>
      </w:pPr>
      <w:r>
        <w:t>式中：</w:t>
      </w:r>
    </w:p>
    <w:p>
      <w:pPr>
        <w:spacing w:before="72" w:line="139" w:lineRule="exact"/>
        <w:ind w:left="106" w:right="0" w:firstLine="0"/>
        <w:jc w:val="left"/>
        <w:rPr>
          <w:rFonts w:ascii="Symbol" w:hAnsi="Symbol" w:eastAsia="Symbol" w:cs="Symbol"/>
          <w:sz w:val="14"/>
          <w:szCs w:val="14"/>
        </w:rPr>
      </w:pPr>
      <w:r>
        <w:br w:type="column"/>
      </w:r>
      <w:r>
        <w:rPr>
          <w:rFonts w:ascii="Symbol" w:hAnsi="Symbol" w:eastAsia="Symbol" w:cs="Symbol"/>
          <w:sz w:val="14"/>
          <w:szCs w:val="14"/>
        </w:rPr>
        <w:t></w:t>
      </w:r>
    </w:p>
    <w:p>
      <w:pPr>
        <w:pStyle w:val="7"/>
        <w:spacing w:line="272" w:lineRule="exact"/>
        <w:ind w:left="96" w:right="0"/>
        <w:jc w:val="left"/>
      </w:pPr>
      <w:r>
        <w:rPr>
          <w:rFonts w:ascii="Times New Roman" w:hAnsi="Times New Roman" w:eastAsia="Times New Roman" w:cs="Times New Roman"/>
          <w:i/>
          <w:spacing w:val="8"/>
          <w:position w:val="1"/>
          <w:sz w:val="23"/>
          <w:szCs w:val="23"/>
        </w:rPr>
        <w:t>x</w:t>
      </w:r>
      <w:r>
        <w:rPr>
          <w:rFonts w:ascii="Times New Roman" w:hAnsi="Times New Roman" w:eastAsia="Times New Roman" w:cs="Times New Roman"/>
          <w:i/>
          <w:spacing w:val="8"/>
          <w:sz w:val="14"/>
          <w:szCs w:val="14"/>
        </w:rPr>
        <w:t>i</w:t>
      </w:r>
      <w:r>
        <w:rPr>
          <w:rFonts w:ascii="Times New Roman" w:hAnsi="Times New Roman" w:eastAsia="Times New Roman" w:cs="Times New Roman"/>
          <w:i/>
          <w:spacing w:val="13"/>
          <w:sz w:val="14"/>
          <w:szCs w:val="14"/>
        </w:rPr>
        <w:t xml:space="preserve"> </w:t>
      </w:r>
      <w:r>
        <w:rPr>
          <w:position w:val="2"/>
        </w:rPr>
        <w:t>——</w:t>
      </w:r>
      <w:r>
        <w:rPr>
          <w:spacing w:val="-60"/>
          <w:position w:val="2"/>
        </w:rPr>
        <w:t xml:space="preserve"> </w:t>
      </w:r>
      <w:r>
        <w:rPr>
          <w:position w:val="2"/>
        </w:rPr>
        <w:t>第</w:t>
      </w:r>
      <w:r>
        <w:rPr>
          <w:spacing w:val="-78"/>
          <w:position w:val="2"/>
        </w:rPr>
        <w:t xml:space="preserve"> </w:t>
      </w:r>
      <w:r>
        <w:rPr>
          <w:rFonts w:ascii="Times New Roman" w:hAnsi="Times New Roman" w:eastAsia="Times New Roman" w:cs="Times New Roman"/>
          <w:i/>
          <w:position w:val="1"/>
          <w:sz w:val="23"/>
          <w:szCs w:val="23"/>
        </w:rPr>
        <w:t>i</w:t>
      </w:r>
      <w:r>
        <w:rPr>
          <w:rFonts w:ascii="Times New Roman" w:hAnsi="Times New Roman" w:eastAsia="Times New Roman" w:cs="Times New Roman"/>
          <w:i/>
          <w:spacing w:val="-15"/>
          <w:position w:val="1"/>
          <w:sz w:val="23"/>
          <w:szCs w:val="23"/>
        </w:rPr>
        <w:t xml:space="preserve"> </w:t>
      </w:r>
      <w:r>
        <w:rPr>
          <w:position w:val="2"/>
        </w:rPr>
        <w:t>个实验室对某一浓度水平样品测试的平均值；</w:t>
      </w:r>
    </w:p>
    <w:p>
      <w:pPr>
        <w:spacing w:before="13" w:line="240" w:lineRule="auto"/>
        <w:rPr>
          <w:rFonts w:ascii="宋体" w:hAnsi="宋体" w:eastAsia="宋体" w:cs="宋体"/>
          <w:sz w:val="17"/>
          <w:szCs w:val="17"/>
        </w:rPr>
      </w:pPr>
    </w:p>
    <w:p>
      <w:pPr>
        <w:pStyle w:val="7"/>
        <w:spacing w:line="240" w:lineRule="auto"/>
        <w:ind w:left="89" w:right="0"/>
        <w:jc w:val="left"/>
      </w:pPr>
      <w:r>
        <w:rPr>
          <w:rFonts w:ascii="Times New Roman" w:hAnsi="Times New Roman" w:eastAsia="Times New Roman" w:cs="Times New Roman"/>
          <w:i/>
          <w:spacing w:val="-3"/>
          <w:position w:val="2"/>
          <w:sz w:val="27"/>
          <w:szCs w:val="27"/>
        </w:rPr>
        <w:t>S</w:t>
      </w:r>
      <w:r>
        <w:rPr>
          <w:rFonts w:ascii="Times New Roman" w:hAnsi="Times New Roman" w:eastAsia="Times New Roman" w:cs="Times New Roman"/>
          <w:spacing w:val="-3"/>
          <w:position w:val="-4"/>
          <w:sz w:val="16"/>
          <w:szCs w:val="16"/>
        </w:rPr>
        <w:t>i</w:t>
      </w:r>
      <w:r>
        <w:rPr>
          <w:rFonts w:ascii="Times New Roman" w:hAnsi="Times New Roman" w:eastAsia="Times New Roman" w:cs="Times New Roman"/>
          <w:position w:val="-4"/>
          <w:sz w:val="16"/>
          <w:szCs w:val="16"/>
        </w:rPr>
        <w:t xml:space="preserve"> </w:t>
      </w:r>
      <w:r>
        <w:t>——</w:t>
      </w:r>
      <w:r>
        <w:rPr>
          <w:spacing w:val="-60"/>
        </w:rPr>
        <w:t xml:space="preserve"> </w:t>
      </w:r>
      <w:r>
        <w:t>第</w:t>
      </w:r>
      <w:r>
        <w:rPr>
          <w:spacing w:val="-78"/>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6"/>
          <w:sz w:val="23"/>
          <w:szCs w:val="23"/>
        </w:rPr>
        <w:t xml:space="preserve"> </w:t>
      </w:r>
      <w:r>
        <w:t>个实验室对某一浓度水平样品测试的标准偏差；</w:t>
      </w:r>
    </w:p>
    <w:p>
      <w:pPr>
        <w:spacing w:after="0" w:line="240" w:lineRule="auto"/>
        <w:jc w:val="left"/>
        <w:sectPr>
          <w:type w:val="continuous"/>
          <w:pgSz w:w="11910" w:h="16840"/>
          <w:pgMar w:top="1520" w:right="1680" w:bottom="280" w:left="1600" w:header="720" w:footer="720" w:gutter="0"/>
          <w:pgBorders>
            <w:top w:val="none" w:sz="0" w:space="0"/>
            <w:left w:val="none" w:sz="0" w:space="0"/>
            <w:bottom w:val="none" w:sz="0" w:space="0"/>
            <w:right w:val="none" w:sz="0" w:space="0"/>
          </w:pgBorders>
          <w:cols w:equalWidth="0" w:num="2">
            <w:col w:w="831" w:space="40"/>
            <w:col w:w="7759"/>
          </w:cols>
        </w:sectPr>
      </w:pPr>
    </w:p>
    <w:p>
      <w:pPr>
        <w:spacing w:before="9" w:line="240" w:lineRule="auto"/>
        <w:rPr>
          <w:rFonts w:ascii="宋体" w:hAnsi="宋体" w:eastAsia="宋体" w:cs="宋体"/>
          <w:sz w:val="16"/>
          <w:szCs w:val="16"/>
        </w:rPr>
      </w:pPr>
    </w:p>
    <w:p>
      <w:pPr>
        <w:spacing w:before="53"/>
        <w:ind w:left="960" w:right="0" w:firstLine="0"/>
        <w:jc w:val="left"/>
        <w:rPr>
          <w:rFonts w:ascii="宋体" w:hAnsi="宋体" w:eastAsia="宋体" w:cs="宋体"/>
          <w:sz w:val="21"/>
          <w:szCs w:val="21"/>
        </w:rPr>
      </w:pPr>
      <w:r>
        <w:rPr>
          <w:rFonts w:ascii="Times New Roman" w:hAnsi="Times New Roman" w:eastAsia="Times New Roman" w:cs="Times New Roman"/>
          <w:i/>
          <w:spacing w:val="9"/>
          <w:sz w:val="24"/>
          <w:szCs w:val="24"/>
        </w:rPr>
        <w:t>S</w:t>
      </w:r>
      <w:r>
        <w:rPr>
          <w:rFonts w:ascii="Times New Roman" w:hAnsi="Times New Roman" w:eastAsia="Times New Roman" w:cs="Times New Roman"/>
          <w:spacing w:val="9"/>
          <w:position w:val="-5"/>
          <w:sz w:val="14"/>
          <w:szCs w:val="14"/>
        </w:rPr>
        <w:t>r</w:t>
      </w:r>
      <w:r>
        <w:rPr>
          <w:rFonts w:ascii="Times New Roman" w:hAnsi="Times New Roman" w:eastAsia="Times New Roman" w:cs="Times New Roman"/>
          <w:spacing w:val="38"/>
          <w:position w:val="-5"/>
          <w:sz w:val="14"/>
          <w:szCs w:val="14"/>
        </w:rPr>
        <w:t xml:space="preserve"> </w:t>
      </w:r>
      <w:r>
        <w:rPr>
          <w:rFonts w:ascii="宋体" w:hAnsi="宋体" w:eastAsia="宋体" w:cs="宋体"/>
          <w:sz w:val="21"/>
          <w:szCs w:val="21"/>
        </w:rPr>
        <w:t>——重复性限标准差；</w:t>
      </w:r>
    </w:p>
    <w:p>
      <w:pPr>
        <w:spacing w:after="0"/>
        <w:jc w:val="left"/>
        <w:rPr>
          <w:rFonts w:ascii="宋体" w:hAnsi="宋体" w:eastAsia="宋体" w:cs="宋体"/>
          <w:sz w:val="21"/>
          <w:szCs w:val="21"/>
        </w:rPr>
        <w:sectPr>
          <w:type w:val="continuous"/>
          <w:pgSz w:w="11910" w:h="16840"/>
          <w:pgMar w:top="1520" w:right="1680" w:bottom="280" w:left="1600" w:header="720" w:footer="720" w:gutter="0"/>
          <w:pgBorders>
            <w:top w:val="none" w:sz="0" w:space="0"/>
            <w:left w:val="none" w:sz="0" w:space="0"/>
            <w:bottom w:val="none" w:sz="0" w:space="0"/>
            <w:right w:val="none" w:sz="0" w:space="0"/>
          </w:pgBorders>
        </w:sectPr>
      </w:pPr>
    </w:p>
    <w:p>
      <w:pPr>
        <w:spacing w:before="40"/>
        <w:ind w:left="893" w:right="118" w:hanging="15"/>
        <w:jc w:val="left"/>
        <w:rPr>
          <w:rFonts w:ascii="宋体" w:hAnsi="宋体" w:eastAsia="宋体" w:cs="宋体"/>
          <w:sz w:val="21"/>
          <w:szCs w:val="21"/>
        </w:rPr>
      </w:pPr>
      <w:r>
        <w:rPr>
          <w:rFonts w:ascii="Times New Roman" w:hAnsi="Times New Roman" w:eastAsia="Times New Roman" w:cs="Times New Roman"/>
          <w:i/>
          <w:spacing w:val="6"/>
          <w:sz w:val="24"/>
          <w:szCs w:val="24"/>
        </w:rPr>
        <w:t>S</w:t>
      </w:r>
      <w:r>
        <w:rPr>
          <w:rFonts w:ascii="Times New Roman" w:hAnsi="Times New Roman" w:eastAsia="Times New Roman" w:cs="Times New Roman"/>
          <w:spacing w:val="6"/>
          <w:position w:val="-5"/>
          <w:sz w:val="14"/>
          <w:szCs w:val="14"/>
        </w:rPr>
        <w:t>R</w:t>
      </w:r>
      <w:r>
        <w:rPr>
          <w:rFonts w:ascii="Times New Roman" w:hAnsi="Times New Roman" w:eastAsia="Times New Roman" w:cs="Times New Roman"/>
          <w:spacing w:val="13"/>
          <w:position w:val="-5"/>
          <w:sz w:val="14"/>
          <w:szCs w:val="14"/>
        </w:rPr>
        <w:t xml:space="preserve"> </w:t>
      </w:r>
      <w:r>
        <w:rPr>
          <w:rFonts w:ascii="宋体" w:hAnsi="宋体" w:eastAsia="宋体" w:cs="宋体"/>
          <w:sz w:val="21"/>
          <w:szCs w:val="21"/>
        </w:rPr>
        <w:t>——再现性限标准差；</w:t>
      </w:r>
    </w:p>
    <w:p>
      <w:pPr>
        <w:spacing w:before="6" w:line="240" w:lineRule="auto"/>
        <w:rPr>
          <w:rFonts w:ascii="宋体" w:hAnsi="宋体" w:eastAsia="宋体" w:cs="宋体"/>
          <w:sz w:val="21"/>
          <w:szCs w:val="21"/>
        </w:rPr>
      </w:pPr>
    </w:p>
    <w:p>
      <w:pPr>
        <w:pStyle w:val="7"/>
        <w:spacing w:line="240" w:lineRule="auto"/>
        <w:ind w:left="893" w:right="118"/>
        <w:jc w:val="left"/>
      </w:pPr>
      <w:r>
        <w:rPr>
          <w:rFonts w:ascii="Times New Roman" w:hAnsi="Times New Roman" w:eastAsia="Times New Roman" w:cs="Times New Roman"/>
          <w:i/>
          <w:position w:val="2"/>
          <w:sz w:val="28"/>
          <w:szCs w:val="28"/>
        </w:rPr>
        <w:t>S</w:t>
      </w:r>
      <w:r>
        <w:rPr>
          <w:rFonts w:ascii="Times New Roman" w:hAnsi="Times New Roman" w:eastAsia="Times New Roman" w:cs="Times New Roman"/>
          <w:position w:val="-4"/>
          <w:sz w:val="16"/>
          <w:szCs w:val="16"/>
        </w:rPr>
        <w:t>L</w:t>
      </w:r>
      <w:r>
        <w:t>——实验室间标准差；</w:t>
      </w:r>
    </w:p>
    <w:p>
      <w:pPr>
        <w:pStyle w:val="7"/>
        <w:spacing w:before="195" w:line="240" w:lineRule="auto"/>
        <w:ind w:left="867" w:right="118"/>
        <w:jc w:val="left"/>
      </w:pPr>
      <w:r>
        <w:rPr>
          <w:rFonts w:ascii="Times New Roman" w:hAnsi="Times New Roman" w:eastAsia="Times New Roman" w:cs="Times New Roman"/>
          <w:i/>
          <w:sz w:val="24"/>
          <w:szCs w:val="24"/>
        </w:rPr>
        <w:t xml:space="preserve">l </w:t>
      </w:r>
      <w:r>
        <w:t>——</w:t>
      </w:r>
      <w:r>
        <w:rPr>
          <w:spacing w:val="39"/>
        </w:rPr>
        <w:t xml:space="preserve"> </w:t>
      </w:r>
      <w:r>
        <w:t>参加验证实验的实验室总数；</w:t>
      </w:r>
    </w:p>
    <w:p>
      <w:pPr>
        <w:pStyle w:val="7"/>
        <w:spacing w:before="163" w:line="240" w:lineRule="auto"/>
        <w:ind w:left="876" w:right="118"/>
        <w:jc w:val="left"/>
      </w:pP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t>——</w:t>
      </w:r>
      <w:r>
        <w:rPr>
          <w:spacing w:val="1"/>
        </w:rPr>
        <w:t xml:space="preserve"> </w:t>
      </w:r>
      <w:r>
        <w:t>每个实验室对某一浓度水平样品进行平行测定的次数，</w:t>
      </w:r>
      <w:r>
        <w:rPr>
          <w:spacing w:val="-70"/>
        </w:rPr>
        <w:t xml:space="preserve"> </w:t>
      </w:r>
      <w:r>
        <w:rPr>
          <w:rFonts w:ascii="Times New Roman" w:hAnsi="Times New Roman" w:eastAsia="Times New Roman" w:cs="Times New Roman"/>
          <w:i/>
          <w:sz w:val="24"/>
          <w:szCs w:val="24"/>
        </w:rPr>
        <w:t>n</w:t>
      </w:r>
      <w:r>
        <w:rPr>
          <w:rFonts w:ascii="Times New Roman" w:hAnsi="Times New Roman" w:eastAsia="Times New Roman" w:cs="Times New Roman"/>
          <w:i/>
          <w:spacing w:val="-24"/>
          <w:sz w:val="24"/>
          <w:szCs w:val="24"/>
        </w:rPr>
        <w:t xml:space="preserve"> </w:t>
      </w:r>
      <w:r>
        <w:t>＝</w:t>
      </w:r>
      <w:r>
        <w:rPr>
          <w:rFonts w:ascii="Times New Roman" w:hAnsi="Times New Roman" w:eastAsia="Times New Roman" w:cs="Times New Roman"/>
        </w:rPr>
        <w:t>6</w:t>
      </w:r>
      <w:r>
        <w:t>；</w:t>
      </w:r>
    </w:p>
    <w:p>
      <w:pPr>
        <w:pStyle w:val="7"/>
        <w:spacing w:before="171" w:line="240" w:lineRule="auto"/>
        <w:ind w:left="864" w:right="118"/>
        <w:jc w:val="left"/>
      </w:pPr>
      <w:r>
        <w:rPr>
          <w:rFonts w:ascii="Times New Roman" w:hAnsi="Times New Roman" w:eastAsia="Times New Roman" w:cs="Times New Roman"/>
          <w:i/>
          <w:sz w:val="23"/>
          <w:szCs w:val="23"/>
        </w:rPr>
        <w:t>r</w:t>
      </w:r>
      <w:r>
        <w:t>——</w:t>
      </w:r>
      <w:r>
        <w:rPr>
          <w:spacing w:val="79"/>
        </w:rPr>
        <w:t xml:space="preserve"> </w:t>
      </w:r>
      <w:r>
        <w:t>重复性限；</w:t>
      </w:r>
    </w:p>
    <w:p>
      <w:pPr>
        <w:pStyle w:val="7"/>
        <w:spacing w:before="175" w:line="240" w:lineRule="auto"/>
        <w:ind w:left="883" w:right="118"/>
        <w:jc w:val="left"/>
      </w:pPr>
      <w:r>
        <w:rPr>
          <w:rFonts w:ascii="Times New Roman" w:hAnsi="Times New Roman" w:eastAsia="Times New Roman" w:cs="Times New Roman"/>
          <w:i/>
          <w:sz w:val="23"/>
          <w:szCs w:val="23"/>
        </w:rPr>
        <w:t xml:space="preserve">R </w:t>
      </w:r>
      <w:r>
        <w:t>——</w:t>
      </w:r>
      <w:r>
        <w:rPr>
          <w:spacing w:val="-48"/>
        </w:rPr>
        <w:t xml:space="preserve"> </w:t>
      </w:r>
      <w:r>
        <w:t>再现性限。</w:t>
      </w:r>
    </w:p>
    <w:p>
      <w:pPr>
        <w:spacing w:before="11" w:line="240" w:lineRule="auto"/>
        <w:rPr>
          <w:rFonts w:ascii="宋体" w:hAnsi="宋体" w:eastAsia="宋体" w:cs="宋体"/>
          <w:sz w:val="18"/>
          <w:szCs w:val="18"/>
        </w:rPr>
      </w:pPr>
    </w:p>
    <w:p>
      <w:pPr>
        <w:pStyle w:val="7"/>
        <w:tabs>
          <w:tab w:val="left" w:pos="687"/>
        </w:tabs>
        <w:spacing w:line="240" w:lineRule="auto"/>
        <w:ind w:left="120" w:right="118"/>
        <w:jc w:val="left"/>
        <w:rPr>
          <w:rFonts w:ascii="黑体" w:hAnsi="黑体" w:eastAsia="黑体" w:cs="黑体"/>
        </w:rPr>
      </w:pPr>
      <w:r>
        <w:rPr>
          <w:rFonts w:ascii="Times New Roman" w:hAnsi="Times New Roman" w:eastAsia="Times New Roman" w:cs="Times New Roman"/>
          <w:spacing w:val="-1"/>
        </w:rPr>
        <w:t>A.4</w:t>
      </w:r>
      <w:r>
        <w:rPr>
          <w:rFonts w:ascii="Times New Roman" w:hAnsi="Times New Roman" w:eastAsia="Times New Roman" w:cs="Times New Roman"/>
          <w:spacing w:val="-1"/>
        </w:rPr>
        <w:tab/>
      </w:r>
      <w:bookmarkStart w:id="162" w:name="A.4 准确度"/>
      <w:bookmarkEnd w:id="162"/>
      <w:r>
        <w:rPr>
          <w:rFonts w:ascii="黑体" w:hAnsi="黑体" w:eastAsia="黑体" w:cs="黑体"/>
        </w:rPr>
        <w:t>准确度</w:t>
      </w:r>
    </w:p>
    <w:p>
      <w:pPr>
        <w:spacing w:before="2" w:line="240" w:lineRule="auto"/>
        <w:rPr>
          <w:rFonts w:ascii="黑体" w:hAnsi="黑体" w:eastAsia="黑体" w:cs="黑体"/>
          <w:sz w:val="19"/>
          <w:szCs w:val="19"/>
        </w:rPr>
      </w:pPr>
    </w:p>
    <w:p>
      <w:pPr>
        <w:spacing w:after="0" w:line="240" w:lineRule="auto"/>
        <w:rPr>
          <w:rFonts w:ascii="黑体" w:hAnsi="黑体" w:eastAsia="黑体" w:cs="黑体"/>
          <w:sz w:val="19"/>
          <w:szCs w:val="19"/>
        </w:rPr>
        <w:sectPr>
          <w:pgSz w:w="11910" w:h="16840"/>
          <w:pgMar w:top="1540" w:right="1680" w:bottom="1180" w:left="1680" w:header="0" w:footer="982" w:gutter="0"/>
          <w:pgBorders>
            <w:top w:val="none" w:sz="0" w:space="0"/>
            <w:left w:val="none" w:sz="0" w:space="0"/>
            <w:bottom w:val="none" w:sz="0" w:space="0"/>
            <w:right w:val="none" w:sz="0" w:space="0"/>
          </w:pgBorders>
        </w:sectPr>
      </w:pPr>
    </w:p>
    <w:p>
      <w:pPr>
        <w:pStyle w:val="7"/>
        <w:spacing w:before="35" w:line="240" w:lineRule="auto"/>
        <w:ind w:left="170" w:right="0"/>
        <w:jc w:val="left"/>
      </w:pPr>
      <w:r>
        <w:rPr>
          <w:rFonts w:ascii="Times New Roman" w:hAnsi="Times New Roman" w:eastAsia="Times New Roman" w:cs="Times New Roman"/>
        </w:rPr>
        <w:t xml:space="preserve">A.4.1  </w:t>
      </w:r>
      <w:r>
        <w:rPr>
          <w:rFonts w:ascii="Times New Roman" w:hAnsi="Times New Roman" w:eastAsia="Times New Roman" w:cs="Times New Roman"/>
          <w:spacing w:val="31"/>
        </w:rPr>
        <w:t xml:space="preserve"> </w:t>
      </w:r>
      <w:bookmarkStart w:id="163" w:name="A.4.1 相对误差"/>
      <w:bookmarkEnd w:id="163"/>
      <w:r>
        <w:t>相对误差</w:t>
      </w:r>
    </w:p>
    <w:p>
      <w:pPr>
        <w:spacing w:before="0" w:line="240" w:lineRule="auto"/>
        <w:rPr>
          <w:rFonts w:ascii="宋体" w:hAnsi="宋体" w:eastAsia="宋体" w:cs="宋体"/>
          <w:sz w:val="28"/>
          <w:szCs w:val="28"/>
        </w:rPr>
      </w:pPr>
      <w:r>
        <w:br w:type="column"/>
      </w:r>
    </w:p>
    <w:p>
      <w:pPr>
        <w:spacing w:before="13" w:line="240" w:lineRule="auto"/>
        <w:rPr>
          <w:rFonts w:ascii="宋体" w:hAnsi="宋体" w:eastAsia="宋体" w:cs="宋体"/>
          <w:sz w:val="22"/>
          <w:szCs w:val="22"/>
        </w:rPr>
      </w:pPr>
    </w:p>
    <w:p>
      <w:pPr>
        <w:keepNext w:val="0"/>
        <w:keepLines w:val="0"/>
        <w:pageBreakBefore w:val="0"/>
        <w:widowControl w:val="0"/>
        <w:kinsoku/>
        <w:wordWrap/>
        <w:overflowPunct/>
        <w:topLinePunct w:val="0"/>
        <w:autoSpaceDE/>
        <w:autoSpaceDN/>
        <w:bidi w:val="0"/>
        <w:adjustRightInd/>
        <w:snapToGrid/>
        <w:spacing w:line="240" w:lineRule="auto"/>
        <w:ind w:left="170" w:right="0" w:firstLine="0"/>
        <w:jc w:val="left"/>
        <w:textAlignment w:val="auto"/>
        <w:rPr>
          <w:rFonts w:ascii="Times New Roman" w:hAnsi="Times New Roman" w:eastAsia="Times New Roman" w:cs="Times New Roman"/>
          <w:sz w:val="14"/>
          <w:szCs w:val="14"/>
        </w:rPr>
      </w:pPr>
      <w:r>
        <w:rPr>
          <w:rFonts w:ascii="Times New Roman"/>
          <w:spacing w:val="5"/>
          <w:sz w:val="24"/>
        </w:rPr>
        <w:t>RE</w:t>
      </w:r>
      <w:r>
        <w:rPr>
          <w:rFonts w:ascii="Times New Roman"/>
          <w:i/>
          <w:spacing w:val="5"/>
          <w:position w:val="-5"/>
          <w:sz w:val="14"/>
        </w:rPr>
        <w:t>i</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i/>
          <w:sz w:val="20"/>
          <w:szCs w:val="20"/>
        </w:rPr>
      </w:pPr>
      <w:r>
        <w:br w:type="column"/>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i/>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left="270" w:right="0" w:firstLine="0"/>
        <w:textAlignment w:val="auto"/>
        <w:rPr>
          <w:rFonts w:ascii="Times New Roman" w:hAnsi="Times New Roman" w:eastAsia="Times New Roman" w:cs="Times New Roman"/>
          <w:sz w:val="2"/>
          <w:szCs w:val="2"/>
        </w:rPr>
      </w:pPr>
      <w:r>
        <w:rPr>
          <w:rFonts w:ascii="Times New Roman" w:hAnsi="Times New Roman" w:eastAsia="Times New Roman" w:cs="Times New Roman"/>
          <w:sz w:val="2"/>
          <w:szCs w:val="2"/>
        </w:rPr>
        <w:pict>
          <v:group id="_x0000_s1323" o:spid="_x0000_s1323" o:spt="203" style="height:0.5pt;width:6pt;" coordsize="120,10">
            <o:lock v:ext="edit"/>
            <v:group id="_x0000_s1324" o:spid="_x0000_s1324" o:spt="203" style="position:absolute;left:5;top:5;height:2;width:110;" coordorigin="5,5" coordsize="110,2">
              <o:lock v:ext="edit"/>
              <v:shape id="_x0000_s1325" o:spid="_x0000_s1325" style="position:absolute;left:5;top:5;height:2;width:110;" filled="f" stroked="t" coordorigin="5,5" coordsize="110,0" path="m5,5l114,5e">
                <v:path arrowok="t"/>
                <v:fill on="f" focussize="0,0"/>
                <v:stroke weight="0.501023622047244pt" color="#000000"/>
                <v:imagedata o:title=""/>
                <o:lock v:ext="edit"/>
              </v:shape>
            </v:group>
            <w10:wrap type="none"/>
            <w10:anchorlock/>
          </v:group>
        </w:pict>
      </w:r>
    </w:p>
    <w:p>
      <w:pPr>
        <w:keepNext w:val="0"/>
        <w:keepLines w:val="0"/>
        <w:pageBreakBefore w:val="0"/>
        <w:widowControl w:val="0"/>
        <w:kinsoku/>
        <w:wordWrap/>
        <w:overflowPunct/>
        <w:topLinePunct w:val="0"/>
        <w:autoSpaceDE/>
        <w:autoSpaceDN/>
        <w:bidi w:val="0"/>
        <w:adjustRightInd/>
        <w:snapToGrid/>
        <w:spacing w:line="240" w:lineRule="auto"/>
        <w:ind w:left="57" w:right="0" w:firstLine="0"/>
        <w:jc w:val="left"/>
        <w:textAlignment w:val="auto"/>
        <w:rPr>
          <w:rFonts w:ascii="Times New Roman" w:hAnsi="Times New Roman" w:eastAsia="Times New Roman" w:cs="Times New Roman"/>
          <w:sz w:val="24"/>
          <w:szCs w:val="24"/>
        </w:rPr>
      </w:pPr>
      <w:r>
        <w:rPr>
          <w:rFonts w:ascii="Symbol" w:hAnsi="Symbol" w:eastAsia="Symbol" w:cs="Symbol"/>
          <w:position w:val="-13"/>
          <w:sz w:val="24"/>
          <w:szCs w:val="24"/>
        </w:rPr>
        <w:t></w:t>
      </w:r>
      <w:r>
        <w:rPr>
          <w:rFonts w:ascii="Times New Roman" w:hAnsi="Times New Roman" w:eastAsia="Times New Roman" w:cs="Times New Roman"/>
          <w:i/>
          <w:position w:val="1"/>
          <w:sz w:val="24"/>
          <w:szCs w:val="24"/>
          <w:u w:val="single" w:color="000000"/>
        </w:rPr>
        <w:t xml:space="preserve">x </w:t>
      </w:r>
      <w:r>
        <w:rPr>
          <w:rFonts w:ascii="Times New Roman" w:hAnsi="Times New Roman" w:eastAsia="Times New Roman" w:cs="Times New Roman"/>
          <w:i/>
          <w:sz w:val="14"/>
          <w:szCs w:val="14"/>
          <w:u w:val="single" w:color="000000"/>
        </w:rPr>
        <w:t xml:space="preserve">i  </w:t>
      </w:r>
      <w:r>
        <w:rPr>
          <w:rFonts w:ascii="Symbol" w:hAnsi="Symbol" w:eastAsia="Symbol" w:cs="Symbol"/>
          <w:position w:val="1"/>
          <w:sz w:val="24"/>
          <w:szCs w:val="24"/>
          <w:u w:val="single" w:color="000000"/>
        </w:rPr>
        <w:t></w:t>
      </w:r>
      <w:r>
        <w:rPr>
          <w:rFonts w:ascii="Symbol" w:hAnsi="Symbol" w:eastAsia="Symbol" w:cs="Symbol"/>
          <w:i/>
          <w:position w:val="1"/>
          <w:sz w:val="25"/>
          <w:szCs w:val="25"/>
          <w:u w:val="single" w:color="000000"/>
        </w:rPr>
        <w:t></w:t>
      </w:r>
      <w:r>
        <w:rPr>
          <w:rFonts w:ascii="Symbol" w:hAnsi="Symbol" w:eastAsia="Symbol" w:cs="Symbol"/>
          <w:i/>
          <w:spacing w:val="9"/>
          <w:position w:val="1"/>
          <w:sz w:val="25"/>
          <w:szCs w:val="25"/>
          <w:u w:val="single" w:color="000000"/>
        </w:rPr>
        <w:t></w:t>
      </w:r>
      <w:r>
        <w:rPr>
          <w:rFonts w:ascii="Symbol" w:hAnsi="Symbol" w:eastAsia="Symbol" w:cs="Symbol"/>
          <w:position w:val="-13"/>
          <w:sz w:val="24"/>
          <w:szCs w:val="24"/>
        </w:rPr>
        <w:t></w:t>
      </w:r>
      <w:r>
        <w:rPr>
          <w:rFonts w:ascii="Times New Roman" w:hAnsi="Times New Roman" w:eastAsia="Times New Roman" w:cs="Times New Roman"/>
          <w:position w:val="-13"/>
          <w:sz w:val="24"/>
          <w:szCs w:val="24"/>
        </w:rPr>
        <w:t>100%</w:t>
      </w:r>
    </w:p>
    <w:p>
      <w:pPr>
        <w:keepNext w:val="0"/>
        <w:keepLines w:val="0"/>
        <w:pageBreakBefore w:val="0"/>
        <w:widowControl w:val="0"/>
        <w:kinsoku/>
        <w:wordWrap/>
        <w:overflowPunct/>
        <w:topLinePunct w:val="0"/>
        <w:autoSpaceDE/>
        <w:autoSpaceDN/>
        <w:bidi w:val="0"/>
        <w:adjustRightInd/>
        <w:snapToGrid/>
        <w:spacing w:line="240" w:lineRule="auto"/>
        <w:ind w:left="495" w:right="0" w:firstLine="0"/>
        <w:jc w:val="left"/>
        <w:textAlignment w:val="auto"/>
        <w:rPr>
          <w:rFonts w:ascii="Symbol" w:hAnsi="Symbol" w:eastAsia="Symbol" w:cs="Symbol"/>
          <w:sz w:val="25"/>
          <w:szCs w:val="25"/>
        </w:rPr>
      </w:pPr>
      <w:r>
        <w:rPr>
          <w:rFonts w:ascii="Symbol" w:hAnsi="Symbol" w:eastAsia="Symbol" w:cs="Symbol"/>
          <w:i/>
          <w:w w:val="96"/>
          <w:sz w:val="25"/>
          <w:szCs w:val="25"/>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ymbol" w:hAnsi="Symbol" w:eastAsia="Symbol" w:cs="Symbol"/>
          <w:i/>
          <w:sz w:val="22"/>
          <w:szCs w:val="22"/>
        </w:rPr>
      </w:pPr>
      <w:r>
        <w:br w:type="column"/>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Symbol" w:hAnsi="Symbol" w:eastAsia="Symbol" w:cs="Symbol"/>
          <w:i/>
          <w:sz w:val="30"/>
          <w:szCs w:val="30"/>
        </w:rPr>
      </w:pPr>
    </w:p>
    <w:p>
      <w:pPr>
        <w:pStyle w:val="7"/>
        <w:keepNext w:val="0"/>
        <w:keepLines w:val="0"/>
        <w:pageBreakBefore w:val="0"/>
        <w:widowControl w:val="0"/>
        <w:kinsoku/>
        <w:wordWrap/>
        <w:overflowPunct/>
        <w:topLinePunct w:val="0"/>
        <w:autoSpaceDE/>
        <w:autoSpaceDN/>
        <w:bidi w:val="0"/>
        <w:adjustRightInd/>
        <w:snapToGrid/>
        <w:spacing w:line="240" w:lineRule="auto"/>
        <w:ind w:left="170" w:right="0"/>
        <w:jc w:val="left"/>
        <w:textAlignment w:val="auto"/>
      </w:pPr>
      <w:r>
        <w:t>（</w:t>
      </w:r>
      <w:r>
        <w:rPr>
          <w:rFonts w:ascii="Times New Roman" w:hAnsi="Times New Roman" w:eastAsia="Times New Roman" w:cs="Times New Roman"/>
        </w:rPr>
        <w:t>A.17</w:t>
      </w:r>
      <w:r>
        <w:t>）</w:t>
      </w:r>
    </w:p>
    <w:p>
      <w:pPr>
        <w:keepNext w:val="0"/>
        <w:keepLines w:val="0"/>
        <w:pageBreakBefore w:val="0"/>
        <w:widowControl w:val="0"/>
        <w:kinsoku/>
        <w:wordWrap/>
        <w:overflowPunct/>
        <w:topLinePunct w:val="0"/>
        <w:autoSpaceDE/>
        <w:autoSpaceDN/>
        <w:bidi w:val="0"/>
        <w:adjustRightInd/>
        <w:snapToGrid/>
        <w:spacing w:after="0" w:line="240" w:lineRule="auto"/>
        <w:jc w:val="left"/>
        <w:textAlignment w:val="auto"/>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4">
            <w:col w:w="1670" w:space="1414"/>
            <w:col w:w="538" w:space="40"/>
            <w:col w:w="1629" w:space="2131"/>
            <w:col w:w="1128"/>
          </w:cols>
        </w:sect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sz w:val="17"/>
          <w:szCs w:val="17"/>
        </w:rPr>
      </w:pP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宋体" w:hAnsi="宋体" w:eastAsia="宋体" w:cs="宋体"/>
          <w:sz w:val="17"/>
          <w:szCs w:val="17"/>
        </w:rPr>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keepNext w:val="0"/>
        <w:keepLines w:val="0"/>
        <w:pageBreakBefore w:val="0"/>
        <w:widowControl w:val="0"/>
        <w:kinsoku/>
        <w:wordWrap/>
        <w:overflowPunct/>
        <w:topLinePunct w:val="0"/>
        <w:autoSpaceDE/>
        <w:autoSpaceDN/>
        <w:bidi w:val="0"/>
        <w:adjustRightInd/>
        <w:snapToGrid/>
        <w:spacing w:line="240" w:lineRule="auto"/>
        <w:ind w:left="0" w:right="559" w:firstLine="0"/>
        <w:jc w:val="right"/>
        <w:textAlignment w:val="auto"/>
        <w:rPr>
          <w:rFonts w:ascii="Times New Roman" w:hAnsi="Times New Roman" w:eastAsia="Times New Roman" w:cs="Times New Roman"/>
          <w:sz w:val="14"/>
          <w:szCs w:val="14"/>
        </w:rPr>
      </w:pPr>
      <w:r>
        <w:rPr>
          <w:rFonts w:ascii="Times New Roman"/>
          <w:i/>
          <w:w w:val="99"/>
          <w:sz w:val="14"/>
        </w:rPr>
        <w:t>l</w:t>
      </w:r>
    </w:p>
    <w:p>
      <w:pPr>
        <w:keepNext w:val="0"/>
        <w:keepLines w:val="0"/>
        <w:pageBreakBefore w:val="0"/>
        <w:widowControl w:val="0"/>
        <w:tabs>
          <w:tab w:val="left" w:pos="299"/>
          <w:tab w:val="left" w:pos="584"/>
        </w:tabs>
        <w:kinsoku/>
        <w:wordWrap/>
        <w:overflowPunct/>
        <w:topLinePunct w:val="0"/>
        <w:autoSpaceDE/>
        <w:autoSpaceDN/>
        <w:bidi w:val="0"/>
        <w:adjustRightInd/>
        <w:snapToGrid/>
        <w:spacing w:line="240" w:lineRule="auto"/>
        <w:ind w:left="0" w:right="45" w:firstLine="0"/>
        <w:jc w:val="right"/>
        <w:textAlignment w:val="auto"/>
        <w:rPr>
          <w:rFonts w:ascii="Times New Roman" w:hAnsi="Times New Roman" w:eastAsia="Times New Roman" w:cs="Times New Roman"/>
          <w:sz w:val="14"/>
          <w:szCs w:val="14"/>
        </w:rPr>
      </w:pPr>
      <w:r>
        <w:rPr>
          <w:rFonts w:ascii="Times New Roman" w:hAnsi="Times New Roman" w:eastAsia="Times New Roman" w:cs="Times New Roman"/>
          <w:sz w:val="36"/>
          <w:szCs w:val="36"/>
          <w:u w:val="single" w:color="000000"/>
        </w:rPr>
        <w:t xml:space="preserve"> </w:t>
      </w:r>
      <w:r>
        <w:rPr>
          <w:rFonts w:ascii="Times New Roman" w:hAnsi="Times New Roman" w:eastAsia="Times New Roman" w:cs="Times New Roman"/>
          <w:sz w:val="36"/>
          <w:szCs w:val="36"/>
          <w:u w:val="single" w:color="000000"/>
        </w:rPr>
        <w:tab/>
      </w:r>
      <w:r>
        <w:rPr>
          <w:rFonts w:ascii="Times New Roman" w:hAnsi="Times New Roman" w:eastAsia="Times New Roman" w:cs="Times New Roman"/>
          <w:sz w:val="36"/>
          <w:szCs w:val="36"/>
        </w:rPr>
        <w:tab/>
      </w:r>
      <w:r>
        <w:rPr>
          <w:rFonts w:ascii="Symbol" w:hAnsi="Symbol" w:eastAsia="Symbol" w:cs="Symbol"/>
          <w:spacing w:val="10"/>
          <w:sz w:val="36"/>
          <w:szCs w:val="36"/>
        </w:rPr>
        <w:t></w:t>
      </w:r>
      <w:r>
        <w:rPr>
          <w:rFonts w:ascii="Times New Roman" w:hAnsi="Times New Roman" w:eastAsia="Times New Roman" w:cs="Times New Roman"/>
          <w:spacing w:val="10"/>
          <w:position w:val="6"/>
          <w:sz w:val="24"/>
          <w:szCs w:val="24"/>
        </w:rPr>
        <w:t>RE</w:t>
      </w:r>
      <w:r>
        <w:rPr>
          <w:rFonts w:ascii="Times New Roman" w:hAnsi="Times New Roman" w:eastAsia="Times New Roman" w:cs="Times New Roman"/>
          <w:spacing w:val="-38"/>
          <w:position w:val="6"/>
          <w:sz w:val="24"/>
          <w:szCs w:val="24"/>
        </w:rPr>
        <w:t xml:space="preserve"> </w:t>
      </w:r>
      <w:r>
        <w:rPr>
          <w:rFonts w:ascii="Times New Roman" w:hAnsi="Times New Roman" w:eastAsia="Times New Roman" w:cs="Times New Roman"/>
          <w:i/>
          <w:sz w:val="14"/>
          <w:szCs w:val="14"/>
        </w:rPr>
        <w:t>i</w:t>
      </w:r>
    </w:p>
    <w:p>
      <w:pPr>
        <w:keepNext w:val="0"/>
        <w:keepLines w:val="0"/>
        <w:pageBreakBefore w:val="0"/>
        <w:widowControl w:val="0"/>
        <w:tabs>
          <w:tab w:val="left" w:pos="1291"/>
        </w:tabs>
        <w:kinsoku/>
        <w:wordWrap/>
        <w:overflowPunct/>
        <w:topLinePunct w:val="0"/>
        <w:autoSpaceDE/>
        <w:autoSpaceDN/>
        <w:bidi w:val="0"/>
        <w:adjustRightInd/>
        <w:snapToGrid/>
        <w:spacing w:line="240" w:lineRule="auto"/>
        <w:ind w:left="0" w:right="0" w:firstLine="0"/>
        <w:jc w:val="right"/>
        <w:textAlignment w:val="auto"/>
        <w:rPr>
          <w:rFonts w:ascii="Times New Roman" w:hAnsi="Times New Roman" w:eastAsia="Times New Roman" w:cs="Times New Roman"/>
          <w:sz w:val="14"/>
          <w:szCs w:val="14"/>
        </w:rPr>
      </w:pPr>
      <w:r>
        <w:rPr>
          <w:rFonts w:ascii="Times New Roman" w:hAnsi="Times New Roman" w:eastAsia="Times New Roman" w:cs="Times New Roman"/>
          <w:position w:val="-9"/>
          <w:sz w:val="24"/>
          <w:szCs w:val="24"/>
        </w:rPr>
        <w:t xml:space="preserve">RE </w:t>
      </w:r>
      <w:r>
        <w:rPr>
          <w:rFonts w:ascii="Symbol" w:hAnsi="Symbol" w:eastAsia="Symbol" w:cs="Symbol"/>
          <w:position w:val="-9"/>
          <w:sz w:val="24"/>
          <w:szCs w:val="24"/>
        </w:rPr>
        <w:t></w:t>
      </w:r>
      <w:r>
        <w:rPr>
          <w:rFonts w:ascii="Times New Roman" w:hAnsi="Times New Roman" w:eastAsia="Times New Roman" w:cs="Times New Roman"/>
          <w:i/>
          <w:sz w:val="14"/>
          <w:szCs w:val="14"/>
          <w:u w:val="single" w:color="000000"/>
        </w:rPr>
        <w:t>i</w:t>
      </w:r>
      <w:r>
        <w:rPr>
          <w:rFonts w:ascii="Times New Roman" w:hAnsi="Times New Roman" w:eastAsia="Times New Roman" w:cs="Times New Roman"/>
          <w:i/>
          <w:spacing w:val="-19"/>
          <w:sz w:val="14"/>
          <w:szCs w:val="14"/>
          <w:u w:val="single" w:color="000000"/>
        </w:rPr>
        <w:t xml:space="preserve"> </w:t>
      </w:r>
      <w:r>
        <w:rPr>
          <w:rFonts w:ascii="Symbol" w:hAnsi="Symbol" w:eastAsia="Symbol" w:cs="Symbol"/>
          <w:spacing w:val="-4"/>
          <w:sz w:val="14"/>
          <w:szCs w:val="14"/>
          <w:u w:val="single" w:color="000000"/>
        </w:rPr>
        <w:t></w:t>
      </w:r>
      <w:r>
        <w:rPr>
          <w:rFonts w:ascii="Times New Roman" w:hAnsi="Times New Roman" w:eastAsia="Times New Roman" w:cs="Times New Roman"/>
          <w:spacing w:val="-4"/>
          <w:sz w:val="14"/>
          <w:szCs w:val="14"/>
          <w:u w:val="single" w:color="000000"/>
        </w:rPr>
        <w:t xml:space="preserve">1 </w:t>
      </w:r>
      <w:r>
        <w:rPr>
          <w:rFonts w:ascii="Times New Roman" w:hAnsi="Times New Roman" w:eastAsia="Times New Roman" w:cs="Times New Roman"/>
          <w:spacing w:val="-4"/>
          <w:sz w:val="14"/>
          <w:szCs w:val="14"/>
          <w:u w:val="single" w:color="000000"/>
        </w:rPr>
        <w:tab/>
      </w:r>
    </w:p>
    <w:p>
      <w:pPr>
        <w:pStyle w:val="6"/>
        <w:keepNext w:val="0"/>
        <w:keepLines w:val="0"/>
        <w:pageBreakBefore w:val="0"/>
        <w:widowControl w:val="0"/>
        <w:kinsoku/>
        <w:wordWrap/>
        <w:overflowPunct/>
        <w:topLinePunct w:val="0"/>
        <w:autoSpaceDE/>
        <w:autoSpaceDN/>
        <w:bidi w:val="0"/>
        <w:adjustRightInd/>
        <w:snapToGrid/>
        <w:spacing w:line="240" w:lineRule="auto"/>
        <w:ind w:right="330"/>
        <w:jc w:val="right"/>
        <w:textAlignment w:val="auto"/>
        <w:rPr>
          <w:i w:val="0"/>
        </w:rPr>
      </w:pPr>
      <w:r>
        <w:rPr>
          <w:i/>
        </w:rPr>
        <w:t>l</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i/>
          <w:sz w:val="22"/>
          <w:szCs w:val="22"/>
        </w:rPr>
      </w:pPr>
      <w:r>
        <w:br w:type="column"/>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i/>
          <w:sz w:val="24"/>
          <w:szCs w:val="24"/>
        </w:rPr>
      </w:pPr>
    </w:p>
    <w:p>
      <w:pPr>
        <w:pStyle w:val="7"/>
        <w:keepNext w:val="0"/>
        <w:keepLines w:val="0"/>
        <w:pageBreakBefore w:val="0"/>
        <w:widowControl w:val="0"/>
        <w:kinsoku/>
        <w:wordWrap/>
        <w:overflowPunct/>
        <w:topLinePunct w:val="0"/>
        <w:autoSpaceDE/>
        <w:autoSpaceDN/>
        <w:bidi w:val="0"/>
        <w:adjustRightInd/>
        <w:snapToGrid/>
        <w:spacing w:line="240" w:lineRule="auto"/>
        <w:ind w:left="0" w:right="115"/>
        <w:jc w:val="right"/>
        <w:textAlignment w:val="auto"/>
      </w:pPr>
      <w:r>
        <w:rPr>
          <w:spacing w:val="-1"/>
        </w:rPr>
        <w:t>（</w:t>
      </w:r>
      <w:r>
        <w:rPr>
          <w:rFonts w:ascii="Times New Roman" w:hAnsi="Times New Roman" w:eastAsia="Times New Roman" w:cs="Times New Roman"/>
          <w:spacing w:val="-1"/>
        </w:rPr>
        <w:t>A.18</w:t>
      </w:r>
      <w:r>
        <w:rPr>
          <w:spacing w:val="-1"/>
        </w:rPr>
        <w:t>）</w:t>
      </w:r>
    </w:p>
    <w:p>
      <w:pPr>
        <w:keepNext w:val="0"/>
        <w:keepLines w:val="0"/>
        <w:pageBreakBefore w:val="0"/>
        <w:widowControl w:val="0"/>
        <w:kinsoku/>
        <w:wordWrap/>
        <w:overflowPunct/>
        <w:topLinePunct w:val="0"/>
        <w:autoSpaceDE/>
        <w:autoSpaceDN/>
        <w:bidi w:val="0"/>
        <w:adjustRightInd/>
        <w:snapToGrid/>
        <w:spacing w:after="0" w:line="240" w:lineRule="auto"/>
        <w:jc w:val="right"/>
        <w:textAlignment w:val="auto"/>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4864" w:space="40"/>
            <w:col w:w="3646"/>
          </w:cols>
        </w:sect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sz w:val="20"/>
          <w:szCs w:val="20"/>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sz w:val="20"/>
          <w:szCs w:val="20"/>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sz w:val="15"/>
          <w:szCs w:val="15"/>
        </w:rPr>
      </w:pPr>
    </w:p>
    <w:p>
      <w:pPr>
        <w:keepNext w:val="0"/>
        <w:keepLines w:val="0"/>
        <w:pageBreakBefore w:val="0"/>
        <w:widowControl w:val="0"/>
        <w:tabs>
          <w:tab w:val="left" w:pos="3345"/>
          <w:tab w:val="left" w:pos="7591"/>
        </w:tabs>
        <w:kinsoku/>
        <w:wordWrap/>
        <w:overflowPunct/>
        <w:topLinePunct w:val="0"/>
        <w:autoSpaceDE/>
        <w:autoSpaceDN/>
        <w:bidi w:val="0"/>
        <w:adjustRightInd/>
        <w:snapToGrid/>
        <w:spacing w:line="240" w:lineRule="auto"/>
        <w:ind w:left="2923" w:right="0" w:firstLine="0"/>
        <w:jc w:val="left"/>
        <w:textAlignment w:val="auto"/>
        <w:rPr>
          <w:rFonts w:ascii="宋体" w:hAnsi="宋体" w:eastAsia="宋体" w:cs="宋体"/>
          <w:sz w:val="21"/>
          <w:szCs w:val="21"/>
        </w:rPr>
      </w:pPr>
      <w:r>
        <w:pict>
          <v:group id="_x0000_s1326" o:spid="_x0000_s1326" o:spt="203" style="position:absolute;left:0pt;margin-left:237.45pt;margin-top:12.55pt;height:0.1pt;width:8.8pt;mso-position-horizontal-relative:page;z-index:-96256;mso-width-relative:page;mso-height-relative:page;" coordorigin="4750,251" coordsize="176,2">
            <o:lock v:ext="edit"/>
            <v:shape id="_x0000_s1327" o:spid="_x0000_s1327" style="position:absolute;left:4750;top:251;height:2;width:176;" filled="f" stroked="t" coordorigin="4750,251" coordsize="176,0" path="m4750,251l4925,251e">
              <v:path arrowok="t"/>
              <v:fill on="f" focussize="0,0"/>
              <v:stroke weight="0.28pt" color="#000000"/>
              <v:imagedata o:title=""/>
              <o:lock v:ext="edit"/>
            </v:shape>
          </v:group>
        </w:pict>
      </w:r>
      <w:r>
        <w:pict>
          <v:group id="_x0000_s1328" o:spid="_x0000_s1328" o:spt="203" style="position:absolute;left:0pt;margin-left:261.2pt;margin-top:-21.5pt;height:47.95pt;width:84.15pt;mso-position-horizontal-relative:page;z-index:-96256;mso-width-relative:page;mso-height-relative:page;" coordorigin="5225,-431" coordsize="1683,959">
            <o:lock v:ext="edit"/>
            <v:group id="_x0000_s1329" o:spid="_x0000_s1329" o:spt="203" style="position:absolute;left:5230;top:141;height:18;width:32;" coordorigin="5230,141" coordsize="32,18">
              <o:lock v:ext="edit"/>
              <v:shape id="_x0000_s1330" o:spid="_x0000_s1330" style="position:absolute;left:5230;top:141;height:18;width:32;" filled="f" stroked="t" coordorigin="5230,141" coordsize="32,18" path="m5230,159l5261,141e">
                <v:path arrowok="t"/>
                <v:fill on="f" focussize="0,0"/>
                <v:stroke weight="0.497007874015748pt" color="#000000"/>
                <v:imagedata o:title=""/>
                <o:lock v:ext="edit"/>
              </v:shape>
            </v:group>
            <v:group id="_x0000_s1331" o:spid="_x0000_s1331" o:spt="203" style="position:absolute;left:5261;top:145;height:350;width:45;" coordorigin="5261,145" coordsize="45,350">
              <o:lock v:ext="edit"/>
              <v:shape id="_x0000_s1332" o:spid="_x0000_s1332" style="position:absolute;left:5261;top:145;height:350;width:45;" filled="f" stroked="t" coordorigin="5261,145" coordsize="45,350" path="m5261,145l5305,495e">
                <v:path arrowok="t"/>
                <v:fill on="f" focussize="0,0"/>
                <v:stroke weight="0.99503937007874pt" color="#000000"/>
                <v:imagedata o:title=""/>
                <o:lock v:ext="edit"/>
              </v:shape>
            </v:group>
            <v:group id="_x0000_s1333" o:spid="_x0000_s1333" o:spt="203" style="position:absolute;left:5310;top:-426;height:921;width:1593;" coordorigin="5310,-426" coordsize="1593,921">
              <o:lock v:ext="edit"/>
              <v:shape id="_x0000_s1334" o:spid="_x0000_s1334" style="position:absolute;left:5310;top:-426;height:921;width:1593;" filled="f" stroked="t" coordorigin="5310,-426" coordsize="1593,921" path="m5310,495l5369,-426,6902,-426e">
                <v:path arrowok="t"/>
                <v:fill on="f" focussize="0,0"/>
                <v:stroke weight="0.497007874015748pt" color="#000000"/>
                <v:imagedata o:title=""/>
                <o:lock v:ext="edit"/>
              </v:shape>
              <v:shape id="_x0000_s1335" o:spid="_x0000_s1335" o:spt="202" type="#_x0000_t202" style="position:absolute;left:5402;top:-374;height:462;width:1283;" filled="f" stroked="f" coordsize="21600,21600">
                <v:path/>
                <v:fill on="f" focussize="0,0"/>
                <v:stroke on="f" joinstyle="miter"/>
                <v:imagedata o:title=""/>
                <o:lock v:ext="edit"/>
                <v:textbox inset="0mm,0mm,0mm,0mm">
                  <w:txbxContent>
                    <w:p>
                      <w:pPr>
                        <w:spacing w:before="0" w:line="462" w:lineRule="exact"/>
                        <w:ind w:left="0" w:right="0" w:firstLine="0"/>
                        <w:jc w:val="left"/>
                        <w:rPr>
                          <w:rFonts w:ascii="Times New Roman" w:hAnsi="Times New Roman" w:eastAsia="Times New Roman" w:cs="Times New Roman"/>
                          <w:sz w:val="24"/>
                          <w:szCs w:val="24"/>
                        </w:rPr>
                      </w:pPr>
                      <w:r>
                        <w:rPr>
                          <w:rFonts w:ascii="Symbol" w:hAnsi="Symbol" w:eastAsia="Symbol" w:cs="Symbol"/>
                          <w:spacing w:val="31"/>
                          <w:w w:val="99"/>
                          <w:position w:val="-5"/>
                          <w:sz w:val="36"/>
                          <w:szCs w:val="36"/>
                        </w:rPr>
                        <w:t></w:t>
                      </w:r>
                      <w:r>
                        <w:rPr>
                          <w:rFonts w:ascii="Symbol" w:hAnsi="Symbol" w:eastAsia="Symbol" w:cs="Symbol"/>
                          <w:spacing w:val="-19"/>
                          <w:w w:val="57"/>
                          <w:sz w:val="41"/>
                          <w:szCs w:val="41"/>
                        </w:rPr>
                        <w:t></w:t>
                      </w:r>
                      <w:r>
                        <w:rPr>
                          <w:rFonts w:ascii="Times New Roman" w:hAnsi="Times New Roman" w:eastAsia="Times New Roman" w:cs="Times New Roman"/>
                          <w:w w:val="99"/>
                          <w:sz w:val="24"/>
                          <w:szCs w:val="24"/>
                        </w:rPr>
                        <w:t>RE</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25"/>
                          <w:sz w:val="24"/>
                          <w:szCs w:val="24"/>
                        </w:rPr>
                        <w:t xml:space="preserve"> </w:t>
                      </w:r>
                      <w:r>
                        <w:rPr>
                          <w:rFonts w:ascii="Symbol" w:hAnsi="Symbol" w:eastAsia="Symbol" w:cs="Symbol"/>
                          <w:w w:val="99"/>
                          <w:sz w:val="24"/>
                          <w:szCs w:val="24"/>
                        </w:rPr>
                        <w:t></w:t>
                      </w:r>
                      <w:r>
                        <w:rPr>
                          <w:rFonts w:ascii="Times New Roman" w:hAnsi="Times New Roman" w:eastAsia="Times New Roman" w:cs="Times New Roman"/>
                          <w:spacing w:val="-10"/>
                          <w:sz w:val="24"/>
                          <w:szCs w:val="24"/>
                        </w:rPr>
                        <w:t xml:space="preserve"> </w:t>
                      </w:r>
                      <w:r>
                        <w:rPr>
                          <w:rFonts w:ascii="Times New Roman" w:hAnsi="Times New Roman" w:eastAsia="Times New Roman" w:cs="Times New Roman"/>
                          <w:w w:val="99"/>
                          <w:sz w:val="24"/>
                          <w:szCs w:val="24"/>
                        </w:rPr>
                        <w:t>RE</w:t>
                      </w:r>
                    </w:p>
                  </w:txbxContent>
                </v:textbox>
              </v:shape>
              <v:shape id="_x0000_s1336" o:spid="_x0000_s1336" o:spt="202" type="#_x0000_t202" style="position:absolute;left:5504;top:-387;height:140;width:39;"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l</w:t>
                      </w:r>
                    </w:p>
                  </w:txbxContent>
                </v:textbox>
              </v:shape>
              <v:shape id="_x0000_s1337" o:spid="_x0000_s1337" o:spt="202" type="#_x0000_t202" style="position:absolute;left:6384;top:-387;height:140;width:300;" filled="f" stroked="f" coordsize="21600,21600">
                <v:path/>
                <v:fill on="f" focussize="0,0"/>
                <v:stroke on="f" joinstyle="miter"/>
                <v:imagedata o:title=""/>
                <o:lock v:ext="edit"/>
                <v:textbox inset="0mm,0mm,0mm,0mm">
                  <w:txbxContent>
                    <w:p>
                      <w:pPr>
                        <w:tabs>
                          <w:tab w:val="left" w:pos="299"/>
                        </w:tabs>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u w:val="single" w:color="000000"/>
                        </w:rPr>
                        <w:t xml:space="preserve"> </w:t>
                      </w:r>
                      <w:r>
                        <w:rPr>
                          <w:rFonts w:ascii="Times New Roman"/>
                          <w:i/>
                          <w:sz w:val="14"/>
                          <w:u w:val="single" w:color="000000"/>
                        </w:rPr>
                        <w:tab/>
                      </w:r>
                    </w:p>
                  </w:txbxContent>
                </v:textbox>
              </v:shape>
              <v:shape id="_x0000_s1338" o:spid="_x0000_s1338" o:spt="202" type="#_x0000_t202" style="position:absolute;left:6702;top:-374;height:414;width:79;" filled="f" stroked="f" coordsize="21600,21600">
                <v:path/>
                <v:fill on="f" focussize="0,0"/>
                <v:stroke on="f" joinstyle="miter"/>
                <v:imagedata o:title=""/>
                <o:lock v:ext="edit"/>
                <v:textbox inset="0mm,0mm,0mm,0mm">
                  <w:txbxContent>
                    <w:p>
                      <w:pPr>
                        <w:spacing w:before="0" w:line="414" w:lineRule="exact"/>
                        <w:ind w:left="0" w:right="0" w:firstLine="0"/>
                        <w:jc w:val="left"/>
                        <w:rPr>
                          <w:rFonts w:ascii="Symbol" w:hAnsi="Symbol" w:eastAsia="Symbol" w:cs="Symbol"/>
                          <w:sz w:val="41"/>
                          <w:szCs w:val="41"/>
                        </w:rPr>
                      </w:pPr>
                      <w:r>
                        <w:rPr>
                          <w:rFonts w:ascii="Symbol" w:hAnsi="Symbol" w:eastAsia="Symbol" w:cs="Symbol"/>
                          <w:w w:val="57"/>
                          <w:sz w:val="41"/>
                          <w:szCs w:val="41"/>
                        </w:rPr>
                        <w:t></w:t>
                      </w:r>
                    </w:p>
                  </w:txbxContent>
                </v:textbox>
              </v:shape>
              <v:shape id="_x0000_s1339" o:spid="_x0000_s1339" o:spt="202" type="#_x0000_t202" style="position:absolute;left:6769;top:-313;height:140;width:70;"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2</w:t>
                      </w:r>
                    </w:p>
                  </w:txbxContent>
                </v:textbox>
              </v:shape>
              <v:shape id="_x0000_s1340" o:spid="_x0000_s1340" o:spt="202" type="#_x0000_t202" style="position:absolute;left:5388;top:-84;height:613;width:1496;" filled="f" stroked="f" coordsize="21600,21600">
                <v:path/>
                <v:fill on="f" focussize="0,0"/>
                <v:stroke on="f" joinstyle="miter"/>
                <v:imagedata o:title=""/>
                <o:lock v:ext="edit"/>
                <v:textbox inset="0mm,0mm,0mm,0mm">
                  <w:txbxContent>
                    <w:p>
                      <w:pPr>
                        <w:spacing w:before="0" w:line="141" w:lineRule="exact"/>
                        <w:ind w:left="0" w:right="76" w:firstLine="0"/>
                        <w:jc w:val="center"/>
                        <w:rPr>
                          <w:rFonts w:ascii="Times New Roman" w:hAnsi="Times New Roman" w:eastAsia="Times New Roman" w:cs="Times New Roman"/>
                          <w:sz w:val="14"/>
                          <w:szCs w:val="14"/>
                        </w:rPr>
                      </w:pPr>
                      <w:r>
                        <w:rPr>
                          <w:rFonts w:ascii="Times New Roman"/>
                          <w:i/>
                          <w:w w:val="99"/>
                          <w:sz w:val="14"/>
                        </w:rPr>
                        <w:t>i</w:t>
                      </w:r>
                    </w:p>
                    <w:p>
                      <w:pPr>
                        <w:tabs>
                          <w:tab w:val="left" w:pos="1495"/>
                        </w:tabs>
                        <w:spacing w:before="0" w:line="170" w:lineRule="exact"/>
                        <w:ind w:left="0" w:right="0" w:firstLine="0"/>
                        <w:jc w:val="center"/>
                        <w:rPr>
                          <w:rFonts w:ascii="Times New Roman" w:hAnsi="Times New Roman" w:eastAsia="Times New Roman" w:cs="Times New Roman"/>
                          <w:sz w:val="14"/>
                          <w:szCs w:val="14"/>
                        </w:rPr>
                      </w:pPr>
                      <w:r>
                        <w:rPr>
                          <w:rFonts w:ascii="Times New Roman" w:hAnsi="Times New Roman" w:eastAsia="Times New Roman" w:cs="Times New Roman"/>
                          <w:i/>
                          <w:w w:val="99"/>
                          <w:sz w:val="14"/>
                          <w:szCs w:val="14"/>
                          <w:u w:val="single" w:color="000000"/>
                        </w:rPr>
                        <w:t xml:space="preserve"> </w:t>
                      </w:r>
                      <w:r>
                        <w:rPr>
                          <w:rFonts w:ascii="Times New Roman" w:hAnsi="Times New Roman" w:eastAsia="Times New Roman" w:cs="Times New Roman"/>
                          <w:i/>
                          <w:spacing w:val="-19"/>
                          <w:sz w:val="14"/>
                          <w:szCs w:val="14"/>
                          <w:u w:val="single" w:color="000000"/>
                        </w:rPr>
                        <w:t xml:space="preserve"> </w:t>
                      </w:r>
                      <w:r>
                        <w:rPr>
                          <w:rFonts w:ascii="Times New Roman" w:hAnsi="Times New Roman" w:eastAsia="Times New Roman" w:cs="Times New Roman"/>
                          <w:i/>
                          <w:w w:val="99"/>
                          <w:sz w:val="14"/>
                          <w:szCs w:val="14"/>
                          <w:u w:val="single" w:color="000000"/>
                        </w:rPr>
                        <w:t>i</w:t>
                      </w:r>
                      <w:r>
                        <w:rPr>
                          <w:rFonts w:ascii="Times New Roman" w:hAnsi="Times New Roman" w:eastAsia="Times New Roman" w:cs="Times New Roman"/>
                          <w:i/>
                          <w:spacing w:val="-24"/>
                          <w:w w:val="99"/>
                          <w:sz w:val="14"/>
                          <w:szCs w:val="14"/>
                          <w:u w:val="single" w:color="000000"/>
                        </w:rPr>
                        <w:t xml:space="preserve"> </w:t>
                      </w:r>
                      <w:r>
                        <w:rPr>
                          <w:rFonts w:ascii="Symbol" w:hAnsi="Symbol" w:eastAsia="Symbol" w:cs="Symbol"/>
                          <w:spacing w:val="-7"/>
                          <w:w w:val="99"/>
                          <w:sz w:val="14"/>
                          <w:szCs w:val="14"/>
                          <w:u w:val="single" w:color="000000"/>
                        </w:rPr>
                        <w:t></w:t>
                      </w:r>
                      <w:r>
                        <w:rPr>
                          <w:rFonts w:ascii="Times New Roman" w:hAnsi="Times New Roman" w:eastAsia="Times New Roman" w:cs="Times New Roman"/>
                          <w:w w:val="99"/>
                          <w:sz w:val="14"/>
                          <w:szCs w:val="14"/>
                          <w:u w:val="single" w:color="000000"/>
                        </w:rPr>
                        <w:t xml:space="preserve">1 </w:t>
                      </w:r>
                      <w:r>
                        <w:rPr>
                          <w:rFonts w:ascii="Times New Roman" w:hAnsi="Times New Roman" w:eastAsia="Times New Roman" w:cs="Times New Roman"/>
                          <w:sz w:val="14"/>
                          <w:szCs w:val="14"/>
                          <w:u w:val="single" w:color="000000"/>
                        </w:rPr>
                        <w:tab/>
                      </w:r>
                    </w:p>
                    <w:p>
                      <w:pPr>
                        <w:spacing w:before="13" w:line="288" w:lineRule="exact"/>
                        <w:ind w:left="17" w:right="0" w:firstLine="0"/>
                        <w:jc w:val="center"/>
                        <w:rPr>
                          <w:rFonts w:ascii="Times New Roman" w:hAnsi="Times New Roman" w:eastAsia="Times New Roman" w:cs="Times New Roman"/>
                          <w:sz w:val="24"/>
                          <w:szCs w:val="24"/>
                        </w:rPr>
                      </w:pPr>
                      <w:r>
                        <w:rPr>
                          <w:rFonts w:ascii="Times New Roman" w:hAnsi="Times New Roman" w:eastAsia="Times New Roman" w:cs="Times New Roman"/>
                          <w:i/>
                          <w:w w:val="99"/>
                          <w:sz w:val="24"/>
                          <w:szCs w:val="24"/>
                        </w:rPr>
                        <w:t>l</w:t>
                      </w:r>
                      <w:r>
                        <w:rPr>
                          <w:rFonts w:ascii="Times New Roman" w:hAnsi="Times New Roman" w:eastAsia="Times New Roman" w:cs="Times New Roman"/>
                          <w:i/>
                          <w:spacing w:val="2"/>
                          <w:sz w:val="24"/>
                          <w:szCs w:val="24"/>
                        </w:rPr>
                        <w:t xml:space="preserve"> </w:t>
                      </w:r>
                      <w:r>
                        <w:rPr>
                          <w:rFonts w:ascii="Symbol" w:hAnsi="Symbol" w:eastAsia="Symbol" w:cs="Symbol"/>
                          <w:w w:val="99"/>
                          <w:sz w:val="24"/>
                          <w:szCs w:val="24"/>
                        </w:rPr>
                        <w:t></w:t>
                      </w:r>
                      <w:r>
                        <w:rPr>
                          <w:rFonts w:ascii="Times New Roman" w:hAnsi="Times New Roman" w:eastAsia="Times New Roman" w:cs="Times New Roman"/>
                          <w:spacing w:val="-38"/>
                          <w:sz w:val="24"/>
                          <w:szCs w:val="24"/>
                        </w:rPr>
                        <w:t xml:space="preserve"> </w:t>
                      </w:r>
                      <w:r>
                        <w:rPr>
                          <w:rFonts w:ascii="Times New Roman" w:hAnsi="Times New Roman" w:eastAsia="Times New Roman" w:cs="Times New Roman"/>
                          <w:w w:val="99"/>
                          <w:sz w:val="24"/>
                          <w:szCs w:val="24"/>
                        </w:rPr>
                        <w:t>1</w:t>
                      </w:r>
                    </w:p>
                  </w:txbxContent>
                </v:textbox>
              </v:shape>
            </v:group>
          </v:group>
        </w:pict>
      </w:r>
      <w:r>
        <w:rPr>
          <w:rFonts w:ascii="Times New Roman" w:hAnsi="Times New Roman" w:eastAsia="Times New Roman" w:cs="Times New Roman"/>
          <w:w w:val="95"/>
          <w:sz w:val="24"/>
          <w:szCs w:val="24"/>
        </w:rPr>
        <w:t>S</w:t>
      </w:r>
      <w:r>
        <w:rPr>
          <w:rFonts w:ascii="Times New Roman" w:hAnsi="Times New Roman" w:eastAsia="Times New Roman" w:cs="Times New Roman"/>
          <w:w w:val="95"/>
          <w:sz w:val="24"/>
          <w:szCs w:val="24"/>
        </w:rPr>
        <w:tab/>
      </w:r>
      <w:r>
        <w:rPr>
          <w:rFonts w:ascii="Symbol" w:hAnsi="Symbol" w:eastAsia="Symbol" w:cs="Symbol"/>
          <w:w w:val="95"/>
          <w:sz w:val="24"/>
          <w:szCs w:val="24"/>
        </w:rPr>
        <w:t></w:t>
      </w:r>
      <w:r>
        <w:rPr>
          <w:rFonts w:ascii="Times New Roman" w:hAnsi="Times New Roman" w:eastAsia="Times New Roman" w:cs="Times New Roman"/>
          <w:w w:val="95"/>
          <w:sz w:val="24"/>
          <w:szCs w:val="24"/>
        </w:rPr>
        <w:tab/>
      </w:r>
      <w:r>
        <w:rPr>
          <w:rFonts w:ascii="宋体" w:hAnsi="宋体" w:eastAsia="宋体" w:cs="宋体"/>
          <w:sz w:val="21"/>
          <w:szCs w:val="21"/>
        </w:rPr>
        <w:t>（</w:t>
      </w:r>
      <w:r>
        <w:rPr>
          <w:rFonts w:ascii="Times New Roman" w:hAnsi="Times New Roman" w:eastAsia="Times New Roman" w:cs="Times New Roman"/>
          <w:sz w:val="21"/>
          <w:szCs w:val="21"/>
        </w:rPr>
        <w:t>A.19</w:t>
      </w:r>
      <w:r>
        <w:rPr>
          <w:rFonts w:ascii="宋体" w:hAnsi="宋体" w:eastAsia="宋体" w:cs="宋体"/>
          <w:sz w:val="21"/>
          <w:szCs w:val="21"/>
        </w:rPr>
        <w:t>）</w:t>
      </w:r>
    </w:p>
    <w:p>
      <w:pPr>
        <w:keepNext w:val="0"/>
        <w:keepLines w:val="0"/>
        <w:pageBreakBefore w:val="0"/>
        <w:widowControl w:val="0"/>
        <w:kinsoku/>
        <w:wordWrap/>
        <w:overflowPunct/>
        <w:topLinePunct w:val="0"/>
        <w:autoSpaceDE/>
        <w:autoSpaceDN/>
        <w:bidi w:val="0"/>
        <w:adjustRightInd/>
        <w:snapToGrid/>
        <w:spacing w:line="240" w:lineRule="auto"/>
        <w:ind w:left="3" w:right="2233" w:firstLine="0"/>
        <w:jc w:val="center"/>
        <w:textAlignment w:val="auto"/>
        <w:rPr>
          <w:rFonts w:ascii="Times New Roman" w:hAnsi="Times New Roman" w:eastAsia="Times New Roman" w:cs="Times New Roman"/>
          <w:sz w:val="14"/>
          <w:szCs w:val="14"/>
        </w:rPr>
      </w:pPr>
      <w:r>
        <w:rPr>
          <w:rFonts w:ascii="Times New Roman"/>
          <w:sz w:val="14"/>
        </w:rPr>
        <w:t>RE</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sz w:val="20"/>
          <w:szCs w:val="20"/>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sz w:val="14"/>
          <w:szCs w:val="14"/>
        </w:rPr>
      </w:pPr>
    </w:p>
    <w:p>
      <w:pPr>
        <w:keepNext w:val="0"/>
        <w:keepLines w:val="0"/>
        <w:pageBreakBefore w:val="0"/>
        <w:widowControl w:val="0"/>
        <w:kinsoku/>
        <w:wordWrap/>
        <w:overflowPunct/>
        <w:topLinePunct w:val="0"/>
        <w:autoSpaceDE/>
        <w:autoSpaceDN/>
        <w:bidi w:val="0"/>
        <w:adjustRightInd/>
        <w:snapToGrid/>
        <w:spacing w:line="240" w:lineRule="auto"/>
        <w:ind w:left="1835" w:right="0" w:firstLine="0"/>
        <w:textAlignment w:val="auto"/>
        <w:rPr>
          <w:rFonts w:ascii="Times New Roman" w:hAnsi="Times New Roman" w:eastAsia="Times New Roman" w:cs="Times New Roman"/>
          <w:sz w:val="2"/>
          <w:szCs w:val="2"/>
        </w:rPr>
      </w:pPr>
      <w:r>
        <w:rPr>
          <w:rFonts w:ascii="Times New Roman" w:hAnsi="Times New Roman" w:eastAsia="Times New Roman" w:cs="Times New Roman"/>
          <w:sz w:val="2"/>
          <w:szCs w:val="2"/>
        </w:rPr>
        <w:pict>
          <v:group id="_x0000_s1341" o:spid="_x0000_s1341" o:spt="203" style="height:0.5pt;width:15.6pt;" coordsize="312,10">
            <o:lock v:ext="edit"/>
            <v:group id="_x0000_s1342" o:spid="_x0000_s1342" o:spt="203" style="position:absolute;left:5;top:5;height:2;width:302;" coordorigin="5,5" coordsize="302,2">
              <o:lock v:ext="edit"/>
              <v:shape id="_x0000_s1343" o:spid="_x0000_s1343" style="position:absolute;left:5;top:5;height:2;width:302;" filled="f" stroked="t" coordorigin="5,5" coordsize="302,0" path="m5,5l306,5e">
                <v:path arrowok="t"/>
                <v:fill on="f" focussize="0,0"/>
                <v:stroke weight="0.501023622047244pt" color="#000000"/>
                <v:imagedata o:title=""/>
                <o:lock v:ext="edit"/>
              </v:shape>
            </v:group>
            <w10:wrap type="none"/>
            <w10:anchorlock/>
          </v:group>
        </w:pict>
      </w:r>
    </w:p>
    <w:p>
      <w:pPr>
        <w:keepNext w:val="0"/>
        <w:keepLines w:val="0"/>
        <w:pageBreakBefore w:val="0"/>
        <w:widowControl w:val="0"/>
        <w:kinsoku/>
        <w:wordWrap/>
        <w:overflowPunct/>
        <w:topLinePunct w:val="0"/>
        <w:autoSpaceDE/>
        <w:autoSpaceDN/>
        <w:bidi w:val="0"/>
        <w:adjustRightInd/>
        <w:snapToGrid/>
        <w:spacing w:line="240" w:lineRule="auto"/>
        <w:ind w:left="119" w:right="118" w:firstLine="0"/>
        <w:jc w:val="left"/>
        <w:textAlignment w:val="auto"/>
        <w:rPr>
          <w:rFonts w:ascii="Times New Roman" w:hAnsi="Times New Roman" w:eastAsia="Times New Roman" w:cs="Times New Roman"/>
          <w:sz w:val="24"/>
          <w:szCs w:val="24"/>
        </w:rPr>
      </w:pPr>
      <w:r>
        <w:pict>
          <v:group id="_x0000_s1344" o:spid="_x0000_s1344" o:spt="203" style="position:absolute;left:0pt;margin-left:216.15pt;margin-top:8.15pt;height:0.1pt;width:8.8pt;mso-position-horizontal-relative:page;z-index:4096;mso-width-relative:page;mso-height-relative:page;" coordorigin="4324,164" coordsize="176,2">
            <o:lock v:ext="edit"/>
            <v:shape id="_x0000_s1345" o:spid="_x0000_s1345" style="position:absolute;left:4324;top:164;height:2;width:176;" filled="f" stroked="t" coordorigin="4324,164" coordsize="176,0" path="m4324,164l4499,164e">
              <v:path arrowok="t"/>
              <v:fill on="f" focussize="0,0"/>
              <v:stroke weight="0.281968503937008pt" color="#000000"/>
              <v:imagedata o:title=""/>
              <o:lock v:ext="edit"/>
            </v:shape>
          </v:group>
        </w:pict>
      </w:r>
      <w:r>
        <w:rPr>
          <w:rFonts w:ascii="宋体" w:hAnsi="宋体" w:eastAsia="宋体" w:cs="宋体"/>
          <w:sz w:val="21"/>
          <w:szCs w:val="21"/>
        </w:rPr>
        <w:t>相对误差最终值：</w:t>
      </w:r>
      <w:r>
        <w:rPr>
          <w:rFonts w:ascii="宋体" w:hAnsi="宋体" w:eastAsia="宋体" w:cs="宋体"/>
          <w:spacing w:val="-69"/>
          <w:sz w:val="21"/>
          <w:szCs w:val="21"/>
        </w:rPr>
        <w:t xml:space="preserve"> </w:t>
      </w:r>
      <w:r>
        <w:rPr>
          <w:rFonts w:ascii="Times New Roman" w:hAnsi="Times New Roman" w:eastAsia="Times New Roman" w:cs="Times New Roman"/>
          <w:sz w:val="24"/>
          <w:szCs w:val="24"/>
        </w:rPr>
        <w:t>RE</w:t>
      </w:r>
      <w:r>
        <w:rPr>
          <w:rFonts w:ascii="Times New Roman" w:hAnsi="Times New Roman" w:eastAsia="Times New Roman" w:cs="Times New Roman"/>
          <w:spacing w:val="-5"/>
          <w:sz w:val="24"/>
          <w:szCs w:val="24"/>
        </w:rPr>
        <w:t xml:space="preserve"> </w:t>
      </w:r>
      <w:r>
        <w:rPr>
          <w:rFonts w:ascii="Symbol" w:hAnsi="Symbol" w:eastAsia="Symbol" w:cs="Symbol"/>
          <w:sz w:val="24"/>
          <w:szCs w:val="24"/>
        </w:rPr>
        <w:t></w:t>
      </w:r>
      <w:r>
        <w:rPr>
          <w:rFonts w:ascii="Symbol" w:hAnsi="Symbol" w:eastAsia="Symbol" w:cs="Symbol"/>
          <w:spacing w:val="-7"/>
          <w:sz w:val="24"/>
          <w:szCs w:val="24"/>
        </w:rPr>
        <w:t></w:t>
      </w:r>
      <w:r>
        <w:rPr>
          <w:rFonts w:ascii="Times New Roman" w:hAnsi="Times New Roman" w:eastAsia="Times New Roman" w:cs="Times New Roman"/>
          <w:spacing w:val="-4"/>
          <w:sz w:val="24"/>
          <w:szCs w:val="24"/>
        </w:rPr>
        <w:t>2S</w:t>
      </w:r>
    </w:p>
    <w:p>
      <w:pPr>
        <w:keepNext w:val="0"/>
        <w:keepLines w:val="0"/>
        <w:pageBreakBefore w:val="0"/>
        <w:widowControl w:val="0"/>
        <w:kinsoku/>
        <w:wordWrap/>
        <w:overflowPunct/>
        <w:topLinePunct w:val="0"/>
        <w:autoSpaceDE/>
        <w:autoSpaceDN/>
        <w:bidi w:val="0"/>
        <w:adjustRightInd/>
        <w:snapToGrid/>
        <w:spacing w:line="240" w:lineRule="auto"/>
        <w:ind w:left="2641" w:right="118" w:firstLine="0"/>
        <w:jc w:val="left"/>
        <w:textAlignment w:val="auto"/>
        <w:rPr>
          <w:rFonts w:ascii="Times New Roman" w:hAnsi="Times New Roman" w:eastAsia="Times New Roman" w:cs="Times New Roman"/>
          <w:sz w:val="14"/>
          <w:szCs w:val="14"/>
        </w:rPr>
      </w:pPr>
      <w:r>
        <w:rPr>
          <w:rFonts w:ascii="Times New Roman"/>
          <w:sz w:val="14"/>
        </w:rPr>
        <w:t>RE</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Times New Roman" w:cs="Times New Roman"/>
          <w:sz w:val="13"/>
          <w:szCs w:val="13"/>
        </w:rPr>
      </w:pP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imes New Roman" w:cs="Times New Roman"/>
          <w:sz w:val="13"/>
          <w:szCs w:val="13"/>
        </w:rPr>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spacing w:before="11" w:line="240" w:lineRule="auto"/>
        <w:rPr>
          <w:rFonts w:ascii="Times New Roman" w:hAnsi="Times New Roman" w:eastAsia="Times New Roman" w:cs="Times New Roman"/>
          <w:sz w:val="15"/>
          <w:szCs w:val="15"/>
        </w:rPr>
      </w:pPr>
    </w:p>
    <w:p>
      <w:pPr>
        <w:pStyle w:val="7"/>
        <w:spacing w:line="240" w:lineRule="auto"/>
        <w:ind w:left="120" w:right="0"/>
        <w:jc w:val="left"/>
      </w:pPr>
      <w:r>
        <w:t>式中：</w:t>
      </w:r>
    </w:p>
    <w:p>
      <w:pPr>
        <w:spacing w:before="72" w:line="139" w:lineRule="exact"/>
        <w:ind w:left="106" w:right="0" w:firstLine="0"/>
        <w:jc w:val="left"/>
        <w:rPr>
          <w:rFonts w:ascii="Symbol" w:hAnsi="Symbol" w:eastAsia="Symbol" w:cs="Symbol"/>
          <w:sz w:val="14"/>
          <w:szCs w:val="14"/>
        </w:rPr>
      </w:pPr>
      <w:r>
        <w:br w:type="column"/>
      </w:r>
      <w:r>
        <w:rPr>
          <w:rFonts w:ascii="Symbol" w:hAnsi="Symbol" w:eastAsia="Symbol" w:cs="Symbol"/>
          <w:sz w:val="14"/>
          <w:szCs w:val="14"/>
        </w:rPr>
        <w:t></w:t>
      </w:r>
    </w:p>
    <w:p>
      <w:pPr>
        <w:pStyle w:val="7"/>
        <w:spacing w:line="272" w:lineRule="exact"/>
        <w:ind w:left="96" w:right="0"/>
        <w:jc w:val="left"/>
      </w:pPr>
      <w:r>
        <w:rPr>
          <w:rFonts w:ascii="Times New Roman" w:hAnsi="Times New Roman" w:eastAsia="Times New Roman" w:cs="Times New Roman"/>
          <w:i/>
          <w:spacing w:val="8"/>
          <w:position w:val="1"/>
          <w:sz w:val="23"/>
          <w:szCs w:val="23"/>
        </w:rPr>
        <w:t>x</w:t>
      </w:r>
      <w:r>
        <w:rPr>
          <w:rFonts w:ascii="Times New Roman" w:hAnsi="Times New Roman" w:eastAsia="Times New Roman" w:cs="Times New Roman"/>
          <w:i/>
          <w:spacing w:val="8"/>
          <w:sz w:val="14"/>
          <w:szCs w:val="14"/>
        </w:rPr>
        <w:t>i</w:t>
      </w:r>
      <w:r>
        <w:rPr>
          <w:rFonts w:ascii="Times New Roman" w:hAnsi="Times New Roman" w:eastAsia="Times New Roman" w:cs="Times New Roman"/>
          <w:i/>
          <w:spacing w:val="13"/>
          <w:sz w:val="14"/>
          <w:szCs w:val="14"/>
        </w:rPr>
        <w:t xml:space="preserve"> </w:t>
      </w:r>
      <w:r>
        <w:rPr>
          <w:position w:val="2"/>
        </w:rPr>
        <w:t>——</w:t>
      </w:r>
      <w:r>
        <w:rPr>
          <w:spacing w:val="-60"/>
          <w:position w:val="2"/>
        </w:rPr>
        <w:t xml:space="preserve"> </w:t>
      </w:r>
      <w:r>
        <w:rPr>
          <w:position w:val="2"/>
        </w:rPr>
        <w:t>第</w:t>
      </w:r>
      <w:r>
        <w:rPr>
          <w:spacing w:val="-78"/>
          <w:position w:val="2"/>
        </w:rPr>
        <w:t xml:space="preserve"> </w:t>
      </w:r>
      <w:r>
        <w:rPr>
          <w:rFonts w:ascii="Times New Roman" w:hAnsi="Times New Roman" w:eastAsia="Times New Roman" w:cs="Times New Roman"/>
          <w:i/>
          <w:position w:val="1"/>
          <w:sz w:val="23"/>
          <w:szCs w:val="23"/>
        </w:rPr>
        <w:t>i</w:t>
      </w:r>
      <w:r>
        <w:rPr>
          <w:rFonts w:ascii="Times New Roman" w:hAnsi="Times New Roman" w:eastAsia="Times New Roman" w:cs="Times New Roman"/>
          <w:i/>
          <w:spacing w:val="-15"/>
          <w:position w:val="1"/>
          <w:sz w:val="23"/>
          <w:szCs w:val="23"/>
        </w:rPr>
        <w:t xml:space="preserve"> </w:t>
      </w:r>
      <w:r>
        <w:rPr>
          <w:position w:val="2"/>
        </w:rPr>
        <w:t>个实验室对某一浓度或含量水平标准物质测试的平均值；</w:t>
      </w:r>
    </w:p>
    <w:p>
      <w:pPr>
        <w:pStyle w:val="7"/>
        <w:spacing w:before="138" w:line="240" w:lineRule="auto"/>
        <w:ind w:left="89" w:right="0"/>
        <w:jc w:val="left"/>
      </w:pPr>
      <w:r>
        <w:rPr>
          <w:rFonts w:ascii="Symbol" w:hAnsi="Symbol" w:eastAsia="Symbol" w:cs="Symbol"/>
          <w:i/>
          <w:sz w:val="25"/>
          <w:szCs w:val="25"/>
        </w:rPr>
        <w:t></w:t>
      </w:r>
      <w:r>
        <w:t>——</w:t>
      </w:r>
      <w:r>
        <w:rPr>
          <w:spacing w:val="-52"/>
        </w:rPr>
        <w:t xml:space="preserve"> </w:t>
      </w:r>
      <w:r>
        <w:t>标准物质的浓度或含量；</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751" w:space="40"/>
            <w:col w:w="7759"/>
          </w:cols>
        </w:sectPr>
      </w:pPr>
    </w:p>
    <w:p>
      <w:pPr>
        <w:spacing w:before="5" w:line="240" w:lineRule="auto"/>
        <w:rPr>
          <w:rFonts w:ascii="宋体" w:hAnsi="宋体" w:eastAsia="宋体" w:cs="宋体"/>
          <w:sz w:val="15"/>
          <w:szCs w:val="15"/>
        </w:rPr>
      </w:pPr>
    </w:p>
    <w:p>
      <w:pPr>
        <w:pStyle w:val="7"/>
        <w:spacing w:before="49" w:line="240" w:lineRule="auto"/>
        <w:ind w:left="877" w:right="118"/>
        <w:jc w:val="left"/>
      </w:pPr>
      <w:r>
        <w:rPr>
          <w:rFonts w:ascii="Times New Roman" w:hAnsi="Times New Roman" w:eastAsia="Times New Roman" w:cs="Times New Roman"/>
          <w:sz w:val="24"/>
          <w:szCs w:val="24"/>
        </w:rPr>
        <w:t>RE</w:t>
      </w:r>
      <w:r>
        <w:rPr>
          <w:rFonts w:ascii="Times New Roman" w:hAnsi="Times New Roman" w:eastAsia="Times New Roman" w:cs="Times New Roman"/>
          <w:spacing w:val="-36"/>
          <w:sz w:val="24"/>
          <w:szCs w:val="24"/>
        </w:rPr>
        <w:t xml:space="preserve"> </w:t>
      </w:r>
      <w:r>
        <w:rPr>
          <w:rFonts w:ascii="Times New Roman" w:hAnsi="Times New Roman" w:eastAsia="Times New Roman" w:cs="Times New Roman"/>
          <w:i/>
          <w:position w:val="-5"/>
          <w:sz w:val="14"/>
          <w:szCs w:val="14"/>
        </w:rPr>
        <w:t>i</w:t>
      </w:r>
      <w:r>
        <w:rPr>
          <w:rFonts w:ascii="Times New Roman" w:hAnsi="Times New Roman" w:eastAsia="Times New Roman" w:cs="Times New Roman"/>
          <w:i/>
          <w:spacing w:val="23"/>
          <w:position w:val="-5"/>
          <w:sz w:val="14"/>
          <w:szCs w:val="14"/>
        </w:rPr>
        <w:t xml:space="preserve"> </w:t>
      </w:r>
      <w:r>
        <w:t>——第</w:t>
      </w:r>
      <w:r>
        <w:rPr>
          <w:spacing w:val="-78"/>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7"/>
          <w:sz w:val="23"/>
          <w:szCs w:val="23"/>
        </w:rPr>
        <w:t xml:space="preserve"> </w:t>
      </w:r>
      <w:r>
        <w:t>个实验室对某一浓度或含量水平标准物质测试的相对误差；</w:t>
      </w:r>
    </w:p>
    <w:p>
      <w:pPr>
        <w:spacing w:before="1" w:line="240" w:lineRule="auto"/>
        <w:rPr>
          <w:rFonts w:ascii="宋体" w:hAnsi="宋体" w:eastAsia="宋体" w:cs="宋体"/>
          <w:sz w:val="27"/>
          <w:szCs w:val="27"/>
        </w:rPr>
      </w:pPr>
    </w:p>
    <w:p>
      <w:pPr>
        <w:spacing w:line="20" w:lineRule="exact"/>
        <w:ind w:left="874" w:right="0" w:firstLine="0"/>
        <w:rPr>
          <w:rFonts w:ascii="宋体" w:hAnsi="宋体" w:eastAsia="宋体" w:cs="宋体"/>
          <w:sz w:val="2"/>
          <w:szCs w:val="2"/>
        </w:rPr>
      </w:pPr>
      <w:r>
        <w:rPr>
          <w:rFonts w:ascii="宋体" w:hAnsi="宋体" w:eastAsia="宋体" w:cs="宋体"/>
          <w:sz w:val="2"/>
          <w:szCs w:val="2"/>
        </w:rPr>
        <w:pict>
          <v:group id="_x0000_s1346" o:spid="_x0000_s1346" o:spt="203" style="height:0.5pt;width:15.35pt;" coordsize="307,10">
            <o:lock v:ext="edit"/>
            <v:group id="_x0000_s1347" o:spid="_x0000_s1347" o:spt="203" style="position:absolute;left:5;top:5;height:2;width:297;" coordorigin="5,5" coordsize="297,2">
              <o:lock v:ext="edit"/>
              <v:shape id="_x0000_s1348" o:spid="_x0000_s1348" style="position:absolute;left:5;top:5;height:2;width:297;" filled="f" stroked="t" coordorigin="5,5" coordsize="297,0" path="m5,5l301,5e">
                <v:path arrowok="t"/>
                <v:fill on="f" focussize="0,0"/>
                <v:stroke weight="0.491968503937008pt" color="#000000"/>
                <v:imagedata o:title=""/>
                <o:lock v:ext="edit"/>
              </v:shape>
            </v:group>
            <w10:wrap type="none"/>
            <w10:anchorlock/>
          </v:group>
        </w:pict>
      </w:r>
    </w:p>
    <w:p>
      <w:pPr>
        <w:spacing w:before="0" w:line="256" w:lineRule="exact"/>
        <w:ind w:left="876" w:right="118" w:firstLine="0"/>
        <w:jc w:val="left"/>
        <w:rPr>
          <w:rFonts w:ascii="宋体" w:hAnsi="宋体" w:eastAsia="宋体" w:cs="宋体"/>
          <w:sz w:val="21"/>
          <w:szCs w:val="21"/>
        </w:rPr>
      </w:pPr>
      <w:r>
        <w:rPr>
          <w:rFonts w:ascii="Times New Roman" w:hAnsi="Times New Roman" w:eastAsia="Times New Roman" w:cs="Times New Roman"/>
          <w:sz w:val="23"/>
          <w:szCs w:val="23"/>
        </w:rPr>
        <w:t>RE</w:t>
      </w:r>
      <w:r>
        <w:rPr>
          <w:rFonts w:ascii="Times New Roman" w:hAnsi="Times New Roman" w:eastAsia="Times New Roman" w:cs="Times New Roman"/>
          <w:spacing w:val="-17"/>
          <w:sz w:val="23"/>
          <w:szCs w:val="23"/>
        </w:rPr>
        <w:t xml:space="preserve"> </w:t>
      </w:r>
      <w:r>
        <w:rPr>
          <w:rFonts w:ascii="宋体" w:hAnsi="宋体" w:eastAsia="宋体" w:cs="宋体"/>
          <w:sz w:val="21"/>
          <w:szCs w:val="21"/>
        </w:rPr>
        <w:t>——</w:t>
      </w:r>
      <w:r>
        <w:rPr>
          <w:rFonts w:ascii="宋体" w:hAnsi="宋体" w:eastAsia="宋体" w:cs="宋体"/>
          <w:spacing w:val="-76"/>
          <w:sz w:val="21"/>
          <w:szCs w:val="21"/>
        </w:rPr>
        <w:t xml:space="preserve"> </w:t>
      </w:r>
      <w:r>
        <w:rPr>
          <w:rFonts w:ascii="Times New Roman" w:hAnsi="Times New Roman" w:eastAsia="Times New Roman" w:cs="Times New Roman"/>
          <w:i/>
          <w:sz w:val="24"/>
          <w:szCs w:val="24"/>
        </w:rPr>
        <w:t>l</w:t>
      </w:r>
      <w:r>
        <w:rPr>
          <w:rFonts w:ascii="Times New Roman" w:hAnsi="Times New Roman" w:eastAsia="Times New Roman" w:cs="Times New Roman"/>
          <w:i/>
          <w:spacing w:val="-19"/>
          <w:sz w:val="24"/>
          <w:szCs w:val="24"/>
        </w:rPr>
        <w:t xml:space="preserve"> </w:t>
      </w:r>
      <w:r>
        <w:rPr>
          <w:rFonts w:ascii="宋体" w:hAnsi="宋体" w:eastAsia="宋体" w:cs="宋体"/>
          <w:sz w:val="21"/>
          <w:szCs w:val="21"/>
        </w:rPr>
        <w:t>个验证实验室的相对误差均值；</w:t>
      </w:r>
    </w:p>
    <w:p>
      <w:pPr>
        <w:spacing w:before="5" w:line="240" w:lineRule="auto"/>
        <w:rPr>
          <w:rFonts w:ascii="宋体" w:hAnsi="宋体" w:eastAsia="宋体" w:cs="宋体"/>
          <w:sz w:val="16"/>
          <w:szCs w:val="16"/>
        </w:rPr>
      </w:pPr>
    </w:p>
    <w:p>
      <w:pPr>
        <w:pStyle w:val="7"/>
        <w:tabs>
          <w:tab w:val="left" w:pos="1245"/>
        </w:tabs>
        <w:spacing w:before="55" w:line="256" w:lineRule="exact"/>
        <w:ind w:left="880" w:right="118"/>
        <w:jc w:val="left"/>
      </w:pPr>
      <w:r>
        <w:pict>
          <v:group id="_x0000_s1349" o:spid="_x0000_s1349" o:spt="203" style="position:absolute;left:0pt;margin-left:135.15pt;margin-top:12.85pt;height:0.1pt;width:8.9pt;mso-position-horizontal-relative:page;z-index:-96256;mso-width-relative:page;mso-height-relative:page;" coordorigin="2704,257" coordsize="178,2">
            <o:lock v:ext="edit"/>
            <v:shape id="_x0000_s1350" o:spid="_x0000_s1350" style="position:absolute;left:2704;top:257;height:2;width:178;" filled="f" stroked="t" coordorigin="2704,257" coordsize="178,0" path="m2704,257l2881,257e">
              <v:path arrowok="t"/>
              <v:fill on="f" focussize="0,0"/>
              <v:stroke weight="0.281023622047244pt" color="#000000"/>
              <v:imagedata o:title=""/>
              <o:lock v:ext="edit"/>
            </v:shape>
          </v:group>
        </w:pict>
      </w:r>
      <w:r>
        <w:rPr>
          <w:rFonts w:ascii="Times New Roman" w:hAnsi="Times New Roman" w:eastAsia="Times New Roman" w:cs="Times New Roman"/>
          <w:i/>
          <w:sz w:val="23"/>
          <w:szCs w:val="23"/>
        </w:rPr>
        <w:t>S</w:t>
      </w:r>
      <w:r>
        <w:rPr>
          <w:rFonts w:ascii="Times New Roman" w:hAnsi="Times New Roman" w:eastAsia="Times New Roman" w:cs="Times New Roman"/>
          <w:i/>
          <w:sz w:val="23"/>
          <w:szCs w:val="23"/>
        </w:rPr>
        <w:tab/>
      </w:r>
      <w:r>
        <w:t>——</w:t>
      </w:r>
      <w:r>
        <w:rPr>
          <w:spacing w:val="-78"/>
        </w:rPr>
        <w:t xml:space="preserve"> </w:t>
      </w:r>
      <w:r>
        <w:rPr>
          <w:rFonts w:ascii="Times New Roman" w:hAnsi="Times New Roman" w:eastAsia="Times New Roman" w:cs="Times New Roman"/>
          <w:i/>
          <w:sz w:val="24"/>
          <w:szCs w:val="24"/>
        </w:rPr>
        <w:t>l</w:t>
      </w:r>
      <w:r>
        <w:rPr>
          <w:rFonts w:ascii="Times New Roman" w:hAnsi="Times New Roman" w:eastAsia="Times New Roman" w:cs="Times New Roman"/>
          <w:i/>
          <w:spacing w:val="-22"/>
          <w:sz w:val="24"/>
          <w:szCs w:val="24"/>
        </w:rPr>
        <w:t xml:space="preserve"> </w:t>
      </w:r>
      <w:r>
        <w:t>个验证实验室的相对误差的标准偏差。</w:t>
      </w:r>
    </w:p>
    <w:p>
      <w:pPr>
        <w:spacing w:before="0" w:line="108" w:lineRule="exact"/>
        <w:ind w:left="1021" w:right="118" w:firstLine="0"/>
        <w:jc w:val="left"/>
        <w:rPr>
          <w:rFonts w:ascii="Times New Roman" w:hAnsi="Times New Roman" w:eastAsia="Times New Roman" w:cs="Times New Roman"/>
          <w:sz w:val="13"/>
          <w:szCs w:val="13"/>
        </w:rPr>
      </w:pPr>
      <w:r>
        <w:rPr>
          <w:rFonts w:ascii="Times New Roman"/>
          <w:w w:val="105"/>
          <w:sz w:val="13"/>
        </w:rPr>
        <w:t>RE</w:t>
      </w:r>
    </w:p>
    <w:p>
      <w:pPr>
        <w:spacing w:before="1" w:line="240" w:lineRule="auto"/>
        <w:rPr>
          <w:rFonts w:ascii="Times New Roman" w:hAnsi="Times New Roman" w:eastAsia="Times New Roman" w:cs="Times New Roman"/>
          <w:sz w:val="13"/>
          <w:szCs w:val="13"/>
        </w:rPr>
      </w:pPr>
    </w:p>
    <w:p>
      <w:pPr>
        <w:spacing w:after="0" w:line="240" w:lineRule="auto"/>
        <w:rPr>
          <w:rFonts w:ascii="Times New Roman" w:hAnsi="Times New Roman" w:eastAsia="Times New Roman" w:cs="Times New Roman"/>
          <w:sz w:val="13"/>
          <w:szCs w:val="13"/>
        </w:rPr>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pStyle w:val="7"/>
        <w:spacing w:before="35" w:line="240" w:lineRule="auto"/>
        <w:ind w:left="170" w:right="0"/>
        <w:jc w:val="left"/>
      </w:pPr>
      <w:r>
        <w:rPr>
          <w:rFonts w:ascii="Times New Roman" w:hAnsi="Times New Roman" w:eastAsia="Times New Roman" w:cs="Times New Roman"/>
        </w:rPr>
        <w:t xml:space="preserve">A.4.2  </w:t>
      </w:r>
      <w:r>
        <w:rPr>
          <w:rFonts w:ascii="Times New Roman" w:hAnsi="Times New Roman" w:eastAsia="Times New Roman" w:cs="Times New Roman"/>
          <w:spacing w:val="31"/>
        </w:rPr>
        <w:t xml:space="preserve"> </w:t>
      </w:r>
      <w:bookmarkStart w:id="164" w:name="A.4.2 加标回收率"/>
      <w:bookmarkEnd w:id="164"/>
      <w:r>
        <w:t>加标回收率</w:t>
      </w:r>
    </w:p>
    <w:p>
      <w:pPr>
        <w:spacing w:before="0" w:line="240" w:lineRule="auto"/>
        <w:rPr>
          <w:rFonts w:ascii="宋体" w:hAnsi="宋体" w:eastAsia="宋体" w:cs="宋体"/>
          <w:sz w:val="28"/>
          <w:szCs w:val="28"/>
        </w:rPr>
      </w:pPr>
      <w:r>
        <w:br w:type="column"/>
      </w:r>
    </w:p>
    <w:p>
      <w:pPr>
        <w:spacing w:before="5" w:line="240" w:lineRule="auto"/>
        <w:rPr>
          <w:rFonts w:ascii="宋体" w:hAnsi="宋体" w:eastAsia="宋体" w:cs="宋体"/>
          <w:sz w:val="22"/>
          <w:szCs w:val="22"/>
        </w:rPr>
      </w:pPr>
    </w:p>
    <w:p>
      <w:pPr>
        <w:spacing w:before="0"/>
        <w:ind w:left="170" w:right="0" w:firstLine="0"/>
        <w:jc w:val="left"/>
        <w:rPr>
          <w:rFonts w:ascii="Symbol" w:hAnsi="Symbol" w:eastAsia="Symbol" w:cs="Symbol"/>
          <w:sz w:val="24"/>
          <w:szCs w:val="24"/>
        </w:rPr>
      </w:pPr>
      <w:r>
        <w:rPr>
          <w:rFonts w:ascii="Times New Roman" w:hAnsi="Times New Roman" w:eastAsia="Times New Roman" w:cs="Times New Roman"/>
          <w:i/>
          <w:spacing w:val="-16"/>
          <w:sz w:val="24"/>
          <w:szCs w:val="24"/>
        </w:rPr>
        <w:t>P</w:t>
      </w:r>
      <w:r>
        <w:rPr>
          <w:rFonts w:ascii="Times New Roman" w:hAnsi="Times New Roman" w:eastAsia="Times New Roman" w:cs="Times New Roman"/>
          <w:i/>
          <w:spacing w:val="-16"/>
          <w:position w:val="-5"/>
          <w:sz w:val="14"/>
          <w:szCs w:val="14"/>
        </w:rPr>
        <w:t xml:space="preserve">i    </w:t>
      </w:r>
      <w:r>
        <w:rPr>
          <w:rFonts w:ascii="Times New Roman" w:hAnsi="Times New Roman" w:eastAsia="Times New Roman" w:cs="Times New Roman"/>
          <w:i/>
          <w:spacing w:val="-13"/>
          <w:position w:val="-5"/>
          <w:sz w:val="14"/>
          <w:szCs w:val="14"/>
        </w:rPr>
        <w:t xml:space="preserve"> </w:t>
      </w:r>
      <w:r>
        <w:rPr>
          <w:rFonts w:ascii="Symbol" w:hAnsi="Symbol" w:eastAsia="Symbol" w:cs="Symbol"/>
          <w:sz w:val="24"/>
          <w:szCs w:val="24"/>
        </w:rPr>
        <w:t></w:t>
      </w:r>
    </w:p>
    <w:p>
      <w:pPr>
        <w:spacing w:before="0" w:line="240" w:lineRule="auto"/>
        <w:rPr>
          <w:rFonts w:ascii="Symbol" w:hAnsi="Symbol" w:eastAsia="Symbol" w:cs="Symbol"/>
          <w:sz w:val="20"/>
          <w:szCs w:val="20"/>
        </w:rPr>
      </w:pPr>
      <w:r>
        <w:br w:type="column"/>
      </w:r>
    </w:p>
    <w:p>
      <w:pPr>
        <w:spacing w:before="6" w:line="240" w:lineRule="auto"/>
        <w:rPr>
          <w:rFonts w:ascii="Symbol" w:hAnsi="Symbol" w:eastAsia="Symbol" w:cs="Symbol"/>
          <w:sz w:val="21"/>
          <w:szCs w:val="21"/>
        </w:rPr>
      </w:pPr>
    </w:p>
    <w:p>
      <w:pPr>
        <w:tabs>
          <w:tab w:val="left" w:pos="496"/>
        </w:tabs>
        <w:spacing w:line="20" w:lineRule="exact"/>
        <w:ind w:left="42" w:right="0" w:firstLine="0"/>
        <w:rPr>
          <w:rFonts w:ascii="Symbol" w:hAnsi="Symbol" w:eastAsia="Symbol" w:cs="Symbol"/>
          <w:sz w:val="2"/>
          <w:szCs w:val="2"/>
        </w:rPr>
      </w:pPr>
      <w:r>
        <w:rPr>
          <w:rFonts w:ascii="Symbol"/>
          <w:sz w:val="2"/>
        </w:rPr>
        <w:pict>
          <v:group id="_x0000_s1354" o:spid="_x0000_s1354" o:spt="203" style="position:absolute;left:0pt;margin-left:24.45pt;margin-top:0.15pt;height:0.5pt;width:6pt;mso-wrap-distance-left:9pt;mso-wrap-distance-right:9pt;z-index:-251658240;mso-width-relative:page;mso-height-relative:page;" coordsize="120,10">
            <o:lock v:ext="edit"/>
            <v:group id="_x0000_s1355" o:spid="_x0000_s1355" o:spt="203" style="position:absolute;left:5;top:5;height:2;width:110;" coordorigin="5,5" coordsize="110,2">
              <o:lock v:ext="edit"/>
              <v:shape id="_x0000_s1356" o:spid="_x0000_s1356" style="position:absolute;left:5;top:5;height:2;width:110;" filled="f" stroked="t" coordorigin="5,5" coordsize="110,0" path="m5,5l114,5e">
                <v:path arrowok="t"/>
                <v:fill on="f" focussize="0,0"/>
                <v:stroke weight="0.498976377952756pt" color="#000000"/>
                <v:imagedata o:title=""/>
                <o:lock v:ext="edit"/>
              </v:shape>
            </v:group>
            <w10:wrap type="through"/>
          </v:group>
        </w:pict>
      </w:r>
      <w:r>
        <w:rPr>
          <w:rFonts w:ascii="Symbol"/>
          <w:sz w:val="2"/>
        </w:rPr>
        <w:pict>
          <v:group id="_x0000_s1351" o:spid="_x0000_s1351" o:spt="203" style="height:0.5pt;width:6.7pt;" coordsize="134,10">
            <o:lock v:ext="edit"/>
            <v:group id="_x0000_s1352" o:spid="_x0000_s1352" o:spt="203" style="position:absolute;left:5;top:5;height:2;width:124;" coordorigin="5,5" coordsize="124,2">
              <o:lock v:ext="edit"/>
              <v:shape id="_x0000_s1353" o:spid="_x0000_s1353" style="position:absolute;left:5;top:5;height:2;width:124;" filled="f" stroked="t" coordorigin="5,5" coordsize="124,0" path="m5,5l129,5e">
                <v:path arrowok="t"/>
                <v:fill on="f" focussize="0,0"/>
                <v:stroke weight="0.498976377952756pt" color="#000000"/>
                <v:imagedata o:title=""/>
                <o:lock v:ext="edit"/>
              </v:shape>
            </v:group>
            <w10:wrap type="none"/>
            <w10:anchorlock/>
          </v:group>
        </w:pict>
      </w:r>
      <w:r>
        <w:rPr>
          <w:rFonts w:ascii="Symbol"/>
          <w:sz w:val="2"/>
        </w:rPr>
        <w:t></w:t>
      </w:r>
    </w:p>
    <w:p>
      <w:pPr>
        <w:spacing w:before="0"/>
        <w:ind w:left="65" w:right="0" w:firstLine="0"/>
        <w:jc w:val="center"/>
        <w:rPr>
          <w:rFonts w:ascii="Times New Roman" w:hAnsi="Times New Roman" w:eastAsia="Times New Roman" w:cs="Times New Roman"/>
          <w:sz w:val="14"/>
          <w:szCs w:val="14"/>
        </w:rPr>
      </w:pPr>
      <w:r>
        <w:rPr>
          <w:rFonts w:ascii="Times New Roman" w:hAnsi="Times New Roman" w:eastAsia="Times New Roman" w:cs="Times New Roman"/>
          <w:i/>
          <w:position w:val="1"/>
          <w:sz w:val="24"/>
          <w:szCs w:val="24"/>
        </w:rPr>
        <w:t xml:space="preserve">y </w:t>
      </w:r>
      <w:r>
        <w:rPr>
          <w:rFonts w:ascii="Times New Roman" w:hAnsi="Times New Roman" w:eastAsia="Times New Roman" w:cs="Times New Roman"/>
          <w:i/>
          <w:position w:val="-4"/>
          <w:sz w:val="14"/>
          <w:szCs w:val="14"/>
        </w:rPr>
        <w:t xml:space="preserve">i  </w:t>
      </w:r>
      <w:r>
        <w:rPr>
          <w:rFonts w:ascii="Symbol" w:hAnsi="Symbol" w:eastAsia="Symbol" w:cs="Symbol"/>
          <w:position w:val="1"/>
          <w:sz w:val="24"/>
          <w:szCs w:val="24"/>
        </w:rPr>
        <w:t></w:t>
      </w:r>
      <w:r>
        <w:rPr>
          <w:rFonts w:ascii="Symbol" w:hAnsi="Symbol" w:eastAsia="Symbol" w:cs="Symbol"/>
          <w:spacing w:val="-25"/>
          <w:position w:val="1"/>
          <w:sz w:val="24"/>
          <w:szCs w:val="24"/>
        </w:rPr>
        <w:t></w:t>
      </w:r>
      <w:r>
        <w:rPr>
          <w:rFonts w:ascii="Times New Roman" w:hAnsi="Times New Roman" w:eastAsia="Times New Roman" w:cs="Times New Roman"/>
          <w:i/>
          <w:spacing w:val="9"/>
          <w:position w:val="1"/>
          <w:sz w:val="24"/>
          <w:szCs w:val="24"/>
        </w:rPr>
        <w:t>x</w:t>
      </w:r>
      <w:r>
        <w:rPr>
          <w:rFonts w:ascii="Times New Roman" w:hAnsi="Times New Roman" w:eastAsia="Times New Roman" w:cs="Times New Roman"/>
          <w:i/>
          <w:spacing w:val="9"/>
          <w:sz w:val="14"/>
          <w:szCs w:val="14"/>
        </w:rPr>
        <w:t>i</w:t>
      </w:r>
    </w:p>
    <w:p>
      <w:pPr>
        <w:pStyle w:val="4"/>
        <w:spacing w:before="4" w:line="240" w:lineRule="auto"/>
        <w:ind w:right="0"/>
        <w:jc w:val="center"/>
        <w:rPr>
          <w:i w:val="0"/>
        </w:rPr>
      </w:pPr>
      <w:r>
        <w:pict>
          <v:group id="_x0000_s1357" o:spid="_x0000_s1357" o:spt="203" style="position:absolute;left:0pt;margin-left:284.35pt;margin-top:0.4pt;height:0.1pt;width:34.7pt;mso-position-horizontal-relative:page;z-index:-96256;mso-width-relative:page;mso-height-relative:page;" coordorigin="5688,8" coordsize="694,2">
            <o:lock v:ext="edit"/>
            <v:shape id="_x0000_s1358" o:spid="_x0000_s1358" style="position:absolute;left:5688;top:8;height:2;width:694;" filled="f" stroked="t" coordorigin="5688,8" coordsize="694,0" path="m5688,8l6382,8e">
              <v:path arrowok="t"/>
              <v:fill on="f" focussize="0,0"/>
              <v:stroke weight="0.498976377952756pt" color="#000000"/>
              <v:imagedata o:title=""/>
              <o:lock v:ext="edit"/>
            </v:shape>
          </v:group>
        </w:pict>
      </w:r>
      <w:r>
        <w:rPr>
          <w:w w:val="96"/>
        </w:rPr>
        <w:t></w:t>
      </w:r>
    </w:p>
    <w:p>
      <w:pPr>
        <w:spacing w:before="0" w:line="240" w:lineRule="auto"/>
        <w:rPr>
          <w:rFonts w:ascii="Symbol" w:hAnsi="Symbol" w:eastAsia="Symbol" w:cs="Symbol"/>
          <w:i/>
          <w:sz w:val="24"/>
          <w:szCs w:val="24"/>
        </w:rPr>
      </w:pPr>
      <w:r>
        <w:br w:type="column"/>
      </w:r>
    </w:p>
    <w:p>
      <w:pPr>
        <w:spacing w:before="10" w:line="240" w:lineRule="auto"/>
        <w:rPr>
          <w:rFonts w:ascii="Symbol" w:hAnsi="Symbol" w:eastAsia="Symbol" w:cs="Symbol"/>
          <w:i/>
          <w:sz w:val="29"/>
          <w:szCs w:val="29"/>
        </w:rPr>
      </w:pPr>
    </w:p>
    <w:p>
      <w:pPr>
        <w:pStyle w:val="5"/>
        <w:spacing w:line="240" w:lineRule="auto"/>
        <w:ind w:left="49" w:right="0"/>
        <w:jc w:val="left"/>
        <w:rPr>
          <w:rFonts w:ascii="Times New Roman" w:hAnsi="Times New Roman" w:eastAsia="Times New Roman" w:cs="Times New Roman"/>
        </w:rPr>
      </w:pPr>
      <w:r>
        <w:rPr>
          <w:rFonts w:ascii="Symbol" w:hAnsi="Symbol" w:eastAsia="Symbol" w:cs="Symbol"/>
          <w:spacing w:val="2"/>
        </w:rPr>
        <w:t></w:t>
      </w:r>
      <w:r>
        <w:rPr>
          <w:rFonts w:ascii="Times New Roman" w:hAnsi="Times New Roman" w:eastAsia="Times New Roman" w:cs="Times New Roman"/>
          <w:spacing w:val="2"/>
        </w:rPr>
        <w:t>100%</w:t>
      </w:r>
    </w:p>
    <w:p>
      <w:pPr>
        <w:spacing w:before="0" w:line="240" w:lineRule="auto"/>
        <w:rPr>
          <w:rFonts w:ascii="Times New Roman" w:hAnsi="Times New Roman" w:eastAsia="Times New Roman" w:cs="Times New Roman"/>
          <w:sz w:val="22"/>
          <w:szCs w:val="22"/>
        </w:rPr>
      </w:pPr>
      <w:r>
        <w:br w:type="column"/>
      </w:r>
    </w:p>
    <w:p>
      <w:pPr>
        <w:spacing w:before="0" w:line="240" w:lineRule="auto"/>
        <w:rPr>
          <w:rFonts w:ascii="Times New Roman" w:hAnsi="Times New Roman" w:eastAsia="Times New Roman" w:cs="Times New Roman"/>
          <w:sz w:val="22"/>
          <w:szCs w:val="22"/>
        </w:rPr>
      </w:pPr>
    </w:p>
    <w:p>
      <w:pPr>
        <w:pStyle w:val="7"/>
        <w:spacing w:before="149" w:line="240" w:lineRule="auto"/>
        <w:ind w:left="170" w:right="0"/>
        <w:jc w:val="left"/>
      </w:pPr>
      <w:r>
        <w:t>（</w:t>
      </w:r>
      <w:r>
        <w:rPr>
          <w:rFonts w:ascii="Times New Roman" w:hAnsi="Times New Roman" w:eastAsia="Times New Roman" w:cs="Times New Roman"/>
        </w:rPr>
        <w:t>A.20</w:t>
      </w:r>
      <w:r>
        <w:t>）</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5">
            <w:col w:w="1880" w:space="1506"/>
            <w:col w:w="556" w:space="40"/>
            <w:col w:w="674" w:space="40"/>
            <w:col w:w="755" w:space="1973"/>
            <w:col w:w="1126"/>
          </w:cols>
        </w:sectPr>
      </w:pPr>
    </w:p>
    <w:p>
      <w:pPr>
        <w:spacing w:before="3" w:line="240" w:lineRule="auto"/>
        <w:rPr>
          <w:rFonts w:ascii="宋体" w:hAnsi="宋体" w:eastAsia="宋体" w:cs="宋体"/>
          <w:sz w:val="17"/>
          <w:szCs w:val="17"/>
        </w:rPr>
      </w:pPr>
    </w:p>
    <w:p>
      <w:pPr>
        <w:spacing w:before="81" w:line="117" w:lineRule="exact"/>
        <w:ind w:left="328" w:right="0" w:firstLine="0"/>
        <w:jc w:val="center"/>
        <w:rPr>
          <w:rFonts w:ascii="Times New Roman" w:hAnsi="Times New Roman" w:eastAsia="Times New Roman" w:cs="Times New Roman"/>
          <w:sz w:val="14"/>
          <w:szCs w:val="14"/>
        </w:rPr>
      </w:pPr>
      <w:r>
        <w:rPr>
          <w:rFonts w:ascii="Times New Roman"/>
          <w:i/>
          <w:w w:val="99"/>
          <w:sz w:val="14"/>
        </w:rPr>
        <w:t>l</w:t>
      </w:r>
    </w:p>
    <w:p>
      <w:pPr>
        <w:tabs>
          <w:tab w:val="left" w:pos="533"/>
        </w:tabs>
        <w:spacing w:before="0" w:line="369" w:lineRule="exact"/>
        <w:ind w:left="103" w:right="0" w:firstLine="0"/>
        <w:jc w:val="center"/>
        <w:rPr>
          <w:rFonts w:ascii="Times New Roman" w:hAnsi="Times New Roman" w:eastAsia="Times New Roman" w:cs="Times New Roman"/>
          <w:sz w:val="14"/>
          <w:szCs w:val="14"/>
        </w:rPr>
      </w:pPr>
      <w:r>
        <w:rPr>
          <w:rFonts w:ascii="Times New Roman" w:hAnsi="Times New Roman" w:eastAsia="Times New Roman" w:cs="Times New Roman"/>
          <w:sz w:val="36"/>
          <w:szCs w:val="36"/>
          <w:u w:val="single" w:color="000000"/>
        </w:rPr>
        <w:t xml:space="preserve"> </w:t>
      </w:r>
      <w:r>
        <w:rPr>
          <w:rFonts w:ascii="Times New Roman" w:hAnsi="Times New Roman" w:eastAsia="Times New Roman" w:cs="Times New Roman"/>
          <w:spacing w:val="-34"/>
          <w:sz w:val="36"/>
          <w:szCs w:val="36"/>
          <w:u w:val="single" w:color="000000"/>
        </w:rPr>
        <w:t xml:space="preserve"> </w:t>
      </w:r>
      <w:r>
        <w:rPr>
          <w:rFonts w:ascii="Times New Roman" w:hAnsi="Times New Roman" w:eastAsia="Times New Roman" w:cs="Times New Roman"/>
          <w:sz w:val="36"/>
          <w:szCs w:val="36"/>
        </w:rPr>
        <w:tab/>
      </w:r>
      <w:r>
        <w:rPr>
          <w:rFonts w:ascii="Symbol" w:hAnsi="Symbol" w:eastAsia="Symbol" w:cs="Symbol"/>
          <w:sz w:val="36"/>
          <w:szCs w:val="36"/>
        </w:rPr>
        <w:t></w:t>
      </w:r>
      <w:r>
        <w:rPr>
          <w:rFonts w:ascii="Symbol" w:hAnsi="Symbol" w:eastAsia="Symbol" w:cs="Symbol"/>
          <w:spacing w:val="-52"/>
          <w:sz w:val="36"/>
          <w:szCs w:val="36"/>
        </w:rPr>
        <w:t></w:t>
      </w:r>
      <w:r>
        <w:rPr>
          <w:rFonts w:ascii="Times New Roman" w:hAnsi="Times New Roman" w:eastAsia="Times New Roman" w:cs="Times New Roman"/>
          <w:i/>
          <w:spacing w:val="-16"/>
          <w:position w:val="6"/>
          <w:sz w:val="24"/>
          <w:szCs w:val="24"/>
        </w:rPr>
        <w:t>P</w:t>
      </w:r>
      <w:r>
        <w:rPr>
          <w:rFonts w:ascii="Times New Roman" w:hAnsi="Times New Roman" w:eastAsia="Times New Roman" w:cs="Times New Roman"/>
          <w:i/>
          <w:spacing w:val="-16"/>
          <w:sz w:val="14"/>
          <w:szCs w:val="14"/>
        </w:rPr>
        <w:t>i</w:t>
      </w:r>
    </w:p>
    <w:p>
      <w:pPr>
        <w:tabs>
          <w:tab w:val="left" w:pos="4813"/>
          <w:tab w:val="left" w:pos="7594"/>
        </w:tabs>
        <w:spacing w:before="0" w:line="225" w:lineRule="exact"/>
        <w:ind w:left="3886" w:right="0" w:firstLine="0"/>
        <w:jc w:val="left"/>
        <w:rPr>
          <w:rFonts w:ascii="宋体" w:hAnsi="宋体" w:eastAsia="宋体" w:cs="宋体"/>
          <w:sz w:val="21"/>
          <w:szCs w:val="21"/>
        </w:rPr>
      </w:pPr>
      <w:r>
        <w:rPr>
          <w:rFonts w:ascii="Times New Roman" w:hAnsi="Times New Roman" w:eastAsia="Times New Roman" w:cs="Times New Roman"/>
          <w:i/>
          <w:sz w:val="24"/>
          <w:szCs w:val="24"/>
        </w:rPr>
        <w:t xml:space="preserve">P </w:t>
      </w:r>
      <w:r>
        <w:rPr>
          <w:rFonts w:ascii="Symbol" w:hAnsi="Symbol" w:eastAsia="Symbol" w:cs="Symbol"/>
          <w:sz w:val="24"/>
          <w:szCs w:val="24"/>
        </w:rPr>
        <w:t></w:t>
      </w:r>
      <w:r>
        <w:rPr>
          <w:rFonts w:ascii="Times New Roman" w:hAnsi="Times New Roman" w:eastAsia="Times New Roman" w:cs="Times New Roman"/>
          <w:i/>
          <w:position w:val="10"/>
          <w:sz w:val="14"/>
          <w:szCs w:val="14"/>
          <w:u w:val="single" w:color="000000"/>
        </w:rPr>
        <w:t>i</w:t>
      </w:r>
      <w:r>
        <w:rPr>
          <w:rFonts w:ascii="Times New Roman" w:hAnsi="Times New Roman" w:eastAsia="Times New Roman" w:cs="Times New Roman"/>
          <w:i/>
          <w:spacing w:val="-20"/>
          <w:position w:val="10"/>
          <w:sz w:val="14"/>
          <w:szCs w:val="14"/>
          <w:u w:val="single" w:color="000000"/>
        </w:rPr>
        <w:t xml:space="preserve"> </w:t>
      </w:r>
      <w:r>
        <w:rPr>
          <w:rFonts w:ascii="Symbol" w:hAnsi="Symbol" w:eastAsia="Symbol" w:cs="Symbol"/>
          <w:spacing w:val="-4"/>
          <w:position w:val="10"/>
          <w:sz w:val="14"/>
          <w:szCs w:val="14"/>
          <w:u w:val="single" w:color="000000"/>
        </w:rPr>
        <w:t></w:t>
      </w:r>
      <w:r>
        <w:rPr>
          <w:rFonts w:ascii="Times New Roman" w:hAnsi="Times New Roman" w:eastAsia="Times New Roman" w:cs="Times New Roman"/>
          <w:spacing w:val="-4"/>
          <w:position w:val="10"/>
          <w:sz w:val="14"/>
          <w:szCs w:val="14"/>
          <w:u w:val="single" w:color="000000"/>
        </w:rPr>
        <w:t>1</w:t>
      </w:r>
      <w:r>
        <w:rPr>
          <w:rFonts w:ascii="Times New Roman" w:hAnsi="Times New Roman" w:eastAsia="Times New Roman" w:cs="Times New Roman"/>
          <w:spacing w:val="-4"/>
          <w:position w:val="10"/>
          <w:sz w:val="14"/>
          <w:szCs w:val="14"/>
          <w:u w:val="single" w:color="000000"/>
        </w:rPr>
        <w:tab/>
      </w:r>
      <w:r>
        <w:rPr>
          <w:rFonts w:ascii="Times New Roman" w:hAnsi="Times New Roman" w:eastAsia="Times New Roman" w:cs="Times New Roman"/>
          <w:spacing w:val="-4"/>
          <w:position w:val="10"/>
          <w:sz w:val="14"/>
          <w:szCs w:val="14"/>
        </w:rPr>
        <w:tab/>
      </w:r>
      <w:r>
        <w:rPr>
          <w:rFonts w:ascii="宋体" w:hAnsi="宋体" w:eastAsia="宋体" w:cs="宋体"/>
          <w:sz w:val="21"/>
          <w:szCs w:val="21"/>
        </w:rPr>
        <w:t>（</w:t>
      </w:r>
      <w:r>
        <w:rPr>
          <w:rFonts w:ascii="Times New Roman" w:hAnsi="Times New Roman" w:eastAsia="Times New Roman" w:cs="Times New Roman"/>
          <w:sz w:val="21"/>
          <w:szCs w:val="21"/>
        </w:rPr>
        <w:t>A.21</w:t>
      </w:r>
      <w:r>
        <w:rPr>
          <w:rFonts w:ascii="宋体" w:hAnsi="宋体" w:eastAsia="宋体" w:cs="宋体"/>
          <w:sz w:val="21"/>
          <w:szCs w:val="21"/>
        </w:rPr>
        <w:t>）</w:t>
      </w:r>
    </w:p>
    <w:p>
      <w:pPr>
        <w:pStyle w:val="6"/>
        <w:spacing w:line="231" w:lineRule="exact"/>
        <w:ind w:left="551" w:right="0"/>
        <w:jc w:val="center"/>
        <w:rPr>
          <w:i w:val="0"/>
        </w:rPr>
      </w:pPr>
      <w:r>
        <w:rPr>
          <w:i/>
        </w:rPr>
        <w:t>l</w:t>
      </w:r>
    </w:p>
    <w:p>
      <w:pPr>
        <w:spacing w:after="0" w:line="231" w:lineRule="exact"/>
        <w:jc w:val="center"/>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spacing w:before="0" w:line="240" w:lineRule="auto"/>
        <w:rPr>
          <w:rFonts w:ascii="Times New Roman" w:hAnsi="Times New Roman" w:eastAsia="Times New Roman" w:cs="Times New Roman"/>
          <w:i/>
          <w:sz w:val="20"/>
          <w:szCs w:val="20"/>
        </w:rPr>
      </w:pPr>
    </w:p>
    <w:p>
      <w:pPr>
        <w:spacing w:before="1" w:line="240" w:lineRule="auto"/>
        <w:rPr>
          <w:rFonts w:ascii="Times New Roman" w:hAnsi="Times New Roman" w:eastAsia="Times New Roman" w:cs="Times New Roman"/>
          <w:i/>
          <w:sz w:val="24"/>
          <w:szCs w:val="24"/>
        </w:rPr>
      </w:pPr>
    </w:p>
    <w:p>
      <w:pPr>
        <w:tabs>
          <w:tab w:val="left" w:pos="4026"/>
          <w:tab w:val="left" w:pos="7591"/>
        </w:tabs>
        <w:spacing w:before="50" w:line="252" w:lineRule="exact"/>
        <w:ind w:left="3700" w:right="0" w:firstLine="0"/>
        <w:jc w:val="left"/>
        <w:rPr>
          <w:rFonts w:ascii="宋体" w:hAnsi="宋体" w:eastAsia="宋体" w:cs="宋体"/>
          <w:sz w:val="21"/>
          <w:szCs w:val="21"/>
        </w:rPr>
      </w:pPr>
      <w:r>
        <w:pict>
          <v:group id="_x0000_s1359" o:spid="_x0000_s1359" o:spt="203" style="position:absolute;left:0pt;margin-left:276.05pt;margin-top:12.55pt;height:0.1pt;width:4.3pt;mso-position-horizontal-relative:page;z-index:-96256;mso-width-relative:page;mso-height-relative:page;" coordorigin="5521,251" coordsize="86,2">
            <o:lock v:ext="edit"/>
            <v:shape id="_x0000_s1360" o:spid="_x0000_s1360" style="position:absolute;left:5521;top:251;height:2;width:86;" filled="f" stroked="t" coordorigin="5521,251" coordsize="86,0" path="m5521,251l5606,251e">
              <v:path arrowok="t"/>
              <v:fill on="f" focussize="0,0"/>
              <v:stroke weight="0.28pt" color="#000000"/>
              <v:imagedata o:title=""/>
              <o:lock v:ext="edit"/>
            </v:shape>
          </v:group>
        </w:pict>
      </w:r>
      <w:r>
        <w:pict>
          <v:group id="_x0000_s1361" o:spid="_x0000_s1361" o:spt="203" style="position:absolute;left:0pt;margin-left:295.25pt;margin-top:-21.5pt;height:47.95pt;width:66.05pt;mso-position-horizontal-relative:page;z-index:-96256;mso-width-relative:page;mso-height-relative:page;" coordorigin="5905,-431" coordsize="1321,959">
            <o:lock v:ext="edit"/>
            <v:group id="_x0000_s1362" o:spid="_x0000_s1362" o:spt="203" style="position:absolute;left:5910;top:141;height:18;width:32;" coordorigin="5910,141" coordsize="32,18">
              <o:lock v:ext="edit"/>
              <v:shape id="_x0000_s1363" o:spid="_x0000_s1363" style="position:absolute;left:5910;top:141;height:18;width:32;" filled="f" stroked="t" coordorigin="5910,141" coordsize="32,18" path="m5910,159l5941,141e">
                <v:path arrowok="t"/>
                <v:fill on="f" focussize="0,0"/>
                <v:stroke weight="0.497007874015748pt" color="#000000"/>
                <v:imagedata o:title=""/>
                <o:lock v:ext="edit"/>
              </v:shape>
            </v:group>
            <v:group id="_x0000_s1364" o:spid="_x0000_s1364" o:spt="203" style="position:absolute;left:5941;top:145;height:350;width:45;" coordorigin="5941,145" coordsize="45,350">
              <o:lock v:ext="edit"/>
              <v:shape id="_x0000_s1365" o:spid="_x0000_s1365" style="position:absolute;left:5941;top:145;height:350;width:45;" filled="f" stroked="t" coordorigin="5941,145" coordsize="45,350" path="m5941,145l5986,495e">
                <v:path arrowok="t"/>
                <v:fill on="f" focussize="0,0"/>
                <v:stroke weight="0.99503937007874pt" color="#000000"/>
                <v:imagedata o:title=""/>
                <o:lock v:ext="edit"/>
              </v:shape>
            </v:group>
            <v:group id="_x0000_s1366" o:spid="_x0000_s1366" o:spt="203" style="position:absolute;left:5990;top:-426;height:921;width:1230;" coordorigin="5990,-426" coordsize="1230,921">
              <o:lock v:ext="edit"/>
              <v:shape id="_x0000_s1367" o:spid="_x0000_s1367" style="position:absolute;left:5990;top:-426;height:921;width:1230;" filled="f" stroked="t" coordorigin="5990,-426" coordsize="1230,921" path="m5990,495l6049,-426,7220,-426e">
                <v:path arrowok="t"/>
                <v:fill on="f" focussize="0,0"/>
                <v:stroke weight="0.497007874015748pt" color="#000000"/>
                <v:imagedata o:title=""/>
                <o:lock v:ext="edit"/>
              </v:shape>
              <v:shape id="_x0000_s1368" o:spid="_x0000_s1368" o:spt="202" type="#_x0000_t202" style="position:absolute;left:6082;top:-374;height:462;width:1019;" filled="f" stroked="f" coordsize="21600,21600">
                <v:path/>
                <v:fill on="f" focussize="0,0"/>
                <v:stroke on="f" joinstyle="miter"/>
                <v:imagedata o:title=""/>
                <o:lock v:ext="edit"/>
                <v:textbox inset="0mm,0mm,0mm,0mm">
                  <w:txbxContent>
                    <w:p>
                      <w:pPr>
                        <w:spacing w:before="0" w:line="462" w:lineRule="exact"/>
                        <w:ind w:left="0" w:right="0" w:firstLine="0"/>
                        <w:jc w:val="left"/>
                        <w:rPr>
                          <w:rFonts w:ascii="Symbol" w:hAnsi="Symbol" w:eastAsia="Symbol" w:cs="Symbol"/>
                          <w:sz w:val="41"/>
                          <w:szCs w:val="41"/>
                        </w:rPr>
                      </w:pPr>
                      <w:r>
                        <w:rPr>
                          <w:rFonts w:ascii="Symbol" w:hAnsi="Symbol" w:eastAsia="Symbol" w:cs="Symbol"/>
                          <w:spacing w:val="30"/>
                          <w:w w:val="99"/>
                          <w:position w:val="-5"/>
                          <w:sz w:val="36"/>
                          <w:szCs w:val="36"/>
                        </w:rPr>
                        <w:t></w:t>
                      </w:r>
                      <w:r>
                        <w:rPr>
                          <w:rFonts w:ascii="Symbol" w:hAnsi="Symbol" w:eastAsia="Symbol" w:cs="Symbol"/>
                          <w:spacing w:val="-11"/>
                          <w:w w:val="57"/>
                          <w:sz w:val="41"/>
                          <w:szCs w:val="41"/>
                        </w:rPr>
                        <w:t></w:t>
                      </w:r>
                      <w:r>
                        <w:rPr>
                          <w:rFonts w:ascii="Times New Roman" w:hAnsi="Times New Roman" w:eastAsia="Times New Roman" w:cs="Times New Roman"/>
                          <w:i/>
                          <w:w w:val="99"/>
                          <w:sz w:val="24"/>
                          <w:szCs w:val="24"/>
                        </w:rPr>
                        <w:t>P</w:t>
                      </w:r>
                      <w:r>
                        <w:rPr>
                          <w:rFonts w:ascii="Times New Roman" w:hAnsi="Times New Roman" w:eastAsia="Times New Roman" w:cs="Times New Roman"/>
                          <w:i/>
                          <w:sz w:val="24"/>
                          <w:szCs w:val="24"/>
                        </w:rPr>
                        <w:t xml:space="preserve"> </w:t>
                      </w:r>
                      <w:r>
                        <w:rPr>
                          <w:rFonts w:ascii="Times New Roman" w:hAnsi="Times New Roman" w:eastAsia="Times New Roman" w:cs="Times New Roman"/>
                          <w:i/>
                          <w:spacing w:val="-29"/>
                          <w:sz w:val="24"/>
                          <w:szCs w:val="24"/>
                        </w:rPr>
                        <w:t xml:space="preserve"> </w:t>
                      </w:r>
                      <w:r>
                        <w:rPr>
                          <w:rFonts w:ascii="Symbol" w:hAnsi="Symbol" w:eastAsia="Symbol" w:cs="Symbol"/>
                          <w:w w:val="99"/>
                          <w:sz w:val="24"/>
                          <w:szCs w:val="24"/>
                        </w:rPr>
                        <w:t></w:t>
                      </w:r>
                      <w:r>
                        <w:rPr>
                          <w:rFonts w:ascii="Times New Roman" w:hAnsi="Times New Roman" w:eastAsia="Times New Roman" w:cs="Times New Roman"/>
                          <w:spacing w:val="-4"/>
                          <w:sz w:val="24"/>
                          <w:szCs w:val="24"/>
                        </w:rPr>
                        <w:t xml:space="preserve"> </w:t>
                      </w:r>
                      <w:r>
                        <w:rPr>
                          <w:rFonts w:ascii="Times New Roman" w:hAnsi="Times New Roman" w:eastAsia="Times New Roman" w:cs="Times New Roman"/>
                          <w:i/>
                          <w:spacing w:val="15"/>
                          <w:w w:val="99"/>
                          <w:sz w:val="24"/>
                          <w:szCs w:val="24"/>
                        </w:rPr>
                        <w:t>P</w:t>
                      </w:r>
                      <w:r>
                        <w:rPr>
                          <w:rFonts w:ascii="Symbol" w:hAnsi="Symbol" w:eastAsia="Symbol" w:cs="Symbol"/>
                          <w:w w:val="57"/>
                          <w:sz w:val="41"/>
                          <w:szCs w:val="41"/>
                        </w:rPr>
                        <w:t></w:t>
                      </w:r>
                    </w:p>
                  </w:txbxContent>
                </v:textbox>
              </v:shape>
              <v:shape id="_x0000_s1369" o:spid="_x0000_s1369" o:spt="202" type="#_x0000_t202" style="position:absolute;left:6185;top:-387;height:140;width:39;"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l</w:t>
                      </w:r>
                    </w:p>
                  </w:txbxContent>
                </v:textbox>
              </v:shape>
              <v:shape id="_x0000_s1370" o:spid="_x0000_s1370" o:spt="202" type="#_x0000_t202" style="position:absolute;left:6857;top:-387;height:140;width:146;" filled="f" stroked="f" coordsize="21600,21600">
                <v:path/>
                <v:fill on="f" focussize="0,0"/>
                <v:stroke on="f" joinstyle="miter"/>
                <v:imagedata o:title=""/>
                <o:lock v:ext="edit"/>
                <v:textbox inset="0mm,0mm,0mm,0mm">
                  <w:txbxContent>
                    <w:p>
                      <w:pPr>
                        <w:tabs>
                          <w:tab w:val="left" w:pos="145"/>
                        </w:tabs>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u w:val="single" w:color="000000"/>
                        </w:rPr>
                        <w:t xml:space="preserve"> </w:t>
                      </w:r>
                      <w:r>
                        <w:rPr>
                          <w:rFonts w:ascii="Times New Roman"/>
                          <w:i/>
                          <w:sz w:val="14"/>
                          <w:u w:val="single" w:color="000000"/>
                        </w:rPr>
                        <w:tab/>
                      </w:r>
                    </w:p>
                  </w:txbxContent>
                </v:textbox>
              </v:shape>
              <v:shape id="_x0000_s1371" o:spid="_x0000_s1371" o:spt="202" type="#_x0000_t202" style="position:absolute;left:7088;top:-313;height:140;width:70;"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w w:val="99"/>
                          <w:sz w:val="14"/>
                        </w:rPr>
                        <w:t>2</w:t>
                      </w:r>
                    </w:p>
                  </w:txbxContent>
                </v:textbox>
              </v:shape>
              <v:shape id="_x0000_s1372" o:spid="_x0000_s1372" o:spt="202" type="#_x0000_t202" style="position:absolute;left:6551;top:-84;height:140;width:39;" filled="f" stroked="f" coordsize="21600,21600">
                <v:path/>
                <v:fill on="f" focussize="0,0"/>
                <v:stroke on="f" joinstyle="miter"/>
                <v:imagedata o:title=""/>
                <o:lock v:ext="edit"/>
                <v:textbox inset="0mm,0mm,0mm,0mm">
                  <w:txbxContent>
                    <w:p>
                      <w:pPr>
                        <w:spacing w:before="0" w:line="139" w:lineRule="exact"/>
                        <w:ind w:left="0" w:right="0" w:firstLine="0"/>
                        <w:jc w:val="left"/>
                        <w:rPr>
                          <w:rFonts w:ascii="Times New Roman" w:hAnsi="Times New Roman" w:eastAsia="Times New Roman" w:cs="Times New Roman"/>
                          <w:sz w:val="14"/>
                          <w:szCs w:val="14"/>
                        </w:rPr>
                      </w:pPr>
                      <w:r>
                        <w:rPr>
                          <w:rFonts w:ascii="Times New Roman"/>
                          <w:i/>
                          <w:w w:val="99"/>
                          <w:sz w:val="14"/>
                        </w:rPr>
                        <w:t>i</w:t>
                      </w:r>
                    </w:p>
                  </w:txbxContent>
                </v:textbox>
              </v:shape>
              <v:shape id="_x0000_s1373" o:spid="_x0000_s1373" o:spt="202" type="#_x0000_t202" style="position:absolute;left:6067;top:82;height:447;width:1134;" filled="f" stroked="f" coordsize="21600,21600">
                <v:path/>
                <v:fill on="f" focussize="0,0"/>
                <v:stroke on="f" joinstyle="miter"/>
                <v:imagedata o:title=""/>
                <o:lock v:ext="edit"/>
                <v:textbox inset="0mm,0mm,0mm,0mm">
                  <w:txbxContent>
                    <w:p>
                      <w:pPr>
                        <w:tabs>
                          <w:tab w:val="left" w:pos="1133"/>
                        </w:tabs>
                        <w:spacing w:before="0" w:line="145" w:lineRule="exact"/>
                        <w:ind w:left="-1" w:right="0" w:firstLine="0"/>
                        <w:jc w:val="center"/>
                        <w:rPr>
                          <w:rFonts w:ascii="Times New Roman" w:hAnsi="Times New Roman" w:eastAsia="Times New Roman" w:cs="Times New Roman"/>
                          <w:sz w:val="14"/>
                          <w:szCs w:val="14"/>
                        </w:rPr>
                      </w:pPr>
                      <w:r>
                        <w:rPr>
                          <w:rFonts w:ascii="Times New Roman" w:hAnsi="Times New Roman" w:eastAsia="Times New Roman" w:cs="Times New Roman"/>
                          <w:i/>
                          <w:w w:val="99"/>
                          <w:sz w:val="14"/>
                          <w:szCs w:val="14"/>
                          <w:u w:val="single" w:color="000000"/>
                        </w:rPr>
                        <w:t xml:space="preserve"> </w:t>
                      </w:r>
                      <w:r>
                        <w:rPr>
                          <w:rFonts w:ascii="Times New Roman" w:hAnsi="Times New Roman" w:eastAsia="Times New Roman" w:cs="Times New Roman"/>
                          <w:i/>
                          <w:spacing w:val="-17"/>
                          <w:sz w:val="14"/>
                          <w:szCs w:val="14"/>
                          <w:u w:val="single" w:color="000000"/>
                        </w:rPr>
                        <w:t xml:space="preserve"> </w:t>
                      </w:r>
                      <w:r>
                        <w:rPr>
                          <w:rFonts w:ascii="Times New Roman" w:hAnsi="Times New Roman" w:eastAsia="Times New Roman" w:cs="Times New Roman"/>
                          <w:i/>
                          <w:w w:val="99"/>
                          <w:sz w:val="14"/>
                          <w:szCs w:val="14"/>
                          <w:u w:val="single" w:color="000000"/>
                        </w:rPr>
                        <w:t>i</w:t>
                      </w:r>
                      <w:r>
                        <w:rPr>
                          <w:rFonts w:ascii="Times New Roman" w:hAnsi="Times New Roman" w:eastAsia="Times New Roman" w:cs="Times New Roman"/>
                          <w:i/>
                          <w:spacing w:val="-25"/>
                          <w:w w:val="99"/>
                          <w:sz w:val="14"/>
                          <w:szCs w:val="14"/>
                          <w:u w:val="single" w:color="000000"/>
                        </w:rPr>
                        <w:t xml:space="preserve"> </w:t>
                      </w:r>
                      <w:r>
                        <w:rPr>
                          <w:rFonts w:ascii="Symbol" w:hAnsi="Symbol" w:eastAsia="Symbol" w:cs="Symbol"/>
                          <w:spacing w:val="-7"/>
                          <w:w w:val="99"/>
                          <w:sz w:val="14"/>
                          <w:szCs w:val="14"/>
                          <w:u w:val="single" w:color="000000"/>
                        </w:rPr>
                        <w:t></w:t>
                      </w:r>
                      <w:r>
                        <w:rPr>
                          <w:rFonts w:ascii="Times New Roman" w:hAnsi="Times New Roman" w:eastAsia="Times New Roman" w:cs="Times New Roman"/>
                          <w:w w:val="99"/>
                          <w:sz w:val="14"/>
                          <w:szCs w:val="14"/>
                          <w:u w:val="single" w:color="000000"/>
                        </w:rPr>
                        <w:t xml:space="preserve">1 </w:t>
                      </w:r>
                      <w:r>
                        <w:rPr>
                          <w:rFonts w:ascii="Times New Roman" w:hAnsi="Times New Roman" w:eastAsia="Times New Roman" w:cs="Times New Roman"/>
                          <w:sz w:val="14"/>
                          <w:szCs w:val="14"/>
                          <w:u w:val="single" w:color="000000"/>
                        </w:rPr>
                        <w:tab/>
                      </w:r>
                    </w:p>
                    <w:p>
                      <w:pPr>
                        <w:spacing w:before="13" w:line="288" w:lineRule="exact"/>
                        <w:ind w:left="17" w:right="0" w:firstLine="0"/>
                        <w:jc w:val="center"/>
                        <w:rPr>
                          <w:rFonts w:ascii="Times New Roman" w:hAnsi="Times New Roman" w:eastAsia="Times New Roman" w:cs="Times New Roman"/>
                          <w:sz w:val="24"/>
                          <w:szCs w:val="24"/>
                        </w:rPr>
                      </w:pPr>
                      <w:r>
                        <w:rPr>
                          <w:rFonts w:ascii="Times New Roman" w:hAnsi="Times New Roman" w:eastAsia="Times New Roman" w:cs="Times New Roman"/>
                          <w:i/>
                          <w:w w:val="99"/>
                          <w:sz w:val="24"/>
                          <w:szCs w:val="24"/>
                        </w:rPr>
                        <w:t>l</w:t>
                      </w:r>
                      <w:r>
                        <w:rPr>
                          <w:rFonts w:ascii="Times New Roman" w:hAnsi="Times New Roman" w:eastAsia="Times New Roman" w:cs="Times New Roman"/>
                          <w:i/>
                          <w:sz w:val="24"/>
                          <w:szCs w:val="24"/>
                        </w:rPr>
                        <w:t xml:space="preserve"> </w:t>
                      </w:r>
                      <w:r>
                        <w:rPr>
                          <w:rFonts w:ascii="Symbol" w:hAnsi="Symbol" w:eastAsia="Symbol" w:cs="Symbol"/>
                          <w:w w:val="99"/>
                          <w:sz w:val="24"/>
                          <w:szCs w:val="24"/>
                        </w:rPr>
                        <w:t></w:t>
                      </w:r>
                      <w:r>
                        <w:rPr>
                          <w:rFonts w:ascii="Times New Roman" w:hAnsi="Times New Roman" w:eastAsia="Times New Roman" w:cs="Times New Roman"/>
                          <w:spacing w:val="-38"/>
                          <w:sz w:val="24"/>
                          <w:szCs w:val="24"/>
                        </w:rPr>
                        <w:t xml:space="preserve"> </w:t>
                      </w:r>
                      <w:r>
                        <w:rPr>
                          <w:rFonts w:ascii="Times New Roman" w:hAnsi="Times New Roman" w:eastAsia="Times New Roman" w:cs="Times New Roman"/>
                          <w:w w:val="99"/>
                          <w:sz w:val="24"/>
                          <w:szCs w:val="24"/>
                        </w:rPr>
                        <w:t>1</w:t>
                      </w:r>
                    </w:p>
                  </w:txbxContent>
                </v:textbox>
              </v:shape>
            </v:group>
          </v:group>
        </w:pict>
      </w:r>
      <w:r>
        <w:rPr>
          <w:rFonts w:ascii="Times New Roman" w:hAnsi="Times New Roman" w:eastAsia="Times New Roman" w:cs="Times New Roman"/>
          <w:i/>
          <w:w w:val="95"/>
          <w:sz w:val="24"/>
          <w:szCs w:val="24"/>
        </w:rPr>
        <w:t>S</w:t>
      </w:r>
      <w:r>
        <w:rPr>
          <w:rFonts w:ascii="Times New Roman" w:hAnsi="Times New Roman" w:eastAsia="Times New Roman" w:cs="Times New Roman"/>
          <w:i/>
          <w:w w:val="95"/>
          <w:sz w:val="24"/>
          <w:szCs w:val="24"/>
        </w:rPr>
        <w:tab/>
      </w:r>
      <w:r>
        <w:rPr>
          <w:rFonts w:ascii="Symbol" w:hAnsi="Symbol" w:eastAsia="Symbol" w:cs="Symbol"/>
          <w:w w:val="95"/>
          <w:sz w:val="24"/>
          <w:szCs w:val="24"/>
        </w:rPr>
        <w:t></w:t>
      </w:r>
      <w:r>
        <w:rPr>
          <w:rFonts w:ascii="Times New Roman" w:hAnsi="Times New Roman" w:eastAsia="Times New Roman" w:cs="Times New Roman"/>
          <w:w w:val="95"/>
          <w:sz w:val="24"/>
          <w:szCs w:val="24"/>
        </w:rPr>
        <w:tab/>
      </w:r>
      <w:r>
        <w:rPr>
          <w:rFonts w:ascii="宋体" w:hAnsi="宋体" w:eastAsia="宋体" w:cs="宋体"/>
          <w:sz w:val="21"/>
          <w:szCs w:val="21"/>
        </w:rPr>
        <w:t>（</w:t>
      </w:r>
      <w:r>
        <w:rPr>
          <w:rFonts w:ascii="Times New Roman" w:hAnsi="Times New Roman" w:eastAsia="Times New Roman" w:cs="Times New Roman"/>
          <w:sz w:val="21"/>
          <w:szCs w:val="21"/>
        </w:rPr>
        <w:t>A.22</w:t>
      </w:r>
      <w:r>
        <w:rPr>
          <w:rFonts w:ascii="宋体" w:hAnsi="宋体" w:eastAsia="宋体" w:cs="宋体"/>
          <w:sz w:val="21"/>
          <w:szCs w:val="21"/>
        </w:rPr>
        <w:t>）</w:t>
      </w:r>
    </w:p>
    <w:p>
      <w:pPr>
        <w:spacing w:before="0" w:line="115" w:lineRule="exact"/>
        <w:ind w:left="3" w:right="772" w:firstLine="0"/>
        <w:jc w:val="center"/>
        <w:rPr>
          <w:rFonts w:ascii="Times New Roman" w:hAnsi="Times New Roman" w:eastAsia="Times New Roman" w:cs="Times New Roman"/>
          <w:sz w:val="14"/>
          <w:szCs w:val="14"/>
        </w:rPr>
      </w:pPr>
      <w:r>
        <w:rPr>
          <w:rFonts w:ascii="Times New Roman"/>
          <w:i/>
          <w:w w:val="99"/>
          <w:sz w:val="14"/>
        </w:rPr>
        <w:t>P</w:t>
      </w:r>
    </w:p>
    <w:p>
      <w:pPr>
        <w:spacing w:before="0" w:line="240" w:lineRule="auto"/>
        <w:rPr>
          <w:rFonts w:ascii="Times New Roman" w:hAnsi="Times New Roman" w:eastAsia="Times New Roman" w:cs="Times New Roman"/>
          <w:i/>
          <w:sz w:val="20"/>
          <w:szCs w:val="20"/>
        </w:rPr>
      </w:pPr>
    </w:p>
    <w:p>
      <w:pPr>
        <w:spacing w:before="6" w:line="240" w:lineRule="auto"/>
        <w:rPr>
          <w:rFonts w:ascii="Times New Roman" w:hAnsi="Times New Roman" w:eastAsia="Times New Roman" w:cs="Times New Roman"/>
          <w:i/>
          <w:sz w:val="14"/>
          <w:szCs w:val="14"/>
        </w:rPr>
      </w:pPr>
    </w:p>
    <w:p>
      <w:pPr>
        <w:spacing w:line="20" w:lineRule="exact"/>
        <w:ind w:left="2045" w:right="0" w:firstLine="0"/>
        <w:rPr>
          <w:rFonts w:ascii="Times New Roman" w:hAnsi="Times New Roman" w:eastAsia="Times New Roman" w:cs="Times New Roman"/>
          <w:sz w:val="2"/>
          <w:szCs w:val="2"/>
        </w:rPr>
      </w:pPr>
      <w:r>
        <w:rPr>
          <w:rFonts w:ascii="Times New Roman" w:hAnsi="Times New Roman" w:eastAsia="Times New Roman" w:cs="Times New Roman"/>
          <w:sz w:val="2"/>
          <w:szCs w:val="2"/>
        </w:rPr>
        <w:pict>
          <v:group id="_x0000_s1374" o:spid="_x0000_s1374" o:spt="203" style="height:0.5pt;width:7.85pt;" coordsize="157,10">
            <o:lock v:ext="edit"/>
            <v:group id="_x0000_s1375" o:spid="_x0000_s1375" o:spt="203" style="position:absolute;left:5;top:5;height:2;width:147;" coordorigin="5,5" coordsize="147,2">
              <o:lock v:ext="edit"/>
              <v:shape id="_x0000_s1376" o:spid="_x0000_s1376" style="position:absolute;left:5;top:5;height:2;width:147;" filled="f" stroked="t" coordorigin="5,5" coordsize="147,0" path="m5,5l151,5e">
                <v:path arrowok="t"/>
                <v:fill on="f" focussize="0,0"/>
                <v:stroke weight="0.501023622047244pt" color="#000000"/>
                <v:imagedata o:title=""/>
                <o:lock v:ext="edit"/>
              </v:shape>
            </v:group>
            <w10:wrap type="none"/>
            <w10:anchorlock/>
          </v:group>
        </w:pict>
      </w:r>
    </w:p>
    <w:p>
      <w:pPr>
        <w:spacing w:before="0" w:line="215" w:lineRule="exact"/>
        <w:ind w:left="119" w:right="118" w:firstLine="0"/>
        <w:jc w:val="left"/>
        <w:rPr>
          <w:rFonts w:ascii="Times New Roman" w:hAnsi="Times New Roman" w:eastAsia="Times New Roman" w:cs="Times New Roman"/>
          <w:sz w:val="24"/>
          <w:szCs w:val="24"/>
        </w:rPr>
      </w:pPr>
      <w:r>
        <w:pict>
          <v:group id="_x0000_s1377" o:spid="_x0000_s1377" o:spt="203" style="position:absolute;left:0pt;margin-left:219.35pt;margin-top:8.15pt;height:0.1pt;width:4.3pt;mso-position-horizontal-relative:page;z-index:4096;mso-width-relative:page;mso-height-relative:page;" coordorigin="4387,164" coordsize="86,2">
            <o:lock v:ext="edit"/>
            <v:shape id="_x0000_s1378" o:spid="_x0000_s1378" style="position:absolute;left:4387;top:164;height:2;width:86;" filled="f" stroked="t" coordorigin="4387,164" coordsize="86,0" path="m4387,164l4472,164e">
              <v:path arrowok="t"/>
              <v:fill on="f" focussize="0,0"/>
              <v:stroke weight="0.281968503937008pt" color="#000000"/>
              <v:imagedata o:title=""/>
              <o:lock v:ext="edit"/>
            </v:shape>
          </v:group>
        </w:pict>
      </w:r>
      <w:r>
        <w:rPr>
          <w:rFonts w:ascii="宋体" w:hAnsi="宋体" w:eastAsia="宋体" w:cs="宋体"/>
          <w:sz w:val="21"/>
          <w:szCs w:val="21"/>
        </w:rPr>
        <w:t>加标回收率最终值：</w:t>
      </w:r>
      <w:r>
        <w:rPr>
          <w:rFonts w:ascii="宋体" w:hAnsi="宋体" w:eastAsia="宋体" w:cs="宋体"/>
          <w:spacing w:val="-61"/>
          <w:sz w:val="21"/>
          <w:szCs w:val="21"/>
        </w:rPr>
        <w:t xml:space="preserve"> </w:t>
      </w:r>
      <w:r>
        <w:rPr>
          <w:rFonts w:ascii="Times New Roman" w:hAnsi="Times New Roman" w:eastAsia="Times New Roman" w:cs="Times New Roman"/>
          <w:i/>
          <w:sz w:val="24"/>
          <w:szCs w:val="24"/>
        </w:rPr>
        <w:t>P</w:t>
      </w:r>
      <w:r>
        <w:rPr>
          <w:rFonts w:ascii="Times New Roman" w:hAnsi="Times New Roman" w:eastAsia="Times New Roman" w:cs="Times New Roman"/>
          <w:i/>
          <w:spacing w:val="-8"/>
          <w:sz w:val="24"/>
          <w:szCs w:val="24"/>
        </w:rPr>
        <w:t xml:space="preserve"> </w:t>
      </w:r>
      <w:r>
        <w:rPr>
          <w:rFonts w:ascii="Symbol" w:hAnsi="Symbol" w:eastAsia="Symbol" w:cs="Symbol"/>
          <w:sz w:val="24"/>
          <w:szCs w:val="24"/>
        </w:rPr>
        <w:t></w:t>
      </w:r>
      <w:r>
        <w:rPr>
          <w:rFonts w:ascii="Symbol" w:hAnsi="Symbol" w:eastAsia="Symbol" w:cs="Symbol"/>
          <w:spacing w:val="-7"/>
          <w:sz w:val="24"/>
          <w:szCs w:val="24"/>
        </w:rPr>
        <w:t></w:t>
      </w:r>
      <w:r>
        <w:rPr>
          <w:rFonts w:ascii="Times New Roman" w:hAnsi="Times New Roman" w:eastAsia="Times New Roman" w:cs="Times New Roman"/>
          <w:spacing w:val="3"/>
          <w:sz w:val="24"/>
          <w:szCs w:val="24"/>
        </w:rPr>
        <w:t>2</w:t>
      </w:r>
      <w:r>
        <w:rPr>
          <w:rFonts w:ascii="Times New Roman" w:hAnsi="Times New Roman" w:eastAsia="Times New Roman" w:cs="Times New Roman"/>
          <w:i/>
          <w:spacing w:val="3"/>
          <w:sz w:val="24"/>
          <w:szCs w:val="24"/>
        </w:rPr>
        <w:t>S</w:t>
      </w:r>
    </w:p>
    <w:p>
      <w:pPr>
        <w:spacing w:before="0" w:line="115" w:lineRule="exact"/>
        <w:ind w:left="2709" w:right="118" w:firstLine="0"/>
        <w:jc w:val="left"/>
        <w:rPr>
          <w:rFonts w:ascii="Times New Roman" w:hAnsi="Times New Roman" w:eastAsia="Times New Roman" w:cs="Times New Roman"/>
          <w:sz w:val="14"/>
          <w:szCs w:val="14"/>
        </w:rPr>
      </w:pPr>
      <w:r>
        <w:rPr>
          <w:rFonts w:ascii="Times New Roman"/>
          <w:i/>
          <w:w w:val="99"/>
          <w:sz w:val="14"/>
        </w:rPr>
        <w:t>P</w:t>
      </w:r>
    </w:p>
    <w:p>
      <w:pPr>
        <w:spacing w:before="11" w:line="240" w:lineRule="auto"/>
        <w:rPr>
          <w:rFonts w:ascii="Times New Roman" w:hAnsi="Times New Roman" w:eastAsia="Times New Roman" w:cs="Times New Roman"/>
          <w:i/>
          <w:sz w:val="13"/>
          <w:szCs w:val="13"/>
        </w:rPr>
      </w:pPr>
    </w:p>
    <w:p>
      <w:pPr>
        <w:spacing w:after="0" w:line="240" w:lineRule="auto"/>
        <w:rPr>
          <w:rFonts w:ascii="Times New Roman" w:hAnsi="Times New Roman" w:eastAsia="Times New Roman" w:cs="Times New Roman"/>
          <w:sz w:val="13"/>
          <w:szCs w:val="13"/>
        </w:rPr>
        <w:sectPr>
          <w:pgSz w:w="11910" w:h="16840"/>
          <w:pgMar w:top="1520" w:right="1680" w:bottom="1180" w:left="1680" w:header="0" w:footer="982" w:gutter="0"/>
          <w:pgBorders>
            <w:top w:val="none" w:sz="0" w:space="0"/>
            <w:left w:val="none" w:sz="0" w:space="0"/>
            <w:bottom w:val="none" w:sz="0" w:space="0"/>
            <w:right w:val="none" w:sz="0" w:space="0"/>
          </w:pgBorders>
        </w:sectPr>
      </w:pPr>
    </w:p>
    <w:p>
      <w:pPr>
        <w:spacing w:before="11" w:line="240" w:lineRule="auto"/>
        <w:rPr>
          <w:rFonts w:ascii="Times New Roman" w:hAnsi="Times New Roman" w:eastAsia="Times New Roman" w:cs="Times New Roman"/>
          <w:i/>
          <w:sz w:val="15"/>
          <w:szCs w:val="15"/>
        </w:rPr>
      </w:pPr>
    </w:p>
    <w:p>
      <w:pPr>
        <w:pStyle w:val="7"/>
        <w:spacing w:line="240" w:lineRule="auto"/>
        <w:ind w:right="0"/>
        <w:jc w:val="left"/>
      </w:pPr>
      <w:r>
        <w:t>式中：</w:t>
      </w:r>
    </w:p>
    <w:p>
      <w:pPr>
        <w:spacing w:before="72" w:line="139" w:lineRule="exact"/>
        <w:ind w:left="106" w:right="0" w:firstLine="0"/>
        <w:jc w:val="left"/>
        <w:rPr>
          <w:rFonts w:ascii="Symbol" w:hAnsi="Symbol" w:eastAsia="Symbol" w:cs="Symbol"/>
          <w:sz w:val="14"/>
          <w:szCs w:val="14"/>
        </w:rPr>
      </w:pPr>
      <w:r>
        <w:br w:type="column"/>
      </w:r>
      <w:r>
        <w:rPr>
          <w:rFonts w:ascii="Symbol" w:hAnsi="Symbol" w:eastAsia="Symbol" w:cs="Symbol"/>
          <w:sz w:val="14"/>
          <w:szCs w:val="14"/>
        </w:rPr>
        <w:t></w:t>
      </w:r>
    </w:p>
    <w:p>
      <w:pPr>
        <w:pStyle w:val="7"/>
        <w:spacing w:line="272" w:lineRule="exact"/>
        <w:ind w:left="96" w:right="0"/>
        <w:jc w:val="left"/>
      </w:pPr>
      <w:r>
        <w:rPr>
          <w:rFonts w:ascii="Times New Roman" w:hAnsi="Times New Roman" w:eastAsia="Times New Roman" w:cs="Times New Roman"/>
          <w:i/>
          <w:spacing w:val="8"/>
          <w:position w:val="1"/>
          <w:sz w:val="23"/>
          <w:szCs w:val="23"/>
        </w:rPr>
        <w:t>x</w:t>
      </w:r>
      <w:r>
        <w:rPr>
          <w:rFonts w:ascii="Times New Roman" w:hAnsi="Times New Roman" w:eastAsia="Times New Roman" w:cs="Times New Roman"/>
          <w:i/>
          <w:spacing w:val="8"/>
          <w:sz w:val="14"/>
          <w:szCs w:val="14"/>
        </w:rPr>
        <w:t>i</w:t>
      </w:r>
      <w:r>
        <w:rPr>
          <w:rFonts w:ascii="Times New Roman" w:hAnsi="Times New Roman" w:eastAsia="Times New Roman" w:cs="Times New Roman"/>
          <w:i/>
          <w:spacing w:val="13"/>
          <w:sz w:val="14"/>
          <w:szCs w:val="14"/>
        </w:rPr>
        <w:t xml:space="preserve"> </w:t>
      </w:r>
      <w:r>
        <w:rPr>
          <w:position w:val="2"/>
        </w:rPr>
        <w:t>——</w:t>
      </w:r>
      <w:r>
        <w:rPr>
          <w:spacing w:val="-60"/>
          <w:position w:val="2"/>
        </w:rPr>
        <w:t xml:space="preserve"> </w:t>
      </w:r>
      <w:r>
        <w:rPr>
          <w:position w:val="2"/>
        </w:rPr>
        <w:t>第</w:t>
      </w:r>
      <w:r>
        <w:rPr>
          <w:spacing w:val="-78"/>
          <w:position w:val="2"/>
        </w:rPr>
        <w:t xml:space="preserve"> </w:t>
      </w:r>
      <w:r>
        <w:rPr>
          <w:rFonts w:ascii="Times New Roman" w:hAnsi="Times New Roman" w:eastAsia="Times New Roman" w:cs="Times New Roman"/>
          <w:i/>
          <w:position w:val="1"/>
          <w:sz w:val="23"/>
          <w:szCs w:val="23"/>
        </w:rPr>
        <w:t>i</w:t>
      </w:r>
      <w:r>
        <w:rPr>
          <w:rFonts w:ascii="Times New Roman" w:hAnsi="Times New Roman" w:eastAsia="Times New Roman" w:cs="Times New Roman"/>
          <w:i/>
          <w:spacing w:val="-15"/>
          <w:position w:val="1"/>
          <w:sz w:val="23"/>
          <w:szCs w:val="23"/>
        </w:rPr>
        <w:t xml:space="preserve"> </w:t>
      </w:r>
      <w:r>
        <w:rPr>
          <w:position w:val="2"/>
        </w:rPr>
        <w:t>个实验室对某一浓度或含量水平样品测试的平均值；</w:t>
      </w:r>
    </w:p>
    <w:p>
      <w:pPr>
        <w:spacing w:after="0" w:line="272" w:lineRule="exact"/>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cols w:equalWidth="0" w:num="2">
            <w:col w:w="750" w:space="40"/>
            <w:col w:w="7760"/>
          </w:cols>
        </w:sectPr>
      </w:pPr>
    </w:p>
    <w:p>
      <w:pPr>
        <w:spacing w:before="1" w:line="240" w:lineRule="auto"/>
        <w:rPr>
          <w:rFonts w:ascii="宋体" w:hAnsi="宋体" w:eastAsia="宋体" w:cs="宋体"/>
          <w:sz w:val="20"/>
          <w:szCs w:val="20"/>
        </w:rPr>
      </w:pPr>
    </w:p>
    <w:p>
      <w:pPr>
        <w:spacing w:line="20" w:lineRule="exact"/>
        <w:ind w:left="875" w:right="0" w:firstLine="0"/>
        <w:rPr>
          <w:rFonts w:ascii="宋体" w:hAnsi="宋体" w:eastAsia="宋体" w:cs="宋体"/>
          <w:sz w:val="2"/>
          <w:szCs w:val="2"/>
        </w:rPr>
      </w:pPr>
      <w:r>
        <w:rPr>
          <w:rFonts w:ascii="宋体" w:hAnsi="宋体" w:eastAsia="宋体" w:cs="宋体"/>
          <w:sz w:val="2"/>
          <w:szCs w:val="2"/>
        </w:rPr>
        <w:pict>
          <v:group id="_x0000_s1379" o:spid="_x0000_s1379" o:spt="203" style="height:0.55pt;width:6.85pt;" coordsize="137,11">
            <o:lock v:ext="edit"/>
            <v:group id="_x0000_s1380" o:spid="_x0000_s1380" o:spt="203" style="position:absolute;left:5;top:5;height:2;width:126;" coordorigin="5,5" coordsize="126,2">
              <o:lock v:ext="edit"/>
              <v:shape id="_x0000_s1381" o:spid="_x0000_s1381" style="position:absolute;left:5;top:5;height:2;width:126;" filled="f" stroked="t" coordorigin="5,5" coordsize="126,0" path="m5,5l131,5e">
                <v:path arrowok="t"/>
                <v:fill on="f" focussize="0,0"/>
                <v:stroke weight="0.508031496062992pt" color="#000000"/>
                <v:imagedata o:title=""/>
                <o:lock v:ext="edit"/>
              </v:shape>
            </v:group>
            <w10:wrap type="none"/>
            <w10:anchorlock/>
          </v:group>
        </w:pict>
      </w:r>
    </w:p>
    <w:p>
      <w:pPr>
        <w:pStyle w:val="7"/>
        <w:spacing w:line="303" w:lineRule="exact"/>
        <w:ind w:left="900" w:right="118"/>
        <w:jc w:val="left"/>
      </w:pPr>
      <w:r>
        <w:rPr>
          <w:rFonts w:ascii="Times New Roman" w:hAnsi="Times New Roman" w:eastAsia="Times New Roman" w:cs="Times New Roman"/>
          <w:i/>
          <w:spacing w:val="9"/>
          <w:sz w:val="24"/>
          <w:szCs w:val="24"/>
        </w:rPr>
        <w:t>y</w:t>
      </w:r>
      <w:r>
        <w:rPr>
          <w:rFonts w:ascii="Times New Roman" w:hAnsi="Times New Roman" w:eastAsia="Times New Roman" w:cs="Times New Roman"/>
          <w:i/>
          <w:spacing w:val="9"/>
          <w:position w:val="-5"/>
          <w:sz w:val="14"/>
          <w:szCs w:val="14"/>
        </w:rPr>
        <w:t>i</w:t>
      </w:r>
      <w:r>
        <w:rPr>
          <w:rFonts w:ascii="Times New Roman" w:hAnsi="Times New Roman" w:eastAsia="Times New Roman" w:cs="Times New Roman"/>
          <w:i/>
          <w:spacing w:val="26"/>
          <w:position w:val="-5"/>
          <w:sz w:val="14"/>
          <w:szCs w:val="14"/>
        </w:rPr>
        <w:t xml:space="preserve"> </w:t>
      </w:r>
      <w:r>
        <w:rPr>
          <w:spacing w:val="4"/>
        </w:rPr>
        <w:t>——第</w:t>
      </w:r>
      <w:r>
        <w:rPr>
          <w:spacing w:val="-77"/>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5"/>
          <w:sz w:val="23"/>
          <w:szCs w:val="23"/>
        </w:rPr>
        <w:t xml:space="preserve"> </w:t>
      </w:r>
      <w:r>
        <w:t>个实验室对加标样品测试的平均值；</w:t>
      </w:r>
    </w:p>
    <w:p>
      <w:pPr>
        <w:spacing w:before="176"/>
        <w:ind w:left="879" w:right="118" w:firstLine="0"/>
        <w:jc w:val="left"/>
        <w:rPr>
          <w:rFonts w:ascii="宋体" w:hAnsi="宋体" w:eastAsia="宋体" w:cs="宋体"/>
          <w:sz w:val="21"/>
          <w:szCs w:val="21"/>
        </w:rPr>
      </w:pPr>
      <w:r>
        <w:rPr>
          <w:rFonts w:ascii="Symbol" w:hAnsi="Symbol" w:eastAsia="Symbol" w:cs="Symbol"/>
          <w:i/>
          <w:sz w:val="25"/>
          <w:szCs w:val="25"/>
        </w:rPr>
        <w:t></w:t>
      </w:r>
      <w:r>
        <w:rPr>
          <w:rFonts w:ascii="宋体" w:hAnsi="宋体" w:eastAsia="宋体" w:cs="宋体"/>
          <w:sz w:val="21"/>
          <w:szCs w:val="21"/>
        </w:rPr>
        <w:t>——</w:t>
      </w:r>
      <w:r>
        <w:rPr>
          <w:rFonts w:ascii="宋体" w:hAnsi="宋体" w:eastAsia="宋体" w:cs="宋体"/>
          <w:spacing w:val="-52"/>
          <w:sz w:val="21"/>
          <w:szCs w:val="21"/>
        </w:rPr>
        <w:t xml:space="preserve"> </w:t>
      </w:r>
      <w:r>
        <w:rPr>
          <w:rFonts w:ascii="宋体" w:hAnsi="宋体" w:eastAsia="宋体" w:cs="宋体"/>
          <w:sz w:val="21"/>
          <w:szCs w:val="21"/>
        </w:rPr>
        <w:t>加标量；</w:t>
      </w:r>
    </w:p>
    <w:p>
      <w:pPr>
        <w:spacing w:before="5" w:line="240" w:lineRule="auto"/>
        <w:rPr>
          <w:rFonts w:ascii="宋体" w:hAnsi="宋体" w:eastAsia="宋体" w:cs="宋体"/>
          <w:sz w:val="15"/>
          <w:szCs w:val="15"/>
        </w:rPr>
      </w:pPr>
    </w:p>
    <w:p>
      <w:pPr>
        <w:spacing w:before="49"/>
        <w:ind w:left="883" w:right="118" w:firstLine="0"/>
        <w:jc w:val="left"/>
        <w:rPr>
          <w:rFonts w:ascii="宋体" w:hAnsi="宋体" w:eastAsia="宋体" w:cs="宋体"/>
          <w:sz w:val="21"/>
          <w:szCs w:val="21"/>
        </w:rPr>
      </w:pPr>
      <w:r>
        <w:rPr>
          <w:rFonts w:ascii="Times New Roman" w:hAnsi="Times New Roman" w:eastAsia="Times New Roman" w:cs="Times New Roman"/>
          <w:i/>
          <w:spacing w:val="-16"/>
          <w:sz w:val="24"/>
          <w:szCs w:val="24"/>
        </w:rPr>
        <w:t>P</w:t>
      </w:r>
      <w:r>
        <w:rPr>
          <w:rFonts w:ascii="Times New Roman" w:hAnsi="Times New Roman" w:eastAsia="Times New Roman" w:cs="Times New Roman"/>
          <w:i/>
          <w:spacing w:val="-16"/>
          <w:position w:val="-5"/>
          <w:sz w:val="14"/>
          <w:szCs w:val="14"/>
        </w:rPr>
        <w:t xml:space="preserve">i </w:t>
      </w:r>
      <w:r>
        <w:rPr>
          <w:rFonts w:ascii="Times New Roman" w:hAnsi="Times New Roman" w:eastAsia="Times New Roman" w:cs="Times New Roman"/>
          <w:i/>
          <w:spacing w:val="-13"/>
          <w:position w:val="-5"/>
          <w:sz w:val="14"/>
          <w:szCs w:val="14"/>
        </w:rPr>
        <w:t xml:space="preserve"> </w:t>
      </w:r>
      <w:r>
        <w:rPr>
          <w:rFonts w:ascii="宋体" w:hAnsi="宋体" w:eastAsia="宋体" w:cs="宋体"/>
          <w:sz w:val="21"/>
          <w:szCs w:val="21"/>
        </w:rPr>
        <w:t>——第</w:t>
      </w:r>
      <w:r>
        <w:rPr>
          <w:rFonts w:ascii="宋体" w:hAnsi="宋体" w:eastAsia="宋体" w:cs="宋体"/>
          <w:spacing w:val="-78"/>
          <w:sz w:val="21"/>
          <w:szCs w:val="21"/>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7"/>
          <w:sz w:val="23"/>
          <w:szCs w:val="23"/>
        </w:rPr>
        <w:t xml:space="preserve"> </w:t>
      </w:r>
      <w:r>
        <w:rPr>
          <w:rFonts w:ascii="宋体" w:hAnsi="宋体" w:eastAsia="宋体" w:cs="宋体"/>
          <w:sz w:val="21"/>
          <w:szCs w:val="21"/>
        </w:rPr>
        <w:t>个实验室的加标回收率；</w:t>
      </w:r>
    </w:p>
    <w:p>
      <w:pPr>
        <w:spacing w:before="1" w:line="240" w:lineRule="auto"/>
        <w:rPr>
          <w:rFonts w:ascii="宋体" w:hAnsi="宋体" w:eastAsia="宋体" w:cs="宋体"/>
          <w:sz w:val="27"/>
          <w:szCs w:val="27"/>
        </w:rPr>
      </w:pPr>
    </w:p>
    <w:p>
      <w:pPr>
        <w:spacing w:line="20" w:lineRule="exact"/>
        <w:ind w:left="874" w:right="0" w:firstLine="0"/>
        <w:rPr>
          <w:rFonts w:ascii="宋体" w:hAnsi="宋体" w:eastAsia="宋体" w:cs="宋体"/>
          <w:sz w:val="2"/>
          <w:szCs w:val="2"/>
        </w:rPr>
      </w:pPr>
      <w:r>
        <w:rPr>
          <w:rFonts w:ascii="宋体" w:hAnsi="宋体" w:eastAsia="宋体" w:cs="宋体"/>
          <w:sz w:val="2"/>
          <w:szCs w:val="2"/>
        </w:rPr>
        <w:pict>
          <v:group id="_x0000_s1382" o:spid="_x0000_s1382" o:spt="203" style="height:0.5pt;width:7.85pt;" coordsize="157,10">
            <o:lock v:ext="edit"/>
            <v:group id="_x0000_s1383" o:spid="_x0000_s1383" o:spt="203" style="position:absolute;left:5;top:5;height:2;width:147;" coordorigin="5,5" coordsize="147,2">
              <o:lock v:ext="edit"/>
              <v:shape id="_x0000_s1384" o:spid="_x0000_s1384" style="position:absolute;left:5;top:5;height:2;width:147;" filled="f" stroked="t" coordorigin="5,5" coordsize="147,0" path="m5,5l151,5e">
                <v:path arrowok="t"/>
                <v:fill on="f" focussize="0,0"/>
                <v:stroke weight="0.49503937007874pt" color="#000000"/>
                <v:imagedata o:title=""/>
                <o:lock v:ext="edit"/>
              </v:shape>
            </v:group>
            <w10:wrap type="none"/>
            <w10:anchorlock/>
          </v:group>
        </w:pict>
      </w:r>
    </w:p>
    <w:p>
      <w:pPr>
        <w:pStyle w:val="7"/>
        <w:spacing w:line="256" w:lineRule="exact"/>
        <w:ind w:left="883" w:right="118"/>
        <w:jc w:val="left"/>
      </w:pPr>
      <w:r>
        <w:rPr>
          <w:rFonts w:ascii="Times New Roman" w:hAnsi="Times New Roman" w:eastAsia="Times New Roman" w:cs="Times New Roman"/>
          <w:i/>
          <w:sz w:val="23"/>
          <w:szCs w:val="23"/>
        </w:rPr>
        <w:t>P</w:t>
      </w:r>
      <w:r>
        <w:rPr>
          <w:rFonts w:ascii="Times New Roman" w:hAnsi="Times New Roman" w:eastAsia="Times New Roman" w:cs="Times New Roman"/>
          <w:i/>
          <w:spacing w:val="-3"/>
          <w:sz w:val="23"/>
          <w:szCs w:val="23"/>
        </w:rPr>
        <w:t xml:space="preserve"> </w:t>
      </w:r>
      <w:r>
        <w:t>——</w:t>
      </w:r>
      <w:r>
        <w:rPr>
          <w:spacing w:val="-77"/>
        </w:rPr>
        <w:t xml:space="preserve"> </w:t>
      </w:r>
      <w:r>
        <w:rPr>
          <w:rFonts w:ascii="Times New Roman" w:hAnsi="Times New Roman" w:eastAsia="Times New Roman" w:cs="Times New Roman"/>
          <w:i/>
          <w:sz w:val="24"/>
          <w:szCs w:val="24"/>
        </w:rPr>
        <w:t>l</w:t>
      </w:r>
      <w:r>
        <w:rPr>
          <w:rFonts w:ascii="Times New Roman" w:hAnsi="Times New Roman" w:eastAsia="Times New Roman" w:cs="Times New Roman"/>
          <w:i/>
          <w:spacing w:val="-21"/>
          <w:sz w:val="24"/>
          <w:szCs w:val="24"/>
        </w:rPr>
        <w:t xml:space="preserve"> </w:t>
      </w:r>
      <w:r>
        <w:t>个验证实验室加标回收率的均值；</w:t>
      </w:r>
    </w:p>
    <w:p>
      <w:pPr>
        <w:spacing w:before="5" w:line="240" w:lineRule="auto"/>
        <w:rPr>
          <w:rFonts w:ascii="宋体" w:hAnsi="宋体" w:eastAsia="宋体" w:cs="宋体"/>
          <w:sz w:val="16"/>
          <w:szCs w:val="16"/>
        </w:rPr>
      </w:pPr>
    </w:p>
    <w:p>
      <w:pPr>
        <w:pStyle w:val="7"/>
        <w:spacing w:before="55" w:line="240" w:lineRule="auto"/>
        <w:ind w:left="879" w:right="118"/>
        <w:jc w:val="left"/>
      </w:pPr>
      <w:r>
        <w:pict>
          <v:group id="_x0000_s1385" o:spid="_x0000_s1385" o:spt="203" style="position:absolute;left:0pt;margin-left:134.6pt;margin-top:12.85pt;height:0.1pt;width:4.3pt;mso-position-horizontal-relative:page;z-index:-96256;mso-width-relative:page;mso-height-relative:page;" coordorigin="2693,257" coordsize="86,2">
            <o:lock v:ext="edit"/>
            <v:shape id="_x0000_s1386" o:spid="_x0000_s1386" style="position:absolute;left:2693;top:257;height:2;width:86;" filled="f" stroked="t" coordorigin="2693,257" coordsize="86,0" path="m2693,257l2778,257e">
              <v:path arrowok="t"/>
              <v:fill on="f" focussize="0,0"/>
              <v:stroke weight="0.278976377952756pt" color="#000000"/>
              <v:imagedata o:title=""/>
              <o:lock v:ext="edit"/>
            </v:shape>
          </v:group>
        </w:pict>
      </w:r>
      <w:r>
        <w:pict>
          <v:shape id="_x0000_s1387" o:spid="_x0000_s1387" o:spt="202" type="#_x0000_t202" style="position:absolute;left:0pt;margin-left:134.75pt;margin-top:13.65pt;height:6.9pt;width:4.25pt;mso-position-horizontal-relative:page;z-index:-96256;mso-width-relative:page;mso-height-relative:page;" filled="f" stroked="f" coordsize="21600,21600">
            <v:path/>
            <v:fill on="f" focussize="0,0"/>
            <v:stroke on="f" joinstyle="miter"/>
            <v:imagedata o:title=""/>
            <o:lock v:ext="edit"/>
            <v:textbox inset="0mm,0mm,0mm,0mm">
              <w:txbxContent>
                <w:p>
                  <w:pPr>
                    <w:spacing w:before="0" w:line="138" w:lineRule="exact"/>
                    <w:ind w:left="0" w:right="0" w:firstLine="0"/>
                    <w:jc w:val="left"/>
                    <w:rPr>
                      <w:rFonts w:ascii="Times New Roman" w:hAnsi="Times New Roman" w:eastAsia="Times New Roman" w:cs="Times New Roman"/>
                      <w:sz w:val="13"/>
                      <w:szCs w:val="13"/>
                    </w:rPr>
                  </w:pPr>
                  <w:r>
                    <w:rPr>
                      <w:rFonts w:ascii="Times New Roman"/>
                      <w:i/>
                      <w:w w:val="106"/>
                      <w:sz w:val="13"/>
                    </w:rPr>
                    <w:t>P</w:t>
                  </w:r>
                </w:p>
              </w:txbxContent>
            </v:textbox>
          </v:shape>
        </w:pict>
      </w:r>
      <w:r>
        <w:rPr>
          <w:rFonts w:ascii="Times New Roman" w:hAnsi="Times New Roman" w:eastAsia="Times New Roman" w:cs="Times New Roman"/>
          <w:i/>
          <w:sz w:val="23"/>
          <w:szCs w:val="23"/>
        </w:rPr>
        <w:t xml:space="preserve">S </w:t>
      </w:r>
      <w:r>
        <w:rPr>
          <w:rFonts w:ascii="Times New Roman" w:hAnsi="Times New Roman" w:eastAsia="Times New Roman" w:cs="Times New Roman"/>
          <w:i/>
          <w:spacing w:val="30"/>
          <w:sz w:val="23"/>
          <w:szCs w:val="23"/>
        </w:rPr>
        <w:t xml:space="preserve"> </w:t>
      </w:r>
      <w:r>
        <w:t>——</w:t>
      </w:r>
      <w:r>
        <w:rPr>
          <w:spacing w:val="-78"/>
        </w:rPr>
        <w:t xml:space="preserve"> </w:t>
      </w:r>
      <w:r>
        <w:rPr>
          <w:rFonts w:ascii="Times New Roman" w:hAnsi="Times New Roman" w:eastAsia="Times New Roman" w:cs="Times New Roman"/>
          <w:i/>
          <w:sz w:val="24"/>
          <w:szCs w:val="24"/>
        </w:rPr>
        <w:t>l</w:t>
      </w:r>
      <w:r>
        <w:rPr>
          <w:rFonts w:ascii="Times New Roman" w:hAnsi="Times New Roman" w:eastAsia="Times New Roman" w:cs="Times New Roman"/>
          <w:i/>
          <w:spacing w:val="-22"/>
          <w:sz w:val="24"/>
          <w:szCs w:val="24"/>
        </w:rPr>
        <w:t xml:space="preserve"> </w:t>
      </w:r>
      <w:r>
        <w:t>个验证实验室加标回收率的标准偏差。</w:t>
      </w:r>
    </w:p>
    <w:p>
      <w:pPr>
        <w:spacing w:after="0" w:line="240" w:lineRule="auto"/>
        <w:jc w:val="left"/>
        <w:sectPr>
          <w:type w:val="continuous"/>
          <w:pgSz w:w="11910" w:h="16840"/>
          <w:pgMar w:top="1520" w:right="1680" w:bottom="280" w:left="1680" w:header="720" w:footer="720" w:gutter="0"/>
          <w:pgBorders>
            <w:top w:val="none" w:sz="0" w:space="0"/>
            <w:left w:val="none" w:sz="0" w:space="0"/>
            <w:bottom w:val="none" w:sz="0" w:space="0"/>
            <w:right w:val="none" w:sz="0" w:space="0"/>
          </w:pgBorders>
        </w:sectPr>
      </w:pPr>
    </w:p>
    <w:p>
      <w:pPr>
        <w:pStyle w:val="7"/>
        <w:spacing w:before="65" w:line="240" w:lineRule="auto"/>
        <w:ind w:left="1" w:right="0"/>
        <w:jc w:val="center"/>
        <w:rPr>
          <w:rFonts w:ascii="Arial" w:hAnsi="Arial" w:eastAsia="Arial" w:cs="Arial"/>
        </w:rPr>
      </w:pPr>
      <w:bookmarkStart w:id="165" w:name="_bookmark7"/>
      <w:bookmarkEnd w:id="165"/>
      <w:r>
        <w:rPr>
          <w:rFonts w:ascii="黑体" w:hAnsi="黑体" w:eastAsia="黑体" w:cs="黑体"/>
        </w:rPr>
        <w:t>附 录</w:t>
      </w:r>
      <w:r>
        <w:rPr>
          <w:rFonts w:ascii="黑体" w:hAnsi="黑体" w:eastAsia="黑体" w:cs="黑体"/>
          <w:spacing w:val="23"/>
        </w:rPr>
        <w:t xml:space="preserve"> </w:t>
      </w:r>
      <w:r>
        <w:rPr>
          <w:rFonts w:ascii="Arial" w:hAnsi="Arial" w:eastAsia="Arial" w:cs="Arial"/>
        </w:rPr>
        <w:t>B</w:t>
      </w:r>
    </w:p>
    <w:p>
      <w:pPr>
        <w:pStyle w:val="7"/>
        <w:spacing w:before="22" w:line="273" w:lineRule="auto"/>
        <w:ind w:left="3117" w:right="3114"/>
        <w:jc w:val="center"/>
        <w:rPr>
          <w:rFonts w:ascii="黑体" w:hAnsi="黑体" w:eastAsia="黑体" w:cs="黑体"/>
        </w:rPr>
      </w:pPr>
      <w:r>
        <w:rPr>
          <w:rFonts w:ascii="黑体" w:hAnsi="黑体" w:eastAsia="黑体" w:cs="黑体"/>
        </w:rPr>
        <w:t>（资料性附录） 开题论证报告的内容要求</w:t>
      </w:r>
    </w:p>
    <w:p>
      <w:pPr>
        <w:spacing w:before="3" w:line="240" w:lineRule="auto"/>
        <w:rPr>
          <w:rFonts w:ascii="黑体" w:hAnsi="黑体" w:eastAsia="黑体" w:cs="黑体"/>
          <w:sz w:val="15"/>
          <w:szCs w:val="15"/>
        </w:rPr>
      </w:pPr>
    </w:p>
    <w:p>
      <w:pPr>
        <w:tabs>
          <w:tab w:val="left" w:pos="479"/>
        </w:tabs>
        <w:spacing w:before="0"/>
        <w:ind w:left="120" w:right="118" w:firstLine="0"/>
        <w:jc w:val="left"/>
        <w:rPr>
          <w:rFonts w:ascii="黑体" w:hAnsi="黑体" w:eastAsia="黑体" w:cs="黑体"/>
          <w:sz w:val="28"/>
          <w:szCs w:val="28"/>
        </w:rPr>
      </w:pPr>
      <w:r>
        <w:rPr>
          <w:rFonts w:ascii="宋体" w:hAnsi="宋体" w:eastAsia="宋体" w:cs="宋体"/>
          <w:b/>
          <w:bCs/>
          <w:w w:val="95"/>
          <w:sz w:val="28"/>
          <w:szCs w:val="28"/>
        </w:rPr>
        <w:t>1</w:t>
      </w:r>
      <w:r>
        <w:rPr>
          <w:rFonts w:ascii="宋体" w:hAnsi="宋体" w:eastAsia="宋体" w:cs="宋体"/>
          <w:b/>
          <w:bCs/>
          <w:w w:val="95"/>
          <w:sz w:val="28"/>
          <w:szCs w:val="28"/>
        </w:rPr>
        <w:tab/>
      </w:r>
      <w:bookmarkStart w:id="166" w:name="1 项目背景"/>
      <w:bookmarkEnd w:id="166"/>
      <w:r>
        <w:rPr>
          <w:rFonts w:ascii="黑体" w:hAnsi="黑体" w:eastAsia="黑体" w:cs="黑体"/>
          <w:b/>
          <w:bCs/>
          <w:sz w:val="28"/>
          <w:szCs w:val="28"/>
        </w:rPr>
        <w:t>项目背景</w:t>
      </w:r>
    </w:p>
    <w:p>
      <w:pPr>
        <w:pStyle w:val="5"/>
        <w:spacing w:before="136" w:line="240" w:lineRule="auto"/>
        <w:ind w:right="118"/>
        <w:jc w:val="left"/>
      </w:pPr>
      <w:r>
        <w:rPr>
          <w:rFonts w:ascii="Times New Roman" w:hAnsi="Times New Roman" w:eastAsia="Times New Roman" w:cs="Times New Roman"/>
        </w:rPr>
        <w:t xml:space="preserve">1.1 </w:t>
      </w:r>
      <w:bookmarkStart w:id="167" w:name="1.1 任务来源"/>
      <w:bookmarkEnd w:id="167"/>
      <w:r>
        <w:t>任务来源</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标准制修订项目列入环境保护部计划的年度及下达计划的文件号。</w:t>
      </w:r>
    </w:p>
    <w:p>
      <w:pPr>
        <w:pStyle w:val="7"/>
        <w:tabs>
          <w:tab w:val="left" w:pos="1559"/>
        </w:tabs>
        <w:spacing w:before="21" w:line="283" w:lineRule="exact"/>
        <w:ind w:left="830" w:right="118"/>
        <w:jc w:val="left"/>
      </w:pPr>
      <w:r>
        <w:t>（</w:t>
      </w:r>
      <w:r>
        <w:rPr>
          <w:rFonts w:ascii="Times New Roman" w:hAnsi="Times New Roman" w:eastAsia="Times New Roman" w:cs="Times New Roman"/>
        </w:rPr>
        <w:t>2</w:t>
      </w:r>
      <w:r>
        <w:t>）</w:t>
      </w:r>
      <w:r>
        <w:tab/>
      </w:r>
      <w:r>
        <w:t>标准制修订项目的承担单位、参加单位的全称。</w:t>
      </w:r>
    </w:p>
    <w:p>
      <w:pPr>
        <w:pStyle w:val="5"/>
        <w:spacing w:line="324" w:lineRule="exact"/>
        <w:ind w:right="118"/>
        <w:jc w:val="left"/>
      </w:pPr>
      <w:r>
        <w:rPr>
          <w:rFonts w:ascii="Times New Roman" w:hAnsi="Times New Roman" w:eastAsia="Times New Roman" w:cs="Times New Roman"/>
        </w:rPr>
        <w:t xml:space="preserve">1.2 </w:t>
      </w:r>
      <w:bookmarkStart w:id="168" w:name="1.2 工作过程"/>
      <w:bookmarkEnd w:id="168"/>
      <w:r>
        <w:t>工作过程</w:t>
      </w:r>
    </w:p>
    <w:p>
      <w:pPr>
        <w:pStyle w:val="7"/>
        <w:spacing w:before="65" w:line="240" w:lineRule="auto"/>
        <w:ind w:left="795" w:right="118"/>
        <w:jc w:val="left"/>
      </w:pPr>
      <w:r>
        <w:t>任务下达后标准编制组所开展的相关调查、研究工作（简要说明）。</w:t>
      </w:r>
    </w:p>
    <w:p>
      <w:pPr>
        <w:pStyle w:val="3"/>
        <w:tabs>
          <w:tab w:val="left" w:pos="479"/>
        </w:tabs>
        <w:spacing w:line="240" w:lineRule="auto"/>
        <w:ind w:right="118"/>
        <w:jc w:val="left"/>
        <w:rPr>
          <w:b w:val="0"/>
          <w:bCs w:val="0"/>
        </w:rPr>
      </w:pPr>
      <w:r>
        <w:rPr>
          <w:rFonts w:ascii="宋体" w:hAnsi="宋体" w:eastAsia="宋体" w:cs="宋体"/>
          <w:w w:val="95"/>
        </w:rPr>
        <w:t>2</w:t>
      </w:r>
      <w:r>
        <w:rPr>
          <w:rFonts w:ascii="宋体" w:hAnsi="宋体" w:eastAsia="宋体" w:cs="宋体"/>
          <w:w w:val="95"/>
        </w:rPr>
        <w:tab/>
      </w:r>
      <w:bookmarkStart w:id="169" w:name="2 标准制修订的必要性分析"/>
      <w:bookmarkEnd w:id="169"/>
      <w:r>
        <w:t>标准制修订的必要性分析</w:t>
      </w:r>
    </w:p>
    <w:p>
      <w:pPr>
        <w:pStyle w:val="5"/>
        <w:spacing w:before="136" w:line="240" w:lineRule="auto"/>
        <w:ind w:right="118"/>
        <w:jc w:val="left"/>
      </w:pPr>
      <w:r>
        <w:rPr>
          <w:rFonts w:ascii="Times New Roman" w:hAnsi="Times New Roman" w:eastAsia="Times New Roman" w:cs="Times New Roman"/>
        </w:rPr>
        <w:t xml:space="preserve">2.1   </w:t>
      </w:r>
      <w:bookmarkStart w:id="170" w:name="2.1   被测对象（污染物项目）的环境危害"/>
      <w:bookmarkEnd w:id="170"/>
      <w:r>
        <w:t>被测对象（污染物项目）的环境危害</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污染物项目的基本理化性质。</w:t>
      </w:r>
    </w:p>
    <w:p>
      <w:pPr>
        <w:pStyle w:val="7"/>
        <w:tabs>
          <w:tab w:val="left" w:pos="1559"/>
        </w:tabs>
        <w:spacing w:before="21" w:line="283" w:lineRule="exact"/>
        <w:ind w:left="830" w:right="118"/>
        <w:jc w:val="left"/>
      </w:pPr>
      <w:r>
        <w:t>（</w:t>
      </w:r>
      <w:r>
        <w:rPr>
          <w:rFonts w:ascii="Times New Roman" w:hAnsi="Times New Roman" w:eastAsia="Times New Roman" w:cs="Times New Roman"/>
        </w:rPr>
        <w:t>2</w:t>
      </w:r>
      <w:r>
        <w:t>）</w:t>
      </w:r>
      <w:r>
        <w:tab/>
      </w:r>
      <w:r>
        <w:t>污染物项目的环境危害等。</w:t>
      </w:r>
    </w:p>
    <w:p>
      <w:pPr>
        <w:pStyle w:val="5"/>
        <w:spacing w:line="324" w:lineRule="exact"/>
        <w:ind w:right="118"/>
        <w:jc w:val="left"/>
      </w:pPr>
      <w:r>
        <w:rPr>
          <w:rFonts w:ascii="Times New Roman" w:hAnsi="Times New Roman" w:eastAsia="Times New Roman" w:cs="Times New Roman"/>
        </w:rPr>
        <w:t xml:space="preserve">2.2 </w:t>
      </w:r>
      <w:bookmarkStart w:id="171" w:name="2.2 相关环保标准和环保工作的需要"/>
      <w:bookmarkEnd w:id="171"/>
      <w:r>
        <w:t>相关环保标准和环保工作的需要</w:t>
      </w:r>
    </w:p>
    <w:p>
      <w:pPr>
        <w:pStyle w:val="7"/>
        <w:tabs>
          <w:tab w:val="left" w:pos="1559"/>
        </w:tabs>
        <w:spacing w:before="65" w:line="256" w:lineRule="auto"/>
        <w:ind w:left="375" w:right="118" w:firstLine="454"/>
        <w:jc w:val="left"/>
      </w:pPr>
      <w:r>
        <w:t>（</w:t>
      </w:r>
      <w:r>
        <w:rPr>
          <w:rFonts w:ascii="Times New Roman" w:hAnsi="Times New Roman" w:eastAsia="Times New Roman" w:cs="Times New Roman"/>
        </w:rPr>
        <w:t>1</w:t>
      </w:r>
      <w:r>
        <w:t>）</w:t>
      </w:r>
      <w:r>
        <w:tab/>
      </w:r>
      <w:r>
        <w:rPr>
          <w:spacing w:val="3"/>
        </w:rPr>
        <w:t>环境质量标准与污染物排放（控制）标准对污染物项目监测要求（污染物</w:t>
      </w:r>
      <w:r>
        <w:t xml:space="preserve"> 浓度限值、抗干扰能力等）。</w:t>
      </w:r>
    </w:p>
    <w:p>
      <w:pPr>
        <w:pStyle w:val="7"/>
        <w:tabs>
          <w:tab w:val="left" w:pos="1559"/>
        </w:tabs>
        <w:spacing w:before="22" w:line="283" w:lineRule="exact"/>
        <w:ind w:left="830" w:right="118"/>
        <w:jc w:val="left"/>
      </w:pPr>
      <w:r>
        <w:t>（</w:t>
      </w:r>
      <w:r>
        <w:rPr>
          <w:rFonts w:ascii="Times New Roman" w:hAnsi="Times New Roman" w:eastAsia="Times New Roman" w:cs="Times New Roman"/>
        </w:rPr>
        <w:t>2</w:t>
      </w:r>
      <w:r>
        <w:t>）</w:t>
      </w:r>
      <w:r>
        <w:tab/>
      </w:r>
      <w:r>
        <w:t>环境保护重点工作涉及的污染物项目监测要求。</w:t>
      </w:r>
    </w:p>
    <w:p>
      <w:pPr>
        <w:pStyle w:val="5"/>
        <w:spacing w:line="324" w:lineRule="exact"/>
        <w:ind w:right="118"/>
        <w:jc w:val="left"/>
      </w:pPr>
      <w:r>
        <w:rPr>
          <w:rFonts w:ascii="Times New Roman" w:hAnsi="Times New Roman" w:eastAsia="Times New Roman" w:cs="Times New Roman"/>
        </w:rPr>
        <w:t xml:space="preserve">2.3 </w:t>
      </w:r>
      <w:bookmarkStart w:id="172" w:name="2.3 现行环境监测分析方法标准的实施情况和存在问题"/>
      <w:bookmarkEnd w:id="172"/>
      <w:r>
        <w:t>现行环境监测分析方法标准的实施情况和存在问题</w:t>
      </w:r>
    </w:p>
    <w:p>
      <w:pPr>
        <w:pStyle w:val="7"/>
        <w:spacing w:before="65" w:line="240" w:lineRule="auto"/>
        <w:ind w:left="795" w:right="118"/>
        <w:jc w:val="left"/>
      </w:pPr>
      <w:r>
        <w:t>（适用于修订标准的情况。）</w:t>
      </w:r>
    </w:p>
    <w:p>
      <w:pPr>
        <w:pStyle w:val="3"/>
        <w:tabs>
          <w:tab w:val="left" w:pos="479"/>
        </w:tabs>
        <w:spacing w:line="240" w:lineRule="auto"/>
        <w:ind w:right="118"/>
        <w:jc w:val="left"/>
        <w:rPr>
          <w:b w:val="0"/>
          <w:bCs w:val="0"/>
        </w:rPr>
      </w:pPr>
      <w:r>
        <w:rPr>
          <w:rFonts w:ascii="宋体" w:hAnsi="宋体" w:eastAsia="宋体" w:cs="宋体"/>
          <w:w w:val="95"/>
        </w:rPr>
        <w:t>3</w:t>
      </w:r>
      <w:r>
        <w:rPr>
          <w:rFonts w:ascii="宋体" w:hAnsi="宋体" w:eastAsia="宋体" w:cs="宋体"/>
          <w:w w:val="95"/>
        </w:rPr>
        <w:tab/>
      </w:r>
      <w:bookmarkStart w:id="173" w:name="3 国内外相关分析方法研究"/>
      <w:bookmarkEnd w:id="173"/>
      <w:r>
        <w:t>国内外相关分析方法研究</w:t>
      </w:r>
    </w:p>
    <w:p>
      <w:pPr>
        <w:pStyle w:val="5"/>
        <w:spacing w:before="136" w:line="240" w:lineRule="auto"/>
        <w:ind w:right="118"/>
        <w:jc w:val="left"/>
      </w:pPr>
      <w:r>
        <w:rPr>
          <w:rFonts w:ascii="Times New Roman" w:hAnsi="Times New Roman" w:eastAsia="Times New Roman" w:cs="Times New Roman"/>
        </w:rPr>
        <w:t xml:space="preserve">3.1 </w:t>
      </w:r>
      <w:bookmarkStart w:id="174" w:name="3.1 主要国家、地区及国际组织相关分析方法研究"/>
      <w:bookmarkEnd w:id="174"/>
      <w:r>
        <w:t>主要国家、地区及国际组织相关分析方法研究</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说明国外相关环境监测分析方法的特点、应用情况。</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说明国外相关环境监测分析方法的发展趋势。</w:t>
      </w:r>
    </w:p>
    <w:p>
      <w:pPr>
        <w:pStyle w:val="7"/>
        <w:tabs>
          <w:tab w:val="left" w:pos="1559"/>
        </w:tabs>
        <w:spacing w:before="21" w:line="256" w:lineRule="auto"/>
        <w:ind w:left="626" w:right="4462" w:firstLine="204"/>
        <w:jc w:val="left"/>
      </w:pPr>
      <w:r>
        <w:t>（</w:t>
      </w:r>
      <w:r>
        <w:rPr>
          <w:rFonts w:ascii="Times New Roman" w:hAnsi="Times New Roman" w:eastAsia="Times New Roman" w:cs="Times New Roman"/>
        </w:rPr>
        <w:t>3</w:t>
      </w:r>
      <w:r>
        <w:t>）</w:t>
      </w:r>
      <w:r>
        <w:tab/>
      </w:r>
      <w:r>
        <w:t>说明与本方法标准的关系。 主要国家、地区及国际组织包括：</w:t>
      </w:r>
    </w:p>
    <w:p>
      <w:pPr>
        <w:pStyle w:val="7"/>
        <w:tabs>
          <w:tab w:val="left" w:pos="1559"/>
        </w:tabs>
        <w:spacing w:before="22"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1</w:t>
      </w:r>
      <w:r>
        <w:t>）</w:t>
      </w:r>
      <w:r>
        <w:tab/>
      </w:r>
      <w:r>
        <w:t>国际标准化组织，</w:t>
      </w:r>
      <w:r>
        <w:rPr>
          <w:rFonts w:ascii="Times New Roman" w:hAnsi="Times New Roman" w:eastAsia="Times New Roman" w:cs="Times New Roman"/>
        </w:rPr>
        <w:t>ISO</w:t>
      </w:r>
    </w:p>
    <w:p>
      <w:pPr>
        <w:pStyle w:val="7"/>
        <w:tabs>
          <w:tab w:val="left" w:pos="1559"/>
        </w:tabs>
        <w:spacing w:before="21"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2</w:t>
      </w:r>
      <w:r>
        <w:t>）</w:t>
      </w:r>
      <w:r>
        <w:tab/>
      </w:r>
      <w:r>
        <w:t>美国环境保护局，</w:t>
      </w:r>
      <w:r>
        <w:rPr>
          <w:rFonts w:ascii="Times New Roman" w:hAnsi="Times New Roman" w:eastAsia="Times New Roman" w:cs="Times New Roman"/>
        </w:rPr>
        <w:t>EPA</w:t>
      </w:r>
    </w:p>
    <w:p>
      <w:pPr>
        <w:pStyle w:val="7"/>
        <w:tabs>
          <w:tab w:val="left" w:pos="1559"/>
        </w:tabs>
        <w:spacing w:before="21"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3</w:t>
      </w:r>
      <w:r>
        <w:t>）</w:t>
      </w:r>
      <w:r>
        <w:tab/>
      </w:r>
      <w:r>
        <w:t>美国材料与试验协会，</w:t>
      </w:r>
      <w:r>
        <w:rPr>
          <w:rFonts w:ascii="Times New Roman" w:hAnsi="Times New Roman" w:eastAsia="Times New Roman" w:cs="Times New Roman"/>
        </w:rPr>
        <w:t>ASTM</w:t>
      </w:r>
    </w:p>
    <w:p>
      <w:pPr>
        <w:pStyle w:val="7"/>
        <w:tabs>
          <w:tab w:val="left" w:pos="1559"/>
        </w:tabs>
        <w:spacing w:before="21"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4</w:t>
      </w:r>
      <w:r>
        <w:t>）</w:t>
      </w:r>
      <w:r>
        <w:tab/>
      </w:r>
      <w:r>
        <w:t>日本标准化组织，</w:t>
      </w:r>
      <w:r>
        <w:rPr>
          <w:rFonts w:ascii="Times New Roman" w:hAnsi="Times New Roman" w:eastAsia="Times New Roman" w:cs="Times New Roman"/>
        </w:rPr>
        <w:t>JIS</w:t>
      </w:r>
    </w:p>
    <w:p>
      <w:pPr>
        <w:pStyle w:val="7"/>
        <w:tabs>
          <w:tab w:val="left" w:pos="1559"/>
        </w:tabs>
        <w:spacing w:before="21" w:line="240" w:lineRule="auto"/>
        <w:ind w:left="830" w:right="118"/>
        <w:jc w:val="left"/>
      </w:pPr>
      <w:r>
        <w:t>（</w:t>
      </w:r>
      <w:r>
        <w:rPr>
          <w:rFonts w:ascii="Times New Roman" w:hAnsi="Times New Roman" w:eastAsia="Times New Roman" w:cs="Times New Roman"/>
        </w:rPr>
        <w:t>5</w:t>
      </w:r>
      <w:r>
        <w:t>）</w:t>
      </w:r>
      <w:r>
        <w:tab/>
      </w:r>
      <w:r>
        <w:t>欧盟</w:t>
      </w:r>
    </w:p>
    <w:p>
      <w:pPr>
        <w:pStyle w:val="7"/>
        <w:tabs>
          <w:tab w:val="left" w:pos="1559"/>
        </w:tabs>
        <w:spacing w:before="21" w:line="282" w:lineRule="exact"/>
        <w:ind w:left="830" w:right="118"/>
        <w:jc w:val="left"/>
      </w:pPr>
      <w:r>
        <w:t>（</w:t>
      </w:r>
      <w:r>
        <w:rPr>
          <w:rFonts w:ascii="Times New Roman" w:hAnsi="Times New Roman" w:eastAsia="Times New Roman" w:cs="Times New Roman"/>
        </w:rPr>
        <w:t>6</w:t>
      </w:r>
      <w:r>
        <w:t>）</w:t>
      </w:r>
      <w:r>
        <w:tab/>
      </w:r>
      <w:r>
        <w:t>其他国家或地区</w:t>
      </w:r>
    </w:p>
    <w:p>
      <w:pPr>
        <w:pStyle w:val="5"/>
        <w:spacing w:line="324" w:lineRule="exact"/>
        <w:ind w:right="118"/>
        <w:jc w:val="left"/>
      </w:pPr>
      <w:r>
        <w:rPr>
          <w:rFonts w:ascii="Times New Roman" w:hAnsi="Times New Roman" w:eastAsia="Times New Roman" w:cs="Times New Roman"/>
        </w:rPr>
        <w:t xml:space="preserve">3.2 </w:t>
      </w:r>
      <w:bookmarkStart w:id="175" w:name="3.2 国内相关分析方法研究"/>
      <w:bookmarkEnd w:id="175"/>
      <w:r>
        <w:t>国内相关分析方法研究</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说明国内相关分析方法的特点、应用情况。</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说明与本方法标准的关系等。</w:t>
      </w:r>
    </w:p>
    <w:p>
      <w:pPr>
        <w:pStyle w:val="3"/>
        <w:tabs>
          <w:tab w:val="left" w:pos="479"/>
        </w:tabs>
        <w:spacing w:before="153" w:line="240" w:lineRule="auto"/>
        <w:ind w:right="118"/>
        <w:jc w:val="left"/>
        <w:rPr>
          <w:b w:val="0"/>
          <w:bCs w:val="0"/>
        </w:rPr>
      </w:pPr>
      <w:r>
        <w:rPr>
          <w:rFonts w:ascii="宋体" w:hAnsi="宋体" w:eastAsia="宋体" w:cs="宋体"/>
          <w:w w:val="95"/>
        </w:rPr>
        <w:t>4</w:t>
      </w:r>
      <w:r>
        <w:rPr>
          <w:rFonts w:ascii="宋体" w:hAnsi="宋体" w:eastAsia="宋体" w:cs="宋体"/>
          <w:w w:val="95"/>
        </w:rPr>
        <w:tab/>
      </w:r>
      <w:bookmarkStart w:id="176" w:name="4 标准制修订的基本原则和技术路线"/>
      <w:bookmarkEnd w:id="176"/>
      <w:r>
        <w:t>标准制修订的基本原则和技术路线</w:t>
      </w:r>
    </w:p>
    <w:p>
      <w:pPr>
        <w:pStyle w:val="5"/>
        <w:spacing w:before="136" w:line="240" w:lineRule="auto"/>
        <w:ind w:right="118"/>
        <w:jc w:val="left"/>
      </w:pPr>
      <w:r>
        <w:rPr>
          <w:rFonts w:ascii="Times New Roman" w:hAnsi="Times New Roman" w:eastAsia="Times New Roman" w:cs="Times New Roman"/>
        </w:rPr>
        <w:t xml:space="preserve">4.1 </w:t>
      </w:r>
      <w:bookmarkStart w:id="177" w:name="4.1 标准制修订的基本原则"/>
      <w:bookmarkEnd w:id="177"/>
      <w:r>
        <w:t>标准制修订的基本原则</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方法的检出限和测定范围满足相关环保标准和环保工作的要求。</w:t>
      </w:r>
    </w:p>
    <w:p>
      <w:pPr>
        <w:spacing w:after="0" w:line="240" w:lineRule="auto"/>
        <w:jc w:val="left"/>
        <w:sectPr>
          <w:pgSz w:w="11910" w:h="16840"/>
          <w:pgMar w:top="1600" w:right="1680" w:bottom="1180" w:left="1680" w:header="0" w:footer="982" w:gutter="0"/>
          <w:pgBorders>
            <w:top w:val="none" w:sz="0" w:space="0"/>
            <w:left w:val="none" w:sz="0" w:space="0"/>
            <w:bottom w:val="none" w:sz="0" w:space="0"/>
            <w:right w:val="none" w:sz="0" w:space="0"/>
          </w:pgBorders>
        </w:sectPr>
      </w:pPr>
    </w:p>
    <w:p>
      <w:pPr>
        <w:pStyle w:val="7"/>
        <w:tabs>
          <w:tab w:val="left" w:pos="1559"/>
        </w:tabs>
        <w:spacing w:before="25" w:line="240" w:lineRule="auto"/>
        <w:ind w:left="830" w:right="118"/>
        <w:jc w:val="left"/>
      </w:pPr>
      <w:r>
        <w:t>（</w:t>
      </w:r>
      <w:r>
        <w:rPr>
          <w:rFonts w:ascii="Times New Roman" w:hAnsi="Times New Roman" w:eastAsia="Times New Roman" w:cs="Times New Roman"/>
        </w:rPr>
        <w:t>2</w:t>
      </w:r>
      <w:r>
        <w:t>）</w:t>
      </w:r>
      <w:r>
        <w:tab/>
      </w:r>
      <w:r>
        <w:t>方法准确可靠，满足各项方法特性指标的要求。</w:t>
      </w:r>
    </w:p>
    <w:p>
      <w:pPr>
        <w:pStyle w:val="7"/>
        <w:tabs>
          <w:tab w:val="left" w:pos="1559"/>
        </w:tabs>
        <w:spacing w:before="21" w:line="283" w:lineRule="exact"/>
        <w:ind w:left="830" w:right="118"/>
        <w:jc w:val="left"/>
      </w:pPr>
      <w:r>
        <w:t>（</w:t>
      </w:r>
      <w:r>
        <w:rPr>
          <w:rFonts w:ascii="Times New Roman" w:hAnsi="Times New Roman" w:eastAsia="Times New Roman" w:cs="Times New Roman"/>
        </w:rPr>
        <w:t>3</w:t>
      </w:r>
      <w:r>
        <w:t>）</w:t>
      </w:r>
      <w:r>
        <w:tab/>
      </w:r>
      <w:r>
        <w:t>方法具有普遍适用性，易于推广使用。</w:t>
      </w:r>
    </w:p>
    <w:p>
      <w:pPr>
        <w:pStyle w:val="5"/>
        <w:spacing w:line="324" w:lineRule="exact"/>
        <w:ind w:right="118"/>
        <w:jc w:val="left"/>
      </w:pPr>
      <w:r>
        <w:rPr>
          <w:rFonts w:ascii="Times New Roman" w:hAnsi="Times New Roman" w:eastAsia="Times New Roman" w:cs="Times New Roman"/>
        </w:rPr>
        <w:t xml:space="preserve">4.2 </w:t>
      </w:r>
      <w:bookmarkStart w:id="178" w:name="4.2 标准的适用范围和主要技术内容"/>
      <w:bookmarkEnd w:id="178"/>
      <w:r>
        <w:t>标准的适用范围和主要技术内容</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介绍标准的适用范围，包括适用的环境介质、环境污染物种类。</w:t>
      </w:r>
    </w:p>
    <w:p>
      <w:pPr>
        <w:pStyle w:val="7"/>
        <w:tabs>
          <w:tab w:val="left" w:pos="1559"/>
        </w:tabs>
        <w:spacing w:before="21" w:line="283" w:lineRule="exact"/>
        <w:ind w:left="830" w:right="118"/>
        <w:jc w:val="left"/>
      </w:pPr>
      <w:r>
        <w:t>（</w:t>
      </w:r>
      <w:r>
        <w:rPr>
          <w:rFonts w:ascii="Times New Roman" w:hAnsi="Times New Roman" w:eastAsia="Times New Roman" w:cs="Times New Roman"/>
        </w:rPr>
        <w:t>2</w:t>
      </w:r>
      <w:r>
        <w:t>）</w:t>
      </w:r>
      <w:r>
        <w:tab/>
      </w:r>
      <w:r>
        <w:t>介绍标准的主要技术内容。</w:t>
      </w:r>
    </w:p>
    <w:p>
      <w:pPr>
        <w:pStyle w:val="5"/>
        <w:spacing w:line="324" w:lineRule="exact"/>
        <w:ind w:right="118"/>
        <w:jc w:val="left"/>
      </w:pPr>
      <w:r>
        <w:rPr>
          <w:rFonts w:ascii="Times New Roman" w:hAnsi="Times New Roman" w:eastAsia="Times New Roman" w:cs="Times New Roman"/>
        </w:rPr>
        <w:t xml:space="preserve">4.3 </w:t>
      </w:r>
      <w:bookmarkStart w:id="179" w:name="4.3 标准制修订的技术路线"/>
      <w:bookmarkEnd w:id="179"/>
      <w:r>
        <w:t>标准制修订的技术路线</w:t>
      </w:r>
    </w:p>
    <w:p>
      <w:pPr>
        <w:pStyle w:val="7"/>
        <w:tabs>
          <w:tab w:val="left" w:pos="1559"/>
        </w:tabs>
        <w:spacing w:before="65" w:line="256" w:lineRule="auto"/>
        <w:ind w:left="375" w:right="118" w:firstLine="454"/>
        <w:jc w:val="left"/>
      </w:pPr>
      <w:r>
        <w:t>（</w:t>
      </w:r>
      <w:r>
        <w:rPr>
          <w:rFonts w:ascii="Times New Roman" w:hAnsi="Times New Roman" w:eastAsia="Times New Roman" w:cs="Times New Roman"/>
        </w:rPr>
        <w:t>1</w:t>
      </w:r>
      <w:r>
        <w:t>）</w:t>
      </w:r>
      <w:r>
        <w:tab/>
      </w:r>
      <w:r>
        <w:rPr>
          <w:spacing w:val="3"/>
        </w:rPr>
        <w:t>介绍标准拟采用的分析测试技术方案的理由，含各种技术方案的优劣和适</w:t>
      </w:r>
      <w:r>
        <w:t xml:space="preserve"> 用性比较（适用于有多种方案可供选择的情况）。</w:t>
      </w:r>
    </w:p>
    <w:p>
      <w:pPr>
        <w:pStyle w:val="7"/>
        <w:tabs>
          <w:tab w:val="left" w:pos="1559"/>
        </w:tabs>
        <w:spacing w:before="22" w:line="256" w:lineRule="auto"/>
        <w:ind w:left="375" w:right="118" w:firstLine="454"/>
        <w:jc w:val="left"/>
      </w:pPr>
      <w:r>
        <w:t>（</w:t>
      </w:r>
      <w:r>
        <w:rPr>
          <w:rFonts w:ascii="Times New Roman" w:hAnsi="Times New Roman" w:eastAsia="Times New Roman" w:cs="Times New Roman"/>
        </w:rPr>
        <w:t>2</w:t>
      </w:r>
      <w:r>
        <w:t>）</w:t>
      </w:r>
      <w:r>
        <w:tab/>
      </w:r>
      <w:r>
        <w:rPr>
          <w:spacing w:val="3"/>
        </w:rPr>
        <w:t>今后国内环境监测工作应用拟采用的分析测试技术方案前景分析，包括目</w:t>
      </w:r>
      <w:r>
        <w:t xml:space="preserve"> 前国内环境监测系统相关仪器设备的装备情况等。</w:t>
      </w:r>
    </w:p>
    <w:p>
      <w:pPr>
        <w:pStyle w:val="7"/>
        <w:tabs>
          <w:tab w:val="left" w:pos="1559"/>
        </w:tabs>
        <w:spacing w:before="22" w:line="240" w:lineRule="auto"/>
        <w:ind w:left="830" w:right="118"/>
        <w:jc w:val="left"/>
      </w:pPr>
      <w:r>
        <w:t>（</w:t>
      </w:r>
      <w:r>
        <w:rPr>
          <w:rFonts w:ascii="Times New Roman" w:hAnsi="Times New Roman" w:eastAsia="Times New Roman" w:cs="Times New Roman"/>
        </w:rPr>
        <w:t>3</w:t>
      </w:r>
      <w:r>
        <w:t>）</w:t>
      </w:r>
      <w:r>
        <w:tab/>
      </w:r>
      <w:r>
        <w:t>绘制详细的技术路线图等。</w:t>
      </w:r>
    </w:p>
    <w:p>
      <w:pPr>
        <w:pStyle w:val="3"/>
        <w:tabs>
          <w:tab w:val="left" w:pos="479"/>
        </w:tabs>
        <w:spacing w:before="153" w:line="240" w:lineRule="auto"/>
        <w:ind w:right="118"/>
        <w:jc w:val="left"/>
        <w:rPr>
          <w:b w:val="0"/>
          <w:bCs w:val="0"/>
        </w:rPr>
      </w:pPr>
      <w:r>
        <w:rPr>
          <w:rFonts w:ascii="宋体" w:hAnsi="宋体" w:eastAsia="宋体" w:cs="宋体"/>
          <w:w w:val="95"/>
        </w:rPr>
        <w:t>5</w:t>
      </w:r>
      <w:r>
        <w:rPr>
          <w:rFonts w:ascii="宋体" w:hAnsi="宋体" w:eastAsia="宋体" w:cs="宋体"/>
          <w:w w:val="95"/>
        </w:rPr>
        <w:tab/>
      </w:r>
      <w:bookmarkStart w:id="180" w:name="5 拟开展的主要工作"/>
      <w:bookmarkEnd w:id="180"/>
      <w:r>
        <w:t>拟开展的主要工作</w:t>
      </w:r>
    </w:p>
    <w:p>
      <w:pPr>
        <w:pStyle w:val="7"/>
        <w:tabs>
          <w:tab w:val="left" w:pos="1559"/>
        </w:tabs>
        <w:spacing w:before="173" w:line="256" w:lineRule="auto"/>
        <w:ind w:left="375" w:right="118" w:firstLine="454"/>
        <w:jc w:val="left"/>
      </w:pPr>
      <w:r>
        <w:t>（</w:t>
      </w:r>
      <w:r>
        <w:rPr>
          <w:rFonts w:ascii="Times New Roman" w:hAnsi="Times New Roman" w:eastAsia="Times New Roman" w:cs="Times New Roman"/>
        </w:rPr>
        <w:t>1</w:t>
      </w:r>
      <w:r>
        <w:t>）</w:t>
      </w:r>
      <w:r>
        <w:tab/>
      </w:r>
      <w:r>
        <w:rPr>
          <w:spacing w:val="3"/>
        </w:rPr>
        <w:t>介绍制定本标准的工作方法和主要工作内容，包括：分阶段进行查阅相关</w:t>
      </w:r>
      <w:r>
        <w:t xml:space="preserve"> 文献、准备试验、开展试验、结果分析等。</w:t>
      </w:r>
    </w:p>
    <w:p>
      <w:pPr>
        <w:pStyle w:val="7"/>
        <w:tabs>
          <w:tab w:val="left" w:pos="1559"/>
        </w:tabs>
        <w:spacing w:before="22" w:line="240" w:lineRule="auto"/>
        <w:ind w:left="830" w:right="118"/>
        <w:jc w:val="left"/>
      </w:pPr>
      <w:r>
        <w:t>（</w:t>
      </w:r>
      <w:r>
        <w:rPr>
          <w:rFonts w:ascii="Times New Roman" w:hAnsi="Times New Roman" w:eastAsia="Times New Roman" w:cs="Times New Roman"/>
        </w:rPr>
        <w:t>2</w:t>
      </w:r>
      <w:r>
        <w:t>）</w:t>
      </w:r>
      <w:r>
        <w:tab/>
      </w:r>
      <w:r>
        <w:t>介绍方法验证的初步方案和工作方法。</w:t>
      </w:r>
    </w:p>
    <w:p>
      <w:pPr>
        <w:pStyle w:val="7"/>
        <w:tabs>
          <w:tab w:val="left" w:pos="1559"/>
        </w:tabs>
        <w:spacing w:before="21" w:line="240" w:lineRule="auto"/>
        <w:ind w:left="830" w:right="118"/>
        <w:jc w:val="left"/>
      </w:pPr>
      <w:r>
        <w:t>（</w:t>
      </w:r>
      <w:r>
        <w:rPr>
          <w:rFonts w:ascii="Times New Roman" w:hAnsi="Times New Roman" w:eastAsia="Times New Roman" w:cs="Times New Roman"/>
        </w:rPr>
        <w:t>3</w:t>
      </w:r>
      <w:r>
        <w:t>）</w:t>
      </w:r>
      <w:r>
        <w:tab/>
      </w:r>
      <w:r>
        <w:t>工作计划及时间进度安排。</w:t>
      </w:r>
    </w:p>
    <w:p>
      <w:pPr>
        <w:pStyle w:val="3"/>
        <w:tabs>
          <w:tab w:val="left" w:pos="479"/>
        </w:tabs>
        <w:spacing w:before="153" w:line="240" w:lineRule="auto"/>
        <w:ind w:right="118"/>
        <w:jc w:val="left"/>
        <w:rPr>
          <w:b w:val="0"/>
          <w:bCs w:val="0"/>
        </w:rPr>
      </w:pPr>
      <w:r>
        <w:rPr>
          <w:rFonts w:ascii="宋体" w:hAnsi="宋体" w:eastAsia="宋体" w:cs="宋体"/>
          <w:w w:val="95"/>
        </w:rPr>
        <w:t>6</w:t>
      </w:r>
      <w:r>
        <w:rPr>
          <w:rFonts w:ascii="宋体" w:hAnsi="宋体" w:eastAsia="宋体" w:cs="宋体"/>
          <w:w w:val="95"/>
        </w:rPr>
        <w:tab/>
      </w:r>
      <w:bookmarkStart w:id="181" w:name="6 拟提交的工作成果"/>
      <w:bookmarkEnd w:id="181"/>
      <w:r>
        <w:t>拟提交的工作成果</w:t>
      </w:r>
    </w:p>
    <w:p>
      <w:pPr>
        <w:pStyle w:val="7"/>
        <w:tabs>
          <w:tab w:val="left" w:pos="1559"/>
        </w:tabs>
        <w:spacing w:before="173" w:line="240" w:lineRule="auto"/>
        <w:ind w:left="830" w:right="118"/>
        <w:jc w:val="left"/>
      </w:pPr>
      <w:r>
        <w:t>（</w:t>
      </w:r>
      <w:r>
        <w:rPr>
          <w:rFonts w:ascii="Times New Roman" w:hAnsi="Times New Roman" w:eastAsia="Times New Roman" w:cs="Times New Roman"/>
        </w:rPr>
        <w:t>1</w:t>
      </w:r>
      <w:r>
        <w:t>）</w:t>
      </w:r>
      <w:r>
        <w:tab/>
      </w:r>
      <w:r>
        <w:t>标准开题论证报告及标准草案。</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标准征求意见稿及编制说明（含验证报告）。</w:t>
      </w:r>
    </w:p>
    <w:p>
      <w:pPr>
        <w:pStyle w:val="7"/>
        <w:tabs>
          <w:tab w:val="left" w:pos="1559"/>
        </w:tabs>
        <w:spacing w:before="21" w:line="240" w:lineRule="auto"/>
        <w:ind w:left="830" w:right="118"/>
        <w:jc w:val="left"/>
      </w:pPr>
      <w:r>
        <w:t>（</w:t>
      </w:r>
      <w:r>
        <w:rPr>
          <w:rFonts w:ascii="Times New Roman" w:hAnsi="Times New Roman" w:eastAsia="Times New Roman" w:cs="Times New Roman"/>
        </w:rPr>
        <w:t>3</w:t>
      </w:r>
      <w:r>
        <w:t>）</w:t>
      </w:r>
      <w:r>
        <w:tab/>
      </w:r>
      <w:r>
        <w:t>标准送审稿及编制说明（含验证报告及意见汇总处理表）。</w:t>
      </w:r>
    </w:p>
    <w:p>
      <w:pPr>
        <w:pStyle w:val="7"/>
        <w:tabs>
          <w:tab w:val="left" w:pos="1559"/>
        </w:tabs>
        <w:spacing w:before="21" w:line="240" w:lineRule="auto"/>
        <w:ind w:left="830" w:right="118"/>
        <w:jc w:val="left"/>
      </w:pPr>
      <w:r>
        <w:t>（</w:t>
      </w:r>
      <w:r>
        <w:rPr>
          <w:rFonts w:ascii="Times New Roman" w:hAnsi="Times New Roman" w:eastAsia="Times New Roman" w:cs="Times New Roman"/>
        </w:rPr>
        <w:t>4</w:t>
      </w:r>
      <w:r>
        <w:t>）</w:t>
      </w:r>
      <w:r>
        <w:tab/>
      </w:r>
      <w:r>
        <w:t>标准报批稿及编制说明（含验证报告及意见汇总处理表）。</w:t>
      </w:r>
    </w:p>
    <w:p>
      <w:pPr>
        <w:pStyle w:val="3"/>
        <w:tabs>
          <w:tab w:val="left" w:pos="479"/>
        </w:tabs>
        <w:spacing w:before="153" w:line="240" w:lineRule="auto"/>
        <w:ind w:right="118"/>
        <w:jc w:val="left"/>
        <w:rPr>
          <w:b w:val="0"/>
          <w:bCs w:val="0"/>
        </w:rPr>
      </w:pPr>
      <w:r>
        <w:rPr>
          <w:rFonts w:ascii="宋体" w:hAnsi="宋体" w:eastAsia="宋体" w:cs="宋体"/>
          <w:w w:val="95"/>
        </w:rPr>
        <w:t>7</w:t>
      </w:r>
      <w:r>
        <w:rPr>
          <w:rFonts w:ascii="宋体" w:hAnsi="宋体" w:eastAsia="宋体" w:cs="宋体"/>
          <w:w w:val="95"/>
        </w:rPr>
        <w:tab/>
      </w:r>
      <w:bookmarkStart w:id="182" w:name="7 需要讨论确定的主要问题"/>
      <w:bookmarkEnd w:id="182"/>
      <w:r>
        <w:t>需要讨论确定的主要问题</w:t>
      </w:r>
    </w:p>
    <w:p>
      <w:pPr>
        <w:pStyle w:val="7"/>
        <w:spacing w:before="173" w:line="273" w:lineRule="auto"/>
        <w:ind w:left="375" w:right="118" w:firstLine="420"/>
        <w:jc w:val="left"/>
      </w:pPr>
      <w:r>
        <w:t>说明在项目开展过程中遇到的及预计在将来可能遇到的需讨论确定的主要问题及解</w:t>
      </w:r>
      <w:r>
        <w:rPr>
          <w:spacing w:val="2"/>
        </w:rPr>
        <w:t xml:space="preserve"> </w:t>
      </w:r>
      <w:r>
        <w:t>决措施建议。</w:t>
      </w:r>
    </w:p>
    <w:p>
      <w:pPr>
        <w:pStyle w:val="3"/>
        <w:tabs>
          <w:tab w:val="left" w:pos="479"/>
        </w:tabs>
        <w:spacing w:before="139" w:line="240" w:lineRule="auto"/>
        <w:ind w:right="118"/>
        <w:jc w:val="left"/>
        <w:rPr>
          <w:b w:val="0"/>
          <w:bCs w:val="0"/>
        </w:rPr>
      </w:pPr>
      <w:r>
        <w:rPr>
          <w:rFonts w:ascii="宋体" w:hAnsi="宋体" w:eastAsia="宋体" w:cs="宋体"/>
          <w:w w:val="95"/>
        </w:rPr>
        <w:t>8</w:t>
      </w:r>
      <w:r>
        <w:rPr>
          <w:rFonts w:ascii="宋体" w:hAnsi="宋体" w:eastAsia="宋体" w:cs="宋体"/>
          <w:w w:val="95"/>
        </w:rPr>
        <w:tab/>
      </w:r>
      <w:bookmarkStart w:id="183" w:name="8 项目组织与管理"/>
      <w:bookmarkEnd w:id="183"/>
      <w:r>
        <w:t>项目组织与管理</w:t>
      </w:r>
    </w:p>
    <w:p>
      <w:pPr>
        <w:pStyle w:val="5"/>
        <w:spacing w:before="136" w:line="240" w:lineRule="auto"/>
        <w:ind w:right="118"/>
        <w:jc w:val="left"/>
      </w:pPr>
      <w:r>
        <w:rPr>
          <w:rFonts w:ascii="Times New Roman" w:hAnsi="Times New Roman" w:eastAsia="Times New Roman" w:cs="Times New Roman"/>
        </w:rPr>
        <w:t xml:space="preserve">8.1 </w:t>
      </w:r>
      <w:bookmarkStart w:id="184" w:name="8.1 本单位与标准制修订有关的工作基础条件"/>
      <w:bookmarkEnd w:id="184"/>
      <w:r>
        <w:t>本单位与标准制修订有关的工作基础条件</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包括实验室环境、仪器设备配置等。</w:t>
      </w:r>
    </w:p>
    <w:p>
      <w:pPr>
        <w:pStyle w:val="7"/>
        <w:tabs>
          <w:tab w:val="left" w:pos="1559"/>
        </w:tabs>
        <w:spacing w:before="21" w:line="283" w:lineRule="exact"/>
        <w:ind w:left="830" w:right="118"/>
        <w:jc w:val="left"/>
      </w:pPr>
      <w:r>
        <w:t>（</w:t>
      </w:r>
      <w:r>
        <w:rPr>
          <w:rFonts w:ascii="Times New Roman" w:hAnsi="Times New Roman" w:eastAsia="Times New Roman" w:cs="Times New Roman"/>
        </w:rPr>
        <w:t>2</w:t>
      </w:r>
      <w:r>
        <w:t>）</w:t>
      </w:r>
      <w:r>
        <w:tab/>
      </w:r>
      <w:r>
        <w:t>包括科研技术水平、与项目有关的工作基础及技术成果等。</w:t>
      </w:r>
    </w:p>
    <w:p>
      <w:pPr>
        <w:pStyle w:val="5"/>
        <w:spacing w:line="324" w:lineRule="exact"/>
        <w:ind w:right="118"/>
        <w:jc w:val="left"/>
      </w:pPr>
      <w:r>
        <w:rPr>
          <w:rFonts w:ascii="Times New Roman" w:hAnsi="Times New Roman" w:eastAsia="Times New Roman" w:cs="Times New Roman"/>
        </w:rPr>
        <w:t xml:space="preserve">8.2 </w:t>
      </w:r>
      <w:bookmarkStart w:id="185" w:name="8.2 合作单位与任务分工"/>
      <w:bookmarkEnd w:id="185"/>
      <w:r>
        <w:t>合作单位与任务分工</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合作单位的法定名称。</w:t>
      </w:r>
    </w:p>
    <w:p>
      <w:pPr>
        <w:pStyle w:val="7"/>
        <w:tabs>
          <w:tab w:val="left" w:pos="1559"/>
        </w:tabs>
        <w:spacing w:before="21" w:line="283" w:lineRule="exact"/>
        <w:ind w:left="830" w:right="118"/>
        <w:jc w:val="left"/>
      </w:pPr>
      <w:r>
        <w:t>（</w:t>
      </w:r>
      <w:r>
        <w:rPr>
          <w:rFonts w:ascii="Times New Roman" w:hAnsi="Times New Roman" w:eastAsia="Times New Roman" w:cs="Times New Roman"/>
        </w:rPr>
        <w:t>2</w:t>
      </w:r>
      <w:r>
        <w:t>）</w:t>
      </w:r>
      <w:r>
        <w:tab/>
      </w:r>
      <w:r>
        <w:t>承担单位与合作单位的明确分工。</w:t>
      </w:r>
    </w:p>
    <w:p>
      <w:pPr>
        <w:pStyle w:val="5"/>
        <w:spacing w:line="324" w:lineRule="exact"/>
        <w:ind w:right="118"/>
        <w:jc w:val="left"/>
      </w:pPr>
      <w:r>
        <w:rPr>
          <w:rFonts w:ascii="Times New Roman" w:hAnsi="Times New Roman" w:eastAsia="Times New Roman" w:cs="Times New Roman"/>
        </w:rPr>
        <w:t xml:space="preserve">8.3 </w:t>
      </w:r>
      <w:bookmarkStart w:id="186" w:name="8.3 经费使用方案及人员投入情况"/>
      <w:bookmarkEnd w:id="186"/>
      <w:r>
        <w:t>经费使用方案及人员投入情况</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经费预算，按序号、支出科目、预算金额、备注列表给出。</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编制组成员，列表给出姓名、职称、单位和在项目中担负的工作等。</w:t>
      </w:r>
    </w:p>
    <w:p>
      <w:pPr>
        <w:pStyle w:val="3"/>
        <w:tabs>
          <w:tab w:val="left" w:pos="479"/>
        </w:tabs>
        <w:spacing w:before="153" w:line="240" w:lineRule="auto"/>
        <w:ind w:right="118"/>
        <w:jc w:val="left"/>
        <w:rPr>
          <w:b w:val="0"/>
          <w:bCs w:val="0"/>
        </w:rPr>
      </w:pPr>
      <w:r>
        <w:rPr>
          <w:rFonts w:ascii="宋体" w:hAnsi="宋体" w:eastAsia="宋体" w:cs="宋体"/>
          <w:w w:val="95"/>
        </w:rPr>
        <w:t>9</w:t>
      </w:r>
      <w:r>
        <w:rPr>
          <w:rFonts w:ascii="宋体" w:hAnsi="宋体" w:eastAsia="宋体" w:cs="宋体"/>
          <w:w w:val="95"/>
        </w:rPr>
        <w:tab/>
      </w:r>
      <w:bookmarkStart w:id="187" w:name="9 参考文献"/>
      <w:bookmarkEnd w:id="187"/>
      <w:r>
        <w:t>参考文献</w:t>
      </w:r>
    </w:p>
    <w:p>
      <w:pPr>
        <w:pStyle w:val="7"/>
        <w:spacing w:before="173" w:line="240" w:lineRule="auto"/>
        <w:ind w:left="795" w:right="118"/>
        <w:jc w:val="left"/>
      </w:pPr>
      <w:r>
        <w:t>列出查阅的有关标准、文献、研究报告。</w:t>
      </w:r>
    </w:p>
    <w:p>
      <w:pPr>
        <w:spacing w:after="0" w:line="240" w:lineRule="auto"/>
        <w:jc w:val="left"/>
        <w:sectPr>
          <w:pgSz w:w="11910" w:h="16840"/>
          <w:pgMar w:top="1400" w:right="1680" w:bottom="1180" w:left="1680" w:header="0" w:footer="982" w:gutter="0"/>
          <w:pgBorders>
            <w:top w:val="none" w:sz="0" w:space="0"/>
            <w:left w:val="none" w:sz="0" w:space="0"/>
            <w:bottom w:val="none" w:sz="0" w:space="0"/>
            <w:right w:val="none" w:sz="0" w:space="0"/>
          </w:pgBorders>
        </w:sectPr>
      </w:pPr>
    </w:p>
    <w:p>
      <w:pPr>
        <w:pStyle w:val="7"/>
        <w:spacing w:before="65" w:line="240" w:lineRule="auto"/>
        <w:ind w:left="2" w:right="0"/>
        <w:jc w:val="center"/>
        <w:rPr>
          <w:rFonts w:ascii="Arial" w:hAnsi="Arial" w:eastAsia="Arial" w:cs="Arial"/>
        </w:rPr>
      </w:pPr>
      <w:bookmarkStart w:id="188" w:name="_bookmark8"/>
      <w:bookmarkEnd w:id="188"/>
      <w:r>
        <w:rPr>
          <w:rFonts w:ascii="黑体" w:hAnsi="黑体" w:eastAsia="黑体" w:cs="黑体"/>
        </w:rPr>
        <w:t>附 录</w:t>
      </w:r>
      <w:r>
        <w:rPr>
          <w:rFonts w:ascii="黑体" w:hAnsi="黑体" w:eastAsia="黑体" w:cs="黑体"/>
          <w:spacing w:val="24"/>
        </w:rPr>
        <w:t xml:space="preserve"> </w:t>
      </w:r>
      <w:r>
        <w:rPr>
          <w:rFonts w:ascii="Arial" w:hAnsi="Arial" w:eastAsia="Arial" w:cs="Arial"/>
        </w:rPr>
        <w:t>C</w:t>
      </w:r>
    </w:p>
    <w:p>
      <w:pPr>
        <w:pStyle w:val="7"/>
        <w:spacing w:before="22" w:line="273" w:lineRule="auto"/>
        <w:ind w:left="3117" w:right="3114"/>
        <w:jc w:val="center"/>
        <w:rPr>
          <w:rFonts w:ascii="黑体" w:hAnsi="黑体" w:eastAsia="黑体" w:cs="黑体"/>
        </w:rPr>
      </w:pPr>
      <w:r>
        <w:rPr>
          <w:rFonts w:ascii="黑体" w:hAnsi="黑体" w:eastAsia="黑体" w:cs="黑体"/>
        </w:rPr>
        <w:t>（资料性附录） 标准编制说明的内容要求</w:t>
      </w:r>
    </w:p>
    <w:p>
      <w:pPr>
        <w:spacing w:before="3" w:line="240" w:lineRule="auto"/>
        <w:rPr>
          <w:rFonts w:ascii="黑体" w:hAnsi="黑体" w:eastAsia="黑体" w:cs="黑体"/>
          <w:sz w:val="15"/>
          <w:szCs w:val="15"/>
        </w:rPr>
      </w:pPr>
    </w:p>
    <w:p>
      <w:pPr>
        <w:pStyle w:val="3"/>
        <w:tabs>
          <w:tab w:val="left" w:pos="479"/>
        </w:tabs>
        <w:spacing w:before="0" w:line="240" w:lineRule="auto"/>
        <w:ind w:right="118"/>
        <w:jc w:val="left"/>
        <w:rPr>
          <w:b w:val="0"/>
          <w:bCs w:val="0"/>
        </w:rPr>
      </w:pPr>
      <w:r>
        <w:rPr>
          <w:rFonts w:ascii="宋体" w:hAnsi="宋体" w:eastAsia="宋体" w:cs="宋体"/>
          <w:w w:val="95"/>
        </w:rPr>
        <w:t>1</w:t>
      </w:r>
      <w:r>
        <w:rPr>
          <w:rFonts w:ascii="宋体" w:hAnsi="宋体" w:eastAsia="宋体" w:cs="宋体"/>
          <w:w w:val="95"/>
        </w:rPr>
        <w:tab/>
      </w:r>
      <w:bookmarkStart w:id="189" w:name="1 项目背景"/>
      <w:bookmarkEnd w:id="189"/>
      <w:r>
        <w:t>项目背景</w:t>
      </w:r>
    </w:p>
    <w:p>
      <w:pPr>
        <w:pStyle w:val="5"/>
        <w:spacing w:before="136" w:line="240" w:lineRule="auto"/>
        <w:ind w:right="118"/>
        <w:jc w:val="left"/>
      </w:pPr>
      <w:r>
        <w:rPr>
          <w:rFonts w:ascii="Times New Roman" w:hAnsi="Times New Roman" w:eastAsia="Times New Roman" w:cs="Times New Roman"/>
        </w:rPr>
        <w:t xml:space="preserve">1.1 </w:t>
      </w:r>
      <w:bookmarkStart w:id="190" w:name="1.1 任务来源"/>
      <w:bookmarkEnd w:id="190"/>
      <w:r>
        <w:t>任务来源</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项目列入环境保护部标准制修订计划的年度及下达计划的文件号。</w:t>
      </w:r>
    </w:p>
    <w:p>
      <w:pPr>
        <w:pStyle w:val="7"/>
        <w:tabs>
          <w:tab w:val="left" w:pos="1559"/>
        </w:tabs>
        <w:spacing w:before="21" w:line="283" w:lineRule="exact"/>
        <w:ind w:left="830" w:right="118"/>
        <w:jc w:val="left"/>
      </w:pPr>
      <w:r>
        <w:t>（</w:t>
      </w:r>
      <w:r>
        <w:rPr>
          <w:rFonts w:ascii="Times New Roman" w:hAnsi="Times New Roman" w:eastAsia="Times New Roman" w:cs="Times New Roman"/>
        </w:rPr>
        <w:t>2</w:t>
      </w:r>
      <w:r>
        <w:t>）</w:t>
      </w:r>
      <w:r>
        <w:tab/>
      </w:r>
      <w:r>
        <w:t>标准制修订项目的承担单位、参加单位的全称。</w:t>
      </w:r>
    </w:p>
    <w:p>
      <w:pPr>
        <w:pStyle w:val="5"/>
        <w:spacing w:line="324" w:lineRule="exact"/>
        <w:ind w:right="118"/>
        <w:jc w:val="left"/>
      </w:pPr>
      <w:r>
        <w:rPr>
          <w:rFonts w:ascii="Times New Roman" w:hAnsi="Times New Roman" w:eastAsia="Times New Roman" w:cs="Times New Roman"/>
        </w:rPr>
        <w:t xml:space="preserve">1.2 </w:t>
      </w:r>
      <w:bookmarkStart w:id="191" w:name="1.2 工作过程"/>
      <w:bookmarkEnd w:id="191"/>
      <w:r>
        <w:t>工作过程</w:t>
      </w:r>
    </w:p>
    <w:p>
      <w:pPr>
        <w:pStyle w:val="7"/>
        <w:spacing w:before="65" w:line="240" w:lineRule="auto"/>
        <w:ind w:left="795" w:right="118"/>
        <w:jc w:val="left"/>
      </w:pPr>
      <w:r>
        <w:t>任务下达后标准编制组所开展的相关调查、研究工作（简要说明）。</w:t>
      </w:r>
    </w:p>
    <w:p>
      <w:pPr>
        <w:pStyle w:val="3"/>
        <w:tabs>
          <w:tab w:val="left" w:pos="479"/>
        </w:tabs>
        <w:spacing w:line="240" w:lineRule="auto"/>
        <w:ind w:right="118"/>
        <w:jc w:val="left"/>
        <w:rPr>
          <w:b w:val="0"/>
          <w:bCs w:val="0"/>
        </w:rPr>
      </w:pPr>
      <w:r>
        <w:rPr>
          <w:rFonts w:ascii="宋体" w:hAnsi="宋体" w:eastAsia="宋体" w:cs="宋体"/>
          <w:w w:val="95"/>
        </w:rPr>
        <w:t>2</w:t>
      </w:r>
      <w:r>
        <w:rPr>
          <w:rFonts w:ascii="宋体" w:hAnsi="宋体" w:eastAsia="宋体" w:cs="宋体"/>
          <w:w w:val="95"/>
        </w:rPr>
        <w:tab/>
      </w:r>
      <w:bookmarkStart w:id="192" w:name="2 标准制修订的必要性分析"/>
      <w:bookmarkEnd w:id="192"/>
      <w:r>
        <w:t>标准制修订的必要性分析</w:t>
      </w:r>
    </w:p>
    <w:p>
      <w:pPr>
        <w:pStyle w:val="5"/>
        <w:spacing w:before="136" w:line="240" w:lineRule="auto"/>
        <w:ind w:right="118"/>
        <w:jc w:val="left"/>
      </w:pPr>
      <w:r>
        <w:rPr>
          <w:rFonts w:ascii="Times New Roman" w:hAnsi="Times New Roman" w:eastAsia="Times New Roman" w:cs="Times New Roman"/>
        </w:rPr>
        <w:t xml:space="preserve">2.1   </w:t>
      </w:r>
      <w:bookmarkStart w:id="193" w:name="2.1   被测对象（污染物项目）的环境危害"/>
      <w:bookmarkEnd w:id="193"/>
      <w:r>
        <w:t>被测对象（污染物项目）的环境危害</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污染物项目的基本理化性质。</w:t>
      </w:r>
    </w:p>
    <w:p>
      <w:pPr>
        <w:pStyle w:val="7"/>
        <w:tabs>
          <w:tab w:val="left" w:pos="1559"/>
        </w:tabs>
        <w:spacing w:before="21" w:line="283" w:lineRule="exact"/>
        <w:ind w:left="830" w:right="118"/>
        <w:jc w:val="left"/>
      </w:pPr>
      <w:r>
        <w:t>（</w:t>
      </w:r>
      <w:r>
        <w:rPr>
          <w:rFonts w:ascii="Times New Roman" w:hAnsi="Times New Roman" w:eastAsia="Times New Roman" w:cs="Times New Roman"/>
        </w:rPr>
        <w:t>2</w:t>
      </w:r>
      <w:r>
        <w:t>）</w:t>
      </w:r>
      <w:r>
        <w:tab/>
      </w:r>
      <w:r>
        <w:t>污染物项目的环境危害等。</w:t>
      </w:r>
    </w:p>
    <w:p>
      <w:pPr>
        <w:pStyle w:val="5"/>
        <w:spacing w:line="324" w:lineRule="exact"/>
        <w:ind w:right="118"/>
        <w:jc w:val="left"/>
      </w:pPr>
      <w:r>
        <w:rPr>
          <w:rFonts w:ascii="Times New Roman" w:hAnsi="Times New Roman" w:eastAsia="Times New Roman" w:cs="Times New Roman"/>
        </w:rPr>
        <w:t xml:space="preserve">2.2 </w:t>
      </w:r>
      <w:bookmarkStart w:id="194" w:name="2.2 相关环保标准和环保工作的需要"/>
      <w:bookmarkEnd w:id="194"/>
      <w:r>
        <w:t>相关环保标准和环保工作的需要</w:t>
      </w:r>
    </w:p>
    <w:p>
      <w:pPr>
        <w:pStyle w:val="7"/>
        <w:tabs>
          <w:tab w:val="left" w:pos="1559"/>
        </w:tabs>
        <w:spacing w:before="65" w:line="256" w:lineRule="auto"/>
        <w:ind w:left="375" w:right="118" w:firstLine="454"/>
        <w:jc w:val="left"/>
      </w:pPr>
      <w:r>
        <w:t>（</w:t>
      </w:r>
      <w:r>
        <w:rPr>
          <w:rFonts w:ascii="Times New Roman" w:hAnsi="Times New Roman" w:eastAsia="Times New Roman" w:cs="Times New Roman"/>
        </w:rPr>
        <w:t>1</w:t>
      </w:r>
      <w:r>
        <w:t>）</w:t>
      </w:r>
      <w:r>
        <w:tab/>
      </w:r>
      <w:r>
        <w:rPr>
          <w:spacing w:val="3"/>
        </w:rPr>
        <w:t>环境质量标准与污染物排放（控制）标准对污染物项目监测要求（污染物</w:t>
      </w:r>
      <w:r>
        <w:t xml:space="preserve"> 浓度限值、抗干扰能力等）。</w:t>
      </w:r>
    </w:p>
    <w:p>
      <w:pPr>
        <w:pStyle w:val="7"/>
        <w:tabs>
          <w:tab w:val="left" w:pos="1559"/>
        </w:tabs>
        <w:spacing w:before="22" w:line="283" w:lineRule="exact"/>
        <w:ind w:left="830" w:right="118"/>
        <w:jc w:val="left"/>
      </w:pPr>
      <w:r>
        <w:t>（</w:t>
      </w:r>
      <w:r>
        <w:rPr>
          <w:rFonts w:ascii="Times New Roman" w:hAnsi="Times New Roman" w:eastAsia="Times New Roman" w:cs="Times New Roman"/>
        </w:rPr>
        <w:t>2</w:t>
      </w:r>
      <w:r>
        <w:t>）</w:t>
      </w:r>
      <w:r>
        <w:tab/>
      </w:r>
      <w:r>
        <w:t>环境保护重点工作涉及的污染物项目监测要求。</w:t>
      </w:r>
    </w:p>
    <w:p>
      <w:pPr>
        <w:pStyle w:val="5"/>
        <w:spacing w:line="324" w:lineRule="exact"/>
        <w:ind w:right="118"/>
        <w:jc w:val="left"/>
      </w:pPr>
      <w:r>
        <w:rPr>
          <w:rFonts w:ascii="Times New Roman" w:hAnsi="Times New Roman" w:eastAsia="Times New Roman" w:cs="Times New Roman"/>
        </w:rPr>
        <w:t xml:space="preserve">2.3 </w:t>
      </w:r>
      <w:bookmarkStart w:id="195" w:name="2.3 现行环境监测分析方法标准的实施情况和存在问题"/>
      <w:bookmarkEnd w:id="195"/>
      <w:r>
        <w:t>现行环境监测分析方法标准的实施情况和存在问题</w:t>
      </w:r>
    </w:p>
    <w:p>
      <w:pPr>
        <w:pStyle w:val="7"/>
        <w:spacing w:before="65" w:line="240" w:lineRule="auto"/>
        <w:ind w:left="730" w:right="118"/>
        <w:jc w:val="left"/>
      </w:pPr>
      <w:r>
        <w:t>（适用于修订标准的情况。）</w:t>
      </w:r>
    </w:p>
    <w:p>
      <w:pPr>
        <w:pStyle w:val="3"/>
        <w:tabs>
          <w:tab w:val="left" w:pos="479"/>
        </w:tabs>
        <w:spacing w:line="240" w:lineRule="auto"/>
        <w:ind w:right="118"/>
        <w:jc w:val="left"/>
        <w:rPr>
          <w:b w:val="0"/>
          <w:bCs w:val="0"/>
        </w:rPr>
      </w:pPr>
      <w:r>
        <w:rPr>
          <w:rFonts w:ascii="宋体" w:hAnsi="宋体" w:eastAsia="宋体" w:cs="宋体"/>
          <w:w w:val="95"/>
        </w:rPr>
        <w:t>3</w:t>
      </w:r>
      <w:r>
        <w:rPr>
          <w:rFonts w:ascii="宋体" w:hAnsi="宋体" w:eastAsia="宋体" w:cs="宋体"/>
          <w:w w:val="95"/>
        </w:rPr>
        <w:tab/>
      </w:r>
      <w:bookmarkStart w:id="196" w:name="3 国内外相关分析方法研究"/>
      <w:bookmarkEnd w:id="196"/>
      <w:r>
        <w:t>国内外相关分析方法研究</w:t>
      </w:r>
    </w:p>
    <w:p>
      <w:pPr>
        <w:pStyle w:val="5"/>
        <w:spacing w:before="136" w:line="240" w:lineRule="auto"/>
        <w:ind w:right="118"/>
        <w:jc w:val="left"/>
      </w:pPr>
      <w:r>
        <w:rPr>
          <w:rFonts w:ascii="Times New Roman" w:hAnsi="Times New Roman" w:eastAsia="Times New Roman" w:cs="Times New Roman"/>
        </w:rPr>
        <w:t xml:space="preserve">3.1 </w:t>
      </w:r>
      <w:bookmarkStart w:id="197" w:name="3.1 主要国家、地区及国际组织相关分析方法研究"/>
      <w:bookmarkEnd w:id="197"/>
      <w:r>
        <w:t>主要国家、地区及国际组织相关分析方法研究</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说明国外相关污染物分析方法的特点、应用情况。</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说明国外相关污染物分析方法的发展趋势。</w:t>
      </w:r>
    </w:p>
    <w:p>
      <w:pPr>
        <w:pStyle w:val="7"/>
        <w:tabs>
          <w:tab w:val="left" w:pos="1559"/>
        </w:tabs>
        <w:spacing w:before="21" w:line="256" w:lineRule="auto"/>
        <w:ind w:left="626" w:right="4462" w:firstLine="204"/>
        <w:jc w:val="left"/>
      </w:pPr>
      <w:r>
        <w:t>（</w:t>
      </w:r>
      <w:r>
        <w:rPr>
          <w:rFonts w:ascii="Times New Roman" w:hAnsi="Times New Roman" w:eastAsia="Times New Roman" w:cs="Times New Roman"/>
        </w:rPr>
        <w:t>3</w:t>
      </w:r>
      <w:r>
        <w:t>）</w:t>
      </w:r>
      <w:r>
        <w:tab/>
      </w:r>
      <w:r>
        <w:t>说明与本方法标准的关系。 主要国家、地区及国际组织包括：</w:t>
      </w:r>
    </w:p>
    <w:p>
      <w:pPr>
        <w:pStyle w:val="7"/>
        <w:tabs>
          <w:tab w:val="left" w:pos="1559"/>
        </w:tabs>
        <w:spacing w:before="22"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1</w:t>
      </w:r>
      <w:r>
        <w:t>）</w:t>
      </w:r>
      <w:r>
        <w:tab/>
      </w:r>
      <w:r>
        <w:t>国际标准化组织，</w:t>
      </w:r>
      <w:r>
        <w:rPr>
          <w:rFonts w:ascii="Times New Roman" w:hAnsi="Times New Roman" w:eastAsia="Times New Roman" w:cs="Times New Roman"/>
        </w:rPr>
        <w:t>ISO</w:t>
      </w:r>
    </w:p>
    <w:p>
      <w:pPr>
        <w:pStyle w:val="7"/>
        <w:tabs>
          <w:tab w:val="left" w:pos="1559"/>
        </w:tabs>
        <w:spacing w:before="21"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2</w:t>
      </w:r>
      <w:r>
        <w:t>）</w:t>
      </w:r>
      <w:r>
        <w:tab/>
      </w:r>
      <w:r>
        <w:t>美国环境保护局，</w:t>
      </w:r>
      <w:r>
        <w:rPr>
          <w:rFonts w:ascii="Times New Roman" w:hAnsi="Times New Roman" w:eastAsia="Times New Roman" w:cs="Times New Roman"/>
        </w:rPr>
        <w:t>EPA</w:t>
      </w:r>
    </w:p>
    <w:p>
      <w:pPr>
        <w:pStyle w:val="7"/>
        <w:tabs>
          <w:tab w:val="left" w:pos="1559"/>
        </w:tabs>
        <w:spacing w:before="21"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3</w:t>
      </w:r>
      <w:r>
        <w:t>）</w:t>
      </w:r>
      <w:r>
        <w:tab/>
      </w:r>
      <w:r>
        <w:t>美国材料与试验协会，</w:t>
      </w:r>
      <w:r>
        <w:rPr>
          <w:rFonts w:ascii="Times New Roman" w:hAnsi="Times New Roman" w:eastAsia="Times New Roman" w:cs="Times New Roman"/>
        </w:rPr>
        <w:t>ASTM</w:t>
      </w:r>
    </w:p>
    <w:p>
      <w:pPr>
        <w:pStyle w:val="7"/>
        <w:tabs>
          <w:tab w:val="left" w:pos="1559"/>
        </w:tabs>
        <w:spacing w:before="21" w:line="240" w:lineRule="auto"/>
        <w:ind w:left="830" w:right="118"/>
        <w:jc w:val="left"/>
        <w:rPr>
          <w:rFonts w:ascii="Times New Roman" w:hAnsi="Times New Roman" w:eastAsia="Times New Roman" w:cs="Times New Roman"/>
        </w:rPr>
      </w:pPr>
      <w:r>
        <w:t>（</w:t>
      </w:r>
      <w:r>
        <w:rPr>
          <w:rFonts w:ascii="Times New Roman" w:hAnsi="Times New Roman" w:eastAsia="Times New Roman" w:cs="Times New Roman"/>
        </w:rPr>
        <w:t>4</w:t>
      </w:r>
      <w:r>
        <w:t>）</w:t>
      </w:r>
      <w:r>
        <w:tab/>
      </w:r>
      <w:r>
        <w:t>日本标准化组织，</w:t>
      </w:r>
      <w:r>
        <w:rPr>
          <w:rFonts w:ascii="Times New Roman" w:hAnsi="Times New Roman" w:eastAsia="Times New Roman" w:cs="Times New Roman"/>
        </w:rPr>
        <w:t>JIS</w:t>
      </w:r>
    </w:p>
    <w:p>
      <w:pPr>
        <w:pStyle w:val="7"/>
        <w:tabs>
          <w:tab w:val="left" w:pos="1559"/>
        </w:tabs>
        <w:spacing w:before="21" w:line="240" w:lineRule="auto"/>
        <w:ind w:left="830" w:right="118"/>
        <w:jc w:val="left"/>
      </w:pPr>
      <w:r>
        <w:t>（</w:t>
      </w:r>
      <w:r>
        <w:rPr>
          <w:rFonts w:ascii="Times New Roman" w:hAnsi="Times New Roman" w:eastAsia="Times New Roman" w:cs="Times New Roman"/>
        </w:rPr>
        <w:t>5</w:t>
      </w:r>
      <w:r>
        <w:t>）</w:t>
      </w:r>
      <w:r>
        <w:tab/>
      </w:r>
      <w:r>
        <w:t>欧盟</w:t>
      </w:r>
    </w:p>
    <w:p>
      <w:pPr>
        <w:pStyle w:val="7"/>
        <w:tabs>
          <w:tab w:val="left" w:pos="1559"/>
        </w:tabs>
        <w:spacing w:before="21" w:line="282" w:lineRule="exact"/>
        <w:ind w:left="830" w:right="118"/>
        <w:jc w:val="left"/>
      </w:pPr>
      <w:r>
        <w:t>（</w:t>
      </w:r>
      <w:r>
        <w:rPr>
          <w:rFonts w:ascii="Times New Roman" w:hAnsi="Times New Roman" w:eastAsia="Times New Roman" w:cs="Times New Roman"/>
        </w:rPr>
        <w:t>6</w:t>
      </w:r>
      <w:r>
        <w:t>）</w:t>
      </w:r>
      <w:r>
        <w:tab/>
      </w:r>
      <w:r>
        <w:t>其他国家或地区</w:t>
      </w:r>
    </w:p>
    <w:p>
      <w:pPr>
        <w:pStyle w:val="5"/>
        <w:spacing w:line="324" w:lineRule="exact"/>
        <w:ind w:right="118"/>
        <w:jc w:val="left"/>
      </w:pPr>
      <w:r>
        <w:rPr>
          <w:rFonts w:ascii="Times New Roman" w:hAnsi="Times New Roman" w:eastAsia="Times New Roman" w:cs="Times New Roman"/>
        </w:rPr>
        <w:t xml:space="preserve">3.2 </w:t>
      </w:r>
      <w:bookmarkStart w:id="198" w:name="3.2 国内相关分析方法研究"/>
      <w:bookmarkEnd w:id="198"/>
      <w:r>
        <w:t>国内相关分析方法研究</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说明国内相关分析方法的特点、应用情况。</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说明与本方法标准的关系等。</w:t>
      </w:r>
    </w:p>
    <w:p>
      <w:pPr>
        <w:pStyle w:val="3"/>
        <w:tabs>
          <w:tab w:val="left" w:pos="479"/>
        </w:tabs>
        <w:spacing w:before="153" w:line="240" w:lineRule="auto"/>
        <w:ind w:right="118"/>
        <w:jc w:val="left"/>
        <w:rPr>
          <w:b w:val="0"/>
          <w:bCs w:val="0"/>
        </w:rPr>
      </w:pPr>
      <w:r>
        <w:rPr>
          <w:rFonts w:ascii="宋体" w:hAnsi="宋体" w:eastAsia="宋体" w:cs="宋体"/>
          <w:w w:val="95"/>
        </w:rPr>
        <w:t>4</w:t>
      </w:r>
      <w:r>
        <w:rPr>
          <w:rFonts w:ascii="宋体" w:hAnsi="宋体" w:eastAsia="宋体" w:cs="宋体"/>
          <w:w w:val="95"/>
        </w:rPr>
        <w:tab/>
      </w:r>
      <w:bookmarkStart w:id="199" w:name="4 标准制修订的基本原则和技术路线"/>
      <w:bookmarkEnd w:id="199"/>
      <w:r>
        <w:t>标准制修订的基本原则和技术路线</w:t>
      </w:r>
    </w:p>
    <w:p>
      <w:pPr>
        <w:pStyle w:val="5"/>
        <w:spacing w:before="136" w:line="240" w:lineRule="auto"/>
        <w:ind w:right="118"/>
        <w:jc w:val="left"/>
      </w:pPr>
      <w:r>
        <w:rPr>
          <w:rFonts w:ascii="Times New Roman" w:hAnsi="Times New Roman" w:eastAsia="Times New Roman" w:cs="Times New Roman"/>
        </w:rPr>
        <w:t xml:space="preserve">4.1 </w:t>
      </w:r>
      <w:bookmarkStart w:id="200" w:name="4.1 标准制修订的基本原则"/>
      <w:bookmarkEnd w:id="200"/>
      <w:r>
        <w:t>标准制修订的基本原则</w:t>
      </w:r>
    </w:p>
    <w:p>
      <w:pPr>
        <w:pStyle w:val="7"/>
        <w:tabs>
          <w:tab w:val="left" w:pos="1559"/>
        </w:tabs>
        <w:spacing w:before="65" w:line="240" w:lineRule="auto"/>
        <w:ind w:left="830" w:right="118"/>
        <w:jc w:val="left"/>
      </w:pPr>
      <w:r>
        <w:t>（</w:t>
      </w:r>
      <w:r>
        <w:rPr>
          <w:rFonts w:ascii="Times New Roman" w:hAnsi="Times New Roman" w:eastAsia="Times New Roman" w:cs="Times New Roman"/>
        </w:rPr>
        <w:t>1</w:t>
      </w:r>
      <w:r>
        <w:t>）</w:t>
      </w:r>
      <w:r>
        <w:tab/>
      </w:r>
      <w:r>
        <w:t>方法的检出限和测定范围满足相关环保标准和环保工作的要求。</w:t>
      </w:r>
    </w:p>
    <w:p>
      <w:pPr>
        <w:spacing w:after="0" w:line="240" w:lineRule="auto"/>
        <w:jc w:val="left"/>
        <w:sectPr>
          <w:pgSz w:w="11910" w:h="16840"/>
          <w:pgMar w:top="1600" w:right="1680" w:bottom="1180" w:left="1680" w:header="0" w:footer="982" w:gutter="0"/>
          <w:pgBorders>
            <w:top w:val="none" w:sz="0" w:space="0"/>
            <w:left w:val="none" w:sz="0" w:space="0"/>
            <w:bottom w:val="none" w:sz="0" w:space="0"/>
            <w:right w:val="none" w:sz="0" w:space="0"/>
          </w:pgBorders>
        </w:sectPr>
      </w:pPr>
    </w:p>
    <w:p>
      <w:pPr>
        <w:pStyle w:val="7"/>
        <w:tabs>
          <w:tab w:val="left" w:pos="1559"/>
        </w:tabs>
        <w:spacing w:before="25" w:line="240" w:lineRule="auto"/>
        <w:ind w:left="830" w:right="118"/>
        <w:jc w:val="left"/>
      </w:pPr>
      <w:r>
        <w:t>（</w:t>
      </w:r>
      <w:r>
        <w:rPr>
          <w:rFonts w:ascii="Times New Roman" w:hAnsi="Times New Roman" w:eastAsia="Times New Roman" w:cs="Times New Roman"/>
        </w:rPr>
        <w:t>2</w:t>
      </w:r>
      <w:r>
        <w:t>）</w:t>
      </w:r>
      <w:r>
        <w:tab/>
      </w:r>
      <w:r>
        <w:t>方法准确可靠，满足各项方法特性指标的要求。</w:t>
      </w:r>
    </w:p>
    <w:p>
      <w:pPr>
        <w:pStyle w:val="7"/>
        <w:tabs>
          <w:tab w:val="left" w:pos="1559"/>
        </w:tabs>
        <w:spacing w:before="21" w:line="283" w:lineRule="exact"/>
        <w:ind w:left="830" w:right="118"/>
        <w:jc w:val="left"/>
      </w:pPr>
      <w:r>
        <w:t>（</w:t>
      </w:r>
      <w:r>
        <w:rPr>
          <w:rFonts w:ascii="Times New Roman" w:hAnsi="Times New Roman" w:eastAsia="Times New Roman" w:cs="Times New Roman"/>
        </w:rPr>
        <w:t>3</w:t>
      </w:r>
      <w:r>
        <w:t>）</w:t>
      </w:r>
      <w:r>
        <w:tab/>
      </w:r>
      <w:r>
        <w:t>方法具有普遍适用性，易于推广使用。</w:t>
      </w:r>
    </w:p>
    <w:p>
      <w:pPr>
        <w:pStyle w:val="5"/>
        <w:spacing w:line="324" w:lineRule="exact"/>
        <w:ind w:right="118"/>
        <w:jc w:val="left"/>
      </w:pPr>
      <w:r>
        <w:rPr>
          <w:rFonts w:ascii="Times New Roman" w:hAnsi="Times New Roman" w:eastAsia="Times New Roman" w:cs="Times New Roman"/>
        </w:rPr>
        <w:t xml:space="preserve">4.2 </w:t>
      </w:r>
      <w:bookmarkStart w:id="201" w:name="4.2 标准制修订的技术路线"/>
      <w:bookmarkEnd w:id="201"/>
      <w:r>
        <w:t>标准制修订的技术路线</w:t>
      </w:r>
    </w:p>
    <w:p>
      <w:pPr>
        <w:pStyle w:val="7"/>
        <w:tabs>
          <w:tab w:val="left" w:pos="1559"/>
        </w:tabs>
        <w:spacing w:before="65" w:line="256" w:lineRule="auto"/>
        <w:ind w:left="375" w:right="118" w:firstLine="454"/>
        <w:jc w:val="left"/>
      </w:pPr>
      <w:r>
        <w:t>（</w:t>
      </w:r>
      <w:r>
        <w:rPr>
          <w:rFonts w:ascii="Times New Roman" w:hAnsi="Times New Roman" w:eastAsia="Times New Roman" w:cs="Times New Roman"/>
        </w:rPr>
        <w:t>1</w:t>
      </w:r>
      <w:r>
        <w:t>）</w:t>
      </w:r>
      <w:r>
        <w:tab/>
      </w:r>
      <w:r>
        <w:rPr>
          <w:spacing w:val="3"/>
        </w:rPr>
        <w:t>介绍标准拟采用的分析测试技术方案的理由，含各种技术方案的优劣和适</w:t>
      </w:r>
      <w:r>
        <w:t xml:space="preserve"> 用性比较（适用于有多种方案可供选择的情况）。</w:t>
      </w:r>
    </w:p>
    <w:p>
      <w:pPr>
        <w:pStyle w:val="7"/>
        <w:tabs>
          <w:tab w:val="left" w:pos="1559"/>
        </w:tabs>
        <w:spacing w:before="22" w:line="256" w:lineRule="auto"/>
        <w:ind w:left="375" w:right="118" w:firstLine="454"/>
        <w:jc w:val="left"/>
      </w:pPr>
      <w:r>
        <w:t>（</w:t>
      </w:r>
      <w:r>
        <w:rPr>
          <w:rFonts w:ascii="Times New Roman" w:hAnsi="Times New Roman" w:eastAsia="Times New Roman" w:cs="Times New Roman"/>
        </w:rPr>
        <w:t>2</w:t>
      </w:r>
      <w:r>
        <w:t>）</w:t>
      </w:r>
      <w:r>
        <w:tab/>
      </w:r>
      <w:r>
        <w:rPr>
          <w:spacing w:val="3"/>
        </w:rPr>
        <w:t>今后国内环境监测工作应用拟采用的分析测试技术方案前景分析，包括目</w:t>
      </w:r>
      <w:r>
        <w:t xml:space="preserve"> 前国内环境监测系统相关仪器设备的装备情况等。</w:t>
      </w:r>
    </w:p>
    <w:p>
      <w:pPr>
        <w:pStyle w:val="7"/>
        <w:tabs>
          <w:tab w:val="left" w:pos="1559"/>
        </w:tabs>
        <w:spacing w:before="22" w:line="240" w:lineRule="auto"/>
        <w:ind w:left="830" w:right="118"/>
        <w:jc w:val="left"/>
      </w:pPr>
      <w:r>
        <w:t>（</w:t>
      </w:r>
      <w:r>
        <w:rPr>
          <w:rFonts w:ascii="Times New Roman" w:hAnsi="Times New Roman" w:eastAsia="Times New Roman" w:cs="Times New Roman"/>
        </w:rPr>
        <w:t>3</w:t>
      </w:r>
      <w:r>
        <w:t>）</w:t>
      </w:r>
      <w:r>
        <w:tab/>
      </w:r>
      <w:r>
        <w:t>绘制详细的技术路线图等。</w:t>
      </w:r>
    </w:p>
    <w:p>
      <w:pPr>
        <w:pStyle w:val="3"/>
        <w:tabs>
          <w:tab w:val="left" w:pos="479"/>
        </w:tabs>
        <w:spacing w:before="153" w:line="240" w:lineRule="auto"/>
        <w:ind w:right="118"/>
        <w:jc w:val="left"/>
        <w:rPr>
          <w:b w:val="0"/>
          <w:bCs w:val="0"/>
        </w:rPr>
      </w:pPr>
      <w:r>
        <w:rPr>
          <w:rFonts w:ascii="宋体" w:hAnsi="宋体" w:eastAsia="宋体" w:cs="宋体"/>
          <w:w w:val="95"/>
        </w:rPr>
        <w:t>5</w:t>
      </w:r>
      <w:r>
        <w:rPr>
          <w:rFonts w:ascii="宋体" w:hAnsi="宋体" w:eastAsia="宋体" w:cs="宋体"/>
          <w:w w:val="95"/>
        </w:rPr>
        <w:tab/>
      </w:r>
      <w:bookmarkStart w:id="202" w:name="5 方法研究报告"/>
      <w:bookmarkEnd w:id="202"/>
      <w:r>
        <w:t>方法研究报告</w:t>
      </w:r>
    </w:p>
    <w:p>
      <w:pPr>
        <w:pStyle w:val="7"/>
        <w:spacing w:before="173" w:line="240" w:lineRule="auto"/>
        <w:ind w:left="828" w:right="118"/>
        <w:jc w:val="left"/>
      </w:pPr>
      <w:r>
        <w:t>若为修订标准时，应说明增删条款及增删内容原因。</w:t>
      </w:r>
    </w:p>
    <w:p>
      <w:pPr>
        <w:spacing w:before="3" w:line="240" w:lineRule="auto"/>
        <w:rPr>
          <w:rFonts w:ascii="宋体" w:hAnsi="宋体" w:eastAsia="宋体" w:cs="宋体"/>
          <w:sz w:val="16"/>
          <w:szCs w:val="16"/>
        </w:rPr>
      </w:pPr>
    </w:p>
    <w:p>
      <w:pPr>
        <w:pStyle w:val="5"/>
        <w:spacing w:line="240" w:lineRule="auto"/>
        <w:ind w:right="118"/>
        <w:jc w:val="left"/>
      </w:pPr>
      <w:r>
        <w:rPr>
          <w:rFonts w:ascii="Times New Roman" w:hAnsi="Times New Roman" w:eastAsia="Times New Roman" w:cs="Times New Roman"/>
        </w:rPr>
        <w:t xml:space="preserve">5.1 </w:t>
      </w:r>
      <w:bookmarkStart w:id="203" w:name="5.1 方法研究的目标"/>
      <w:bookmarkEnd w:id="203"/>
      <w:r>
        <w:t>方法研究的目标</w:t>
      </w:r>
    </w:p>
    <w:p>
      <w:pPr>
        <w:pStyle w:val="7"/>
        <w:tabs>
          <w:tab w:val="left" w:pos="1559"/>
        </w:tabs>
        <w:spacing w:before="201" w:line="240" w:lineRule="auto"/>
        <w:ind w:left="830" w:right="118"/>
        <w:jc w:val="left"/>
      </w:pPr>
      <w:r>
        <w:t>（</w:t>
      </w:r>
      <w:r>
        <w:rPr>
          <w:rFonts w:ascii="Times New Roman" w:hAnsi="Times New Roman" w:eastAsia="Times New Roman" w:cs="Times New Roman"/>
        </w:rPr>
        <w:t>1</w:t>
      </w:r>
      <w:r>
        <w:t>）</w:t>
      </w:r>
      <w:r>
        <w:tab/>
      </w:r>
      <w:r>
        <w:t>说明方法标准适用的环境要素、被测对象。</w:t>
      </w:r>
    </w:p>
    <w:p>
      <w:pPr>
        <w:pStyle w:val="7"/>
        <w:spacing w:before="21" w:line="264" w:lineRule="auto"/>
        <w:ind w:left="375" w:right="113" w:firstLine="454"/>
        <w:jc w:val="both"/>
      </w:pPr>
      <w:r>
        <w:t>（</w:t>
      </w:r>
      <w:r>
        <w:rPr>
          <w:rFonts w:ascii="Times New Roman" w:hAnsi="Times New Roman" w:eastAsia="Times New Roman" w:cs="Times New Roman"/>
        </w:rPr>
        <w:t>2</w:t>
      </w:r>
      <w:r>
        <w:t>）</w:t>
      </w:r>
      <w:r>
        <w:rPr>
          <w:spacing w:val="15"/>
        </w:rPr>
        <w:t xml:space="preserve"> </w:t>
      </w:r>
      <w:r>
        <w:rPr>
          <w:spacing w:val="3"/>
        </w:rPr>
        <w:t>说明方法标准拟达到的特性指标要求，包括：方法的检出限、测定范围、</w:t>
      </w:r>
      <w:r>
        <w:t xml:space="preserve"> 精密度（如相对标准偏差）、准确度（如加标回收率）等。测定多个污染物的项目应列</w:t>
      </w:r>
      <w:r>
        <w:rPr>
          <w:spacing w:val="-44"/>
        </w:rPr>
        <w:t xml:space="preserve"> </w:t>
      </w:r>
      <w:r>
        <w:t>表分别说明。</w:t>
      </w:r>
    </w:p>
    <w:p>
      <w:pPr>
        <w:spacing w:before="8" w:line="240" w:lineRule="auto"/>
        <w:rPr>
          <w:rFonts w:ascii="宋体" w:hAnsi="宋体" w:eastAsia="宋体" w:cs="宋体"/>
          <w:sz w:val="14"/>
          <w:szCs w:val="14"/>
        </w:rPr>
      </w:pPr>
    </w:p>
    <w:p>
      <w:pPr>
        <w:pStyle w:val="5"/>
        <w:spacing w:line="240" w:lineRule="auto"/>
        <w:ind w:right="118"/>
        <w:jc w:val="left"/>
      </w:pPr>
      <w:r>
        <w:rPr>
          <w:rFonts w:ascii="Times New Roman" w:hAnsi="Times New Roman" w:eastAsia="Times New Roman" w:cs="Times New Roman"/>
        </w:rPr>
        <w:t xml:space="preserve">5.2 </w:t>
      </w:r>
      <w:bookmarkStart w:id="204" w:name="5.2 方法原理"/>
      <w:bookmarkEnd w:id="204"/>
      <w:r>
        <w:t>方法原理</w:t>
      </w:r>
    </w:p>
    <w:p>
      <w:pPr>
        <w:pStyle w:val="7"/>
        <w:tabs>
          <w:tab w:val="left" w:pos="1559"/>
        </w:tabs>
        <w:spacing w:before="201" w:line="240" w:lineRule="auto"/>
        <w:ind w:left="830" w:right="118"/>
        <w:jc w:val="left"/>
      </w:pPr>
      <w:r>
        <w:t>（</w:t>
      </w:r>
      <w:r>
        <w:rPr>
          <w:rFonts w:ascii="Times New Roman" w:hAnsi="Times New Roman" w:eastAsia="Times New Roman" w:cs="Times New Roman"/>
        </w:rPr>
        <w:t>1</w:t>
      </w:r>
      <w:r>
        <w:t>）</w:t>
      </w:r>
      <w:r>
        <w:tab/>
      </w:r>
      <w:r>
        <w:t>说明方法的基本原理。</w:t>
      </w:r>
    </w:p>
    <w:p>
      <w:pPr>
        <w:pStyle w:val="7"/>
        <w:tabs>
          <w:tab w:val="left" w:pos="1559"/>
        </w:tabs>
        <w:spacing w:before="21" w:line="256" w:lineRule="auto"/>
        <w:ind w:left="375" w:right="118" w:firstLine="454"/>
        <w:jc w:val="left"/>
      </w:pPr>
      <w:r>
        <w:t>（</w:t>
      </w:r>
      <w:r>
        <w:rPr>
          <w:rFonts w:ascii="Times New Roman" w:hAnsi="Times New Roman" w:eastAsia="Times New Roman" w:cs="Times New Roman"/>
        </w:rPr>
        <w:t>2</w:t>
      </w:r>
      <w:r>
        <w:t>）</w:t>
      </w:r>
      <w:r>
        <w:tab/>
      </w:r>
      <w:r>
        <w:rPr>
          <w:spacing w:val="3"/>
        </w:rPr>
        <w:t>必要时，写出化学方程式，尽可能用离子反应式表示。如果反应不能一步</w:t>
      </w:r>
      <w:r>
        <w:t xml:space="preserve"> 完成，应详尽地给出每一步的反应方程式。</w:t>
      </w:r>
    </w:p>
    <w:p>
      <w:pPr>
        <w:spacing w:before="1" w:line="240" w:lineRule="auto"/>
        <w:rPr>
          <w:rFonts w:ascii="宋体" w:hAnsi="宋体" w:eastAsia="宋体" w:cs="宋体"/>
          <w:sz w:val="15"/>
          <w:szCs w:val="15"/>
        </w:rPr>
      </w:pPr>
    </w:p>
    <w:p>
      <w:pPr>
        <w:pStyle w:val="5"/>
        <w:spacing w:line="240" w:lineRule="auto"/>
        <w:ind w:right="118"/>
        <w:jc w:val="left"/>
      </w:pPr>
      <w:r>
        <w:rPr>
          <w:rFonts w:ascii="Times New Roman" w:hAnsi="Times New Roman" w:eastAsia="Times New Roman" w:cs="Times New Roman"/>
        </w:rPr>
        <w:t xml:space="preserve">5.3 </w:t>
      </w:r>
      <w:bookmarkStart w:id="205" w:name="5.3 试剂和材料"/>
      <w:bookmarkEnd w:id="205"/>
      <w:r>
        <w:t>试剂和材料</w:t>
      </w:r>
    </w:p>
    <w:p>
      <w:pPr>
        <w:pStyle w:val="7"/>
        <w:tabs>
          <w:tab w:val="left" w:pos="1559"/>
        </w:tabs>
        <w:spacing w:before="201" w:line="240" w:lineRule="auto"/>
        <w:ind w:left="830" w:right="118"/>
        <w:jc w:val="left"/>
      </w:pPr>
      <w:r>
        <w:t>（</w:t>
      </w:r>
      <w:r>
        <w:rPr>
          <w:rFonts w:ascii="Times New Roman" w:hAnsi="Times New Roman" w:eastAsia="Times New Roman" w:cs="Times New Roman"/>
        </w:rPr>
        <w:t>1</w:t>
      </w:r>
      <w:r>
        <w:t>）</w:t>
      </w:r>
      <w:r>
        <w:tab/>
      </w:r>
      <w:r>
        <w:t>分别说明采用某种试剂和材料的理由。</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分别说明试剂和材料的特殊要求，如制备方法、制备操作步骤等。</w:t>
      </w:r>
    </w:p>
    <w:p>
      <w:pPr>
        <w:pStyle w:val="5"/>
        <w:spacing w:before="196" w:line="240" w:lineRule="auto"/>
        <w:ind w:right="118"/>
        <w:jc w:val="left"/>
      </w:pPr>
      <w:r>
        <w:rPr>
          <w:rFonts w:ascii="Times New Roman" w:hAnsi="Times New Roman" w:eastAsia="Times New Roman" w:cs="Times New Roman"/>
        </w:rPr>
        <w:t xml:space="preserve">5.4 </w:t>
      </w:r>
      <w:bookmarkStart w:id="206" w:name="5.4 仪器和设备"/>
      <w:bookmarkEnd w:id="206"/>
      <w:r>
        <w:t>仪器和设备</w:t>
      </w:r>
    </w:p>
    <w:p>
      <w:pPr>
        <w:pStyle w:val="7"/>
        <w:tabs>
          <w:tab w:val="left" w:pos="1559"/>
        </w:tabs>
        <w:spacing w:before="201" w:line="240" w:lineRule="auto"/>
        <w:ind w:left="830" w:right="118"/>
        <w:jc w:val="left"/>
      </w:pPr>
      <w:r>
        <w:t>（</w:t>
      </w:r>
      <w:r>
        <w:rPr>
          <w:rFonts w:ascii="Times New Roman" w:hAnsi="Times New Roman" w:eastAsia="Times New Roman" w:cs="Times New Roman"/>
        </w:rPr>
        <w:t>1</w:t>
      </w:r>
      <w:r>
        <w:t>）</w:t>
      </w:r>
      <w:r>
        <w:tab/>
      </w:r>
      <w:r>
        <w:t>分别说明选用某种仪器和设备的理由。</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分别说明仪器和设备的特殊要求，如灵敏度、规格等。</w:t>
      </w:r>
    </w:p>
    <w:p>
      <w:pPr>
        <w:pStyle w:val="7"/>
        <w:tabs>
          <w:tab w:val="left" w:pos="1559"/>
        </w:tabs>
        <w:spacing w:before="21" w:line="240" w:lineRule="auto"/>
        <w:ind w:left="830" w:right="118"/>
        <w:jc w:val="left"/>
      </w:pPr>
      <w:r>
        <w:t>（</w:t>
      </w:r>
      <w:r>
        <w:rPr>
          <w:rFonts w:ascii="Times New Roman" w:hAnsi="Times New Roman" w:eastAsia="Times New Roman" w:cs="Times New Roman"/>
        </w:rPr>
        <w:t>3</w:t>
      </w:r>
      <w:r>
        <w:t>）</w:t>
      </w:r>
      <w:r>
        <w:tab/>
      </w:r>
      <w:r>
        <w:t>如需安装某种仪器，说明安装的步骤及需要的环境条件等。</w:t>
      </w:r>
    </w:p>
    <w:p>
      <w:pPr>
        <w:pStyle w:val="5"/>
        <w:spacing w:before="196" w:line="240" w:lineRule="auto"/>
        <w:ind w:right="118"/>
        <w:jc w:val="left"/>
      </w:pPr>
      <w:r>
        <w:rPr>
          <w:rFonts w:ascii="Times New Roman" w:hAnsi="Times New Roman" w:eastAsia="Times New Roman" w:cs="Times New Roman"/>
        </w:rPr>
        <w:t xml:space="preserve">5.5 </w:t>
      </w:r>
      <w:bookmarkStart w:id="207" w:name="5.5 样品"/>
      <w:bookmarkEnd w:id="207"/>
      <w:r>
        <w:t>样品</w:t>
      </w:r>
    </w:p>
    <w:p>
      <w:pPr>
        <w:pStyle w:val="7"/>
        <w:tabs>
          <w:tab w:val="left" w:pos="1559"/>
        </w:tabs>
        <w:spacing w:before="201" w:line="256" w:lineRule="auto"/>
        <w:ind w:left="375" w:right="118" w:firstLine="454"/>
        <w:jc w:val="left"/>
      </w:pPr>
      <w:r>
        <w:t>（</w:t>
      </w:r>
      <w:r>
        <w:rPr>
          <w:rFonts w:ascii="Times New Roman" w:hAnsi="Times New Roman" w:eastAsia="Times New Roman" w:cs="Times New Roman"/>
        </w:rPr>
        <w:t>1</w:t>
      </w:r>
      <w:r>
        <w:t>）</w:t>
      </w:r>
      <w:r>
        <w:tab/>
      </w:r>
      <w:r>
        <w:rPr>
          <w:spacing w:val="3"/>
        </w:rPr>
        <w:t>说明实验室样品和试样的准备方法，包括采样的特殊要求、样品量、制备</w:t>
      </w:r>
      <w:r>
        <w:t xml:space="preserve"> 方法、贮存条件等。</w:t>
      </w:r>
    </w:p>
    <w:p>
      <w:pPr>
        <w:pStyle w:val="7"/>
        <w:spacing w:before="22" w:line="264" w:lineRule="auto"/>
        <w:ind w:left="375" w:right="113" w:firstLine="454"/>
        <w:jc w:val="both"/>
      </w:pPr>
      <w:r>
        <w:t>（</w:t>
      </w:r>
      <w:r>
        <w:rPr>
          <w:rFonts w:ascii="Times New Roman" w:hAnsi="Times New Roman" w:eastAsia="Times New Roman" w:cs="Times New Roman"/>
        </w:rPr>
        <w:t>2</w:t>
      </w:r>
      <w:r>
        <w:t>）</w:t>
      </w:r>
      <w:r>
        <w:rPr>
          <w:spacing w:val="15"/>
        </w:rPr>
        <w:t xml:space="preserve"> </w:t>
      </w:r>
      <w:r>
        <w:rPr>
          <w:spacing w:val="3"/>
        </w:rPr>
        <w:t>说明确定实验室样品和试样准备方法的理由，如为什么要有采样的特殊要</w:t>
      </w:r>
      <w:r>
        <w:t xml:space="preserve"> 求，为什么要采用特定的制备方法，为什么要采取一定的贮存措施等。（实验数据、权</w:t>
      </w:r>
      <w:r>
        <w:rPr>
          <w:spacing w:val="-44"/>
        </w:rPr>
        <w:t xml:space="preserve"> </w:t>
      </w:r>
      <w:r>
        <w:t>威的引用文献）。</w:t>
      </w:r>
    </w:p>
    <w:p>
      <w:pPr>
        <w:pStyle w:val="7"/>
        <w:tabs>
          <w:tab w:val="left" w:pos="1559"/>
        </w:tabs>
        <w:spacing w:before="16" w:line="240" w:lineRule="auto"/>
        <w:ind w:left="830" w:right="118"/>
        <w:jc w:val="left"/>
      </w:pPr>
      <w:r>
        <w:t>（</w:t>
      </w:r>
      <w:r>
        <w:rPr>
          <w:rFonts w:ascii="Times New Roman" w:hAnsi="Times New Roman" w:eastAsia="Times New Roman" w:cs="Times New Roman"/>
        </w:rPr>
        <w:t>3</w:t>
      </w:r>
      <w:r>
        <w:t>）</w:t>
      </w:r>
      <w:r>
        <w:tab/>
      </w:r>
      <w:r>
        <w:t>必要时，开展样品采集和保存的条件选择试验。</w:t>
      </w:r>
    </w:p>
    <w:p>
      <w:pPr>
        <w:pStyle w:val="5"/>
        <w:spacing w:before="196" w:line="240" w:lineRule="auto"/>
        <w:ind w:right="118"/>
        <w:jc w:val="left"/>
      </w:pPr>
      <w:r>
        <w:rPr>
          <w:rFonts w:ascii="Times New Roman" w:hAnsi="Times New Roman" w:eastAsia="Times New Roman" w:cs="Times New Roman"/>
        </w:rPr>
        <w:t xml:space="preserve">5.6 </w:t>
      </w:r>
      <w:bookmarkStart w:id="208" w:name="5.6 分析步骤"/>
      <w:bookmarkEnd w:id="208"/>
      <w:r>
        <w:t>分析步骤</w:t>
      </w:r>
    </w:p>
    <w:p>
      <w:pPr>
        <w:pStyle w:val="7"/>
        <w:tabs>
          <w:tab w:val="left" w:pos="1559"/>
        </w:tabs>
        <w:spacing w:before="201" w:line="240" w:lineRule="auto"/>
        <w:ind w:left="830" w:right="118"/>
        <w:jc w:val="left"/>
      </w:pPr>
      <w:r>
        <w:t>（</w:t>
      </w:r>
      <w:r>
        <w:rPr>
          <w:rFonts w:ascii="Times New Roman" w:hAnsi="Times New Roman" w:eastAsia="Times New Roman" w:cs="Times New Roman"/>
        </w:rPr>
        <w:t>1</w:t>
      </w:r>
      <w:r>
        <w:t>）</w:t>
      </w:r>
      <w:r>
        <w:tab/>
      </w:r>
      <w:r>
        <w:rPr>
          <w:spacing w:val="3"/>
        </w:rPr>
        <w:t>说明确定分析步骤的主要过程，包括所进行的预测性试验，记录的每次试</w:t>
      </w:r>
    </w:p>
    <w:p>
      <w:pPr>
        <w:spacing w:after="0" w:line="240" w:lineRule="auto"/>
        <w:jc w:val="left"/>
        <w:sectPr>
          <w:pgSz w:w="11910" w:h="16840"/>
          <w:pgMar w:top="1400" w:right="1680" w:bottom="1180" w:left="1680" w:header="0" w:footer="982" w:gutter="0"/>
          <w:pgBorders>
            <w:top w:val="none" w:sz="0" w:space="0"/>
            <w:left w:val="none" w:sz="0" w:space="0"/>
            <w:bottom w:val="none" w:sz="0" w:space="0"/>
            <w:right w:val="none" w:sz="0" w:space="0"/>
          </w:pgBorders>
        </w:sectPr>
      </w:pPr>
    </w:p>
    <w:p>
      <w:pPr>
        <w:pStyle w:val="7"/>
        <w:spacing w:before="25" w:line="273" w:lineRule="auto"/>
        <w:ind w:left="375" w:right="118"/>
        <w:jc w:val="left"/>
      </w:pPr>
      <w:r>
        <w:t>验的试验数据，及根据试验数据进行的分析和对试验方案进行的调整等过程。（操作条</w:t>
      </w:r>
      <w:r>
        <w:rPr>
          <w:spacing w:val="-44"/>
        </w:rPr>
        <w:t xml:space="preserve"> </w:t>
      </w:r>
      <w:r>
        <w:t>件的选择理由，实验数据，权威的引用文献）</w:t>
      </w:r>
    </w:p>
    <w:p>
      <w:pPr>
        <w:pStyle w:val="7"/>
        <w:tabs>
          <w:tab w:val="left" w:pos="1559"/>
        </w:tabs>
        <w:spacing w:before="8" w:line="240" w:lineRule="auto"/>
        <w:ind w:left="830" w:right="118"/>
        <w:jc w:val="left"/>
      </w:pPr>
      <w:r>
        <w:t>（</w:t>
      </w:r>
      <w:r>
        <w:rPr>
          <w:rFonts w:ascii="Times New Roman" w:hAnsi="Times New Roman" w:eastAsia="Times New Roman" w:cs="Times New Roman"/>
        </w:rPr>
        <w:t>2</w:t>
      </w:r>
      <w:r>
        <w:t>）</w:t>
      </w:r>
      <w:r>
        <w:tab/>
      </w:r>
      <w:r>
        <w:t>说明进行方法选择性试验的过程，包括各步骤试验数据、分析结论等。</w:t>
      </w:r>
    </w:p>
    <w:p>
      <w:pPr>
        <w:pStyle w:val="7"/>
        <w:tabs>
          <w:tab w:val="left" w:pos="1559"/>
        </w:tabs>
        <w:spacing w:before="21" w:line="240" w:lineRule="auto"/>
        <w:ind w:left="830" w:right="118"/>
        <w:jc w:val="left"/>
      </w:pPr>
      <w:r>
        <w:t>（</w:t>
      </w:r>
      <w:r>
        <w:rPr>
          <w:rFonts w:ascii="Times New Roman" w:hAnsi="Times New Roman" w:eastAsia="Times New Roman" w:cs="Times New Roman"/>
        </w:rPr>
        <w:t>3</w:t>
      </w:r>
      <w:r>
        <w:t>）</w:t>
      </w:r>
      <w:r>
        <w:tab/>
      </w:r>
      <w:r>
        <w:t>说明进行方法稳健性试验的过程，包括各步骤的试验数据、分析结论等。</w:t>
      </w:r>
    </w:p>
    <w:p>
      <w:pPr>
        <w:pStyle w:val="7"/>
        <w:tabs>
          <w:tab w:val="left" w:pos="1559"/>
        </w:tabs>
        <w:spacing w:before="21" w:line="240" w:lineRule="auto"/>
        <w:ind w:left="830" w:right="118"/>
        <w:jc w:val="left"/>
      </w:pPr>
      <w:r>
        <w:t>（</w:t>
      </w:r>
      <w:r>
        <w:rPr>
          <w:rFonts w:ascii="Times New Roman" w:hAnsi="Times New Roman" w:eastAsia="Times New Roman" w:cs="Times New Roman"/>
        </w:rPr>
        <w:t>4</w:t>
      </w:r>
      <w:r>
        <w:t>）</w:t>
      </w:r>
      <w:r>
        <w:tab/>
      </w:r>
      <w:r>
        <w:t>说明最后确定的方法分析步骤及环境条件。</w:t>
      </w:r>
    </w:p>
    <w:p>
      <w:pPr>
        <w:pStyle w:val="7"/>
        <w:tabs>
          <w:tab w:val="left" w:pos="1559"/>
        </w:tabs>
        <w:spacing w:before="21" w:line="256" w:lineRule="auto"/>
        <w:ind w:left="375" w:right="118" w:firstLine="454"/>
        <w:jc w:val="left"/>
      </w:pPr>
      <w:r>
        <w:t>（</w:t>
      </w:r>
      <w:r>
        <w:rPr>
          <w:rFonts w:ascii="Times New Roman" w:hAnsi="Times New Roman" w:eastAsia="Times New Roman" w:cs="Times New Roman"/>
        </w:rPr>
        <w:t>5</w:t>
      </w:r>
      <w:r>
        <w:t>）</w:t>
      </w:r>
      <w:r>
        <w:tab/>
      </w:r>
      <w:r>
        <w:rPr>
          <w:spacing w:val="3"/>
        </w:rPr>
        <w:t>说明方法检出限、测定范围的确定过程，包括记录的试验数据，统计分析</w:t>
      </w:r>
      <w:r>
        <w:t xml:space="preserve"> 方法、计算公式等内容。</w:t>
      </w:r>
    </w:p>
    <w:p>
      <w:pPr>
        <w:spacing w:before="1" w:line="240" w:lineRule="auto"/>
        <w:rPr>
          <w:rFonts w:ascii="宋体" w:hAnsi="宋体" w:eastAsia="宋体" w:cs="宋体"/>
          <w:sz w:val="15"/>
          <w:szCs w:val="15"/>
        </w:rPr>
      </w:pPr>
    </w:p>
    <w:p>
      <w:pPr>
        <w:pStyle w:val="5"/>
        <w:spacing w:line="240" w:lineRule="auto"/>
        <w:ind w:right="118"/>
        <w:jc w:val="left"/>
      </w:pPr>
      <w:r>
        <w:rPr>
          <w:rFonts w:ascii="Times New Roman" w:hAnsi="Times New Roman" w:eastAsia="Times New Roman" w:cs="Times New Roman"/>
        </w:rPr>
        <w:t xml:space="preserve">5.7 </w:t>
      </w:r>
      <w:bookmarkStart w:id="209" w:name="5.7 结果计算"/>
      <w:bookmarkEnd w:id="209"/>
      <w:r>
        <w:t>结果计算</w:t>
      </w:r>
    </w:p>
    <w:p>
      <w:pPr>
        <w:pStyle w:val="7"/>
        <w:spacing w:before="201" w:line="240" w:lineRule="auto"/>
        <w:ind w:left="795" w:right="118"/>
        <w:jc w:val="left"/>
      </w:pPr>
      <w:r>
        <w:t>说明结果计算的方法公式。</w:t>
      </w:r>
    </w:p>
    <w:p>
      <w:pPr>
        <w:pStyle w:val="3"/>
        <w:tabs>
          <w:tab w:val="left" w:pos="479"/>
        </w:tabs>
        <w:spacing w:line="240" w:lineRule="auto"/>
        <w:ind w:right="118"/>
        <w:jc w:val="left"/>
        <w:rPr>
          <w:b w:val="0"/>
          <w:bCs w:val="0"/>
        </w:rPr>
      </w:pPr>
      <w:r>
        <w:rPr>
          <w:rFonts w:ascii="宋体" w:hAnsi="宋体" w:eastAsia="宋体" w:cs="宋体"/>
          <w:w w:val="95"/>
        </w:rPr>
        <w:t>6</w:t>
      </w:r>
      <w:r>
        <w:rPr>
          <w:rFonts w:ascii="宋体" w:hAnsi="宋体" w:eastAsia="宋体" w:cs="宋体"/>
          <w:w w:val="95"/>
        </w:rPr>
        <w:tab/>
      </w:r>
      <w:bookmarkStart w:id="210" w:name="6 方法验证"/>
      <w:bookmarkEnd w:id="210"/>
      <w:r>
        <w:t>方法验证</w:t>
      </w:r>
    </w:p>
    <w:p>
      <w:pPr>
        <w:pStyle w:val="7"/>
        <w:spacing w:before="173" w:line="240" w:lineRule="auto"/>
        <w:ind w:left="795" w:right="118"/>
        <w:jc w:val="left"/>
      </w:pPr>
      <w:r>
        <w:t>（如果无法找到</w:t>
      </w:r>
      <w:r>
        <w:rPr>
          <w:spacing w:val="-55"/>
        </w:rPr>
        <w:t xml:space="preserve"> </w:t>
      </w:r>
      <w:r>
        <w:rPr>
          <w:rFonts w:ascii="Times New Roman" w:hAnsi="Times New Roman" w:eastAsia="Times New Roman" w:cs="Times New Roman"/>
        </w:rPr>
        <w:t>6</w:t>
      </w:r>
      <w:r>
        <w:rPr>
          <w:rFonts w:ascii="Times New Roman" w:hAnsi="Times New Roman" w:eastAsia="Times New Roman" w:cs="Times New Roman"/>
          <w:spacing w:val="-11"/>
        </w:rPr>
        <w:t xml:space="preserve"> </w:t>
      </w:r>
      <w:r>
        <w:t>家实验室进行验证，需说明详细理由。）</w:t>
      </w:r>
    </w:p>
    <w:p>
      <w:pPr>
        <w:pStyle w:val="5"/>
        <w:spacing w:before="196" w:line="240" w:lineRule="auto"/>
        <w:ind w:right="118"/>
        <w:jc w:val="left"/>
      </w:pPr>
      <w:r>
        <w:rPr>
          <w:rFonts w:ascii="Times New Roman" w:hAnsi="Times New Roman" w:eastAsia="Times New Roman" w:cs="Times New Roman"/>
        </w:rPr>
        <w:t xml:space="preserve">6.1 </w:t>
      </w:r>
      <w:bookmarkStart w:id="211" w:name="6.1 方法验证方案"/>
      <w:bookmarkEnd w:id="211"/>
      <w:r>
        <w:t>方法验证方案</w:t>
      </w:r>
    </w:p>
    <w:p>
      <w:pPr>
        <w:pStyle w:val="7"/>
        <w:tabs>
          <w:tab w:val="left" w:pos="1559"/>
        </w:tabs>
        <w:spacing w:before="201" w:line="240" w:lineRule="auto"/>
        <w:ind w:left="830" w:right="118"/>
        <w:jc w:val="left"/>
      </w:pPr>
      <w:r>
        <w:t>（</w:t>
      </w:r>
      <w:r>
        <w:rPr>
          <w:rFonts w:ascii="Times New Roman" w:hAnsi="Times New Roman" w:eastAsia="Times New Roman" w:cs="Times New Roman"/>
        </w:rPr>
        <w:t>1</w:t>
      </w:r>
      <w:r>
        <w:t>）</w:t>
      </w:r>
      <w:r>
        <w:tab/>
      </w:r>
      <w:r>
        <w:t>参与方法验证的实验室、验证人员的基本情况。</w:t>
      </w:r>
    </w:p>
    <w:p>
      <w:pPr>
        <w:pStyle w:val="7"/>
        <w:tabs>
          <w:tab w:val="left" w:pos="1559"/>
        </w:tabs>
        <w:spacing w:before="21" w:line="240" w:lineRule="auto"/>
        <w:ind w:left="830" w:right="118"/>
        <w:jc w:val="left"/>
      </w:pPr>
      <w:r>
        <w:t>（</w:t>
      </w:r>
      <w:r>
        <w:rPr>
          <w:rFonts w:ascii="Times New Roman" w:hAnsi="Times New Roman" w:eastAsia="Times New Roman" w:cs="Times New Roman"/>
        </w:rPr>
        <w:t>2</w:t>
      </w:r>
      <w:r>
        <w:t>）</w:t>
      </w:r>
      <w:r>
        <w:tab/>
      </w:r>
      <w:r>
        <w:t>说明方法验证的方案。</w:t>
      </w:r>
    </w:p>
    <w:p>
      <w:pPr>
        <w:pStyle w:val="5"/>
        <w:spacing w:before="196" w:line="240" w:lineRule="auto"/>
        <w:ind w:right="118"/>
        <w:jc w:val="left"/>
      </w:pPr>
      <w:r>
        <w:rPr>
          <w:rFonts w:ascii="Times New Roman" w:hAnsi="Times New Roman" w:eastAsia="Times New Roman" w:cs="Times New Roman"/>
        </w:rPr>
        <w:t xml:space="preserve">6.2 </w:t>
      </w:r>
      <w:bookmarkStart w:id="212" w:name="6.2 方法验证过程"/>
      <w:bookmarkEnd w:id="212"/>
      <w:r>
        <w:t>方法验证过程</w:t>
      </w:r>
    </w:p>
    <w:p>
      <w:pPr>
        <w:pStyle w:val="7"/>
        <w:tabs>
          <w:tab w:val="left" w:pos="1559"/>
        </w:tabs>
        <w:spacing w:before="201" w:line="240" w:lineRule="auto"/>
        <w:ind w:left="830" w:right="118"/>
        <w:jc w:val="left"/>
      </w:pPr>
      <w:r>
        <w:t>（</w:t>
      </w:r>
      <w:r>
        <w:rPr>
          <w:rFonts w:ascii="Times New Roman" w:hAnsi="Times New Roman" w:eastAsia="Times New Roman" w:cs="Times New Roman"/>
        </w:rPr>
        <w:t>1</w:t>
      </w:r>
      <w:r>
        <w:t>）</w:t>
      </w:r>
      <w:r>
        <w:tab/>
      </w:r>
      <w:r>
        <w:t>说明方法验证的主要工作过程，过程中遇到的主要问题及解决方案。</w:t>
      </w:r>
    </w:p>
    <w:p>
      <w:pPr>
        <w:pStyle w:val="7"/>
        <w:tabs>
          <w:tab w:val="left" w:pos="1559"/>
        </w:tabs>
        <w:spacing w:before="21" w:line="256" w:lineRule="auto"/>
        <w:ind w:left="375" w:right="118" w:firstLine="454"/>
        <w:jc w:val="left"/>
      </w:pPr>
      <w:r>
        <w:t>（</w:t>
      </w:r>
      <w:r>
        <w:rPr>
          <w:rFonts w:ascii="Times New Roman" w:hAnsi="Times New Roman" w:eastAsia="Times New Roman" w:cs="Times New Roman"/>
        </w:rPr>
        <w:t>2</w:t>
      </w:r>
      <w:r>
        <w:t>）</w:t>
      </w:r>
      <w:r>
        <w:tab/>
      </w:r>
      <w:r>
        <w:rPr>
          <w:spacing w:val="3"/>
        </w:rPr>
        <w:t>方法精密度、准确度统计分析结论，及评估结论（是否满足方法特性指标</w:t>
      </w:r>
      <w:r>
        <w:t xml:space="preserve"> 要求）。</w:t>
      </w:r>
    </w:p>
    <w:p>
      <w:pPr>
        <w:pStyle w:val="7"/>
        <w:tabs>
          <w:tab w:val="left" w:pos="1559"/>
        </w:tabs>
        <w:spacing w:before="22" w:line="240" w:lineRule="auto"/>
        <w:ind w:left="830" w:right="118"/>
        <w:jc w:val="left"/>
      </w:pPr>
      <w:r>
        <w:t>（</w:t>
      </w:r>
      <w:r>
        <w:rPr>
          <w:rFonts w:ascii="Times New Roman" w:hAnsi="Times New Roman" w:eastAsia="Times New Roman" w:cs="Times New Roman"/>
        </w:rPr>
        <w:t>3</w:t>
      </w:r>
      <w:r>
        <w:t>）</w:t>
      </w:r>
      <w:r>
        <w:tab/>
      </w:r>
      <w:r>
        <w:t>《方法验证报告》作为编制说明附件。</w:t>
      </w:r>
    </w:p>
    <w:p>
      <w:pPr>
        <w:pStyle w:val="3"/>
        <w:tabs>
          <w:tab w:val="left" w:pos="479"/>
        </w:tabs>
        <w:spacing w:before="153" w:line="240" w:lineRule="auto"/>
        <w:ind w:right="118"/>
        <w:jc w:val="left"/>
        <w:rPr>
          <w:b w:val="0"/>
          <w:bCs w:val="0"/>
        </w:rPr>
      </w:pPr>
      <w:r>
        <w:rPr>
          <w:rFonts w:ascii="宋体" w:hAnsi="宋体" w:eastAsia="宋体" w:cs="宋体"/>
          <w:w w:val="95"/>
        </w:rPr>
        <w:t>7</w:t>
      </w:r>
      <w:r>
        <w:rPr>
          <w:rFonts w:ascii="宋体" w:hAnsi="宋体" w:eastAsia="宋体" w:cs="宋体"/>
          <w:w w:val="95"/>
        </w:rPr>
        <w:tab/>
      </w:r>
      <w:bookmarkStart w:id="213" w:name="7 与开题报告的差异说明"/>
      <w:bookmarkEnd w:id="213"/>
      <w:r>
        <w:t>与开题报告的差异说明</w:t>
      </w:r>
    </w:p>
    <w:p>
      <w:pPr>
        <w:pStyle w:val="7"/>
        <w:spacing w:before="173" w:line="240" w:lineRule="auto"/>
        <w:ind w:left="795" w:right="118"/>
        <w:jc w:val="left"/>
      </w:pPr>
      <w:r>
        <w:t>说明标准的主要技术内容与开题报告中的计划之间的差异，并说明差异原因。</w:t>
      </w:r>
    </w:p>
    <w:p>
      <w:pPr>
        <w:pStyle w:val="3"/>
        <w:tabs>
          <w:tab w:val="left" w:pos="479"/>
        </w:tabs>
        <w:spacing w:line="240" w:lineRule="auto"/>
        <w:ind w:right="118"/>
        <w:jc w:val="left"/>
        <w:rPr>
          <w:b w:val="0"/>
          <w:bCs w:val="0"/>
        </w:rPr>
      </w:pPr>
      <w:r>
        <w:rPr>
          <w:rFonts w:ascii="宋体" w:hAnsi="宋体" w:eastAsia="宋体" w:cs="宋体"/>
          <w:w w:val="95"/>
        </w:rPr>
        <w:t>8</w:t>
      </w:r>
      <w:r>
        <w:rPr>
          <w:rFonts w:ascii="宋体" w:hAnsi="宋体" w:eastAsia="宋体" w:cs="宋体"/>
          <w:w w:val="95"/>
        </w:rPr>
        <w:tab/>
      </w:r>
      <w:bookmarkStart w:id="214" w:name="8 标准实施建议"/>
      <w:bookmarkEnd w:id="214"/>
      <w:r>
        <w:t>标准实施建议</w:t>
      </w:r>
    </w:p>
    <w:p>
      <w:pPr>
        <w:pStyle w:val="7"/>
        <w:spacing w:before="173" w:line="240" w:lineRule="auto"/>
        <w:ind w:left="795" w:right="118"/>
        <w:jc w:val="left"/>
      </w:pPr>
      <w:r>
        <w:t>对标准实施提出建议和意见。</w:t>
      </w:r>
    </w:p>
    <w:p>
      <w:pPr>
        <w:pStyle w:val="3"/>
        <w:tabs>
          <w:tab w:val="left" w:pos="479"/>
        </w:tabs>
        <w:spacing w:line="240" w:lineRule="auto"/>
        <w:ind w:right="118"/>
        <w:jc w:val="left"/>
        <w:rPr>
          <w:b w:val="0"/>
          <w:bCs w:val="0"/>
        </w:rPr>
      </w:pPr>
      <w:r>
        <w:rPr>
          <w:rFonts w:ascii="宋体" w:hAnsi="宋体" w:eastAsia="宋体" w:cs="宋体"/>
          <w:w w:val="95"/>
        </w:rPr>
        <w:t>9</w:t>
      </w:r>
      <w:r>
        <w:rPr>
          <w:rFonts w:ascii="宋体" w:hAnsi="宋体" w:eastAsia="宋体" w:cs="宋体"/>
          <w:w w:val="95"/>
        </w:rPr>
        <w:tab/>
      </w:r>
      <w:bookmarkStart w:id="215" w:name="9 标准征求意见情况（送审稿增加内容）"/>
      <w:bookmarkEnd w:id="215"/>
      <w:r>
        <w:t>标准征求意见情况（送审稿增加内容）</w:t>
      </w:r>
    </w:p>
    <w:p>
      <w:pPr>
        <w:pStyle w:val="7"/>
        <w:spacing w:before="173" w:line="264" w:lineRule="auto"/>
        <w:ind w:left="375" w:right="113" w:firstLine="454"/>
        <w:jc w:val="both"/>
      </w:pPr>
      <w:r>
        <w:t>（</w:t>
      </w:r>
      <w:r>
        <w:rPr>
          <w:rFonts w:ascii="Times New Roman" w:hAnsi="Times New Roman" w:eastAsia="Times New Roman" w:cs="Times New Roman"/>
        </w:rPr>
        <w:t>1</w:t>
      </w:r>
      <w:r>
        <w:t>）</w:t>
      </w:r>
      <w:r>
        <w:rPr>
          <w:spacing w:val="15"/>
        </w:rPr>
        <w:t xml:space="preserve"> </w:t>
      </w:r>
      <w:r>
        <w:rPr>
          <w:spacing w:val="3"/>
        </w:rPr>
        <w:t>本标准征求意见情况及对主要意见的处理情况，并且说明征求国务院有关</w:t>
      </w:r>
      <w:r>
        <w:t xml:space="preserve"> 部门、环境保护部内各有关业务司局、环境保护部科技标准司内各处的回函情况、主要</w:t>
      </w:r>
      <w:r>
        <w:rPr>
          <w:spacing w:val="-44"/>
        </w:rPr>
        <w:t xml:space="preserve"> </w:t>
      </w:r>
      <w:r>
        <w:t>意见及处理情况。</w:t>
      </w:r>
    </w:p>
    <w:p>
      <w:pPr>
        <w:pStyle w:val="7"/>
        <w:tabs>
          <w:tab w:val="left" w:pos="1559"/>
        </w:tabs>
        <w:spacing w:before="16" w:line="240" w:lineRule="auto"/>
        <w:ind w:left="830" w:right="118"/>
        <w:jc w:val="left"/>
      </w:pPr>
      <w:r>
        <w:t>（</w:t>
      </w:r>
      <w:r>
        <w:rPr>
          <w:rFonts w:ascii="Times New Roman" w:hAnsi="Times New Roman" w:eastAsia="Times New Roman" w:cs="Times New Roman"/>
        </w:rPr>
        <w:t>2</w:t>
      </w:r>
      <w:r>
        <w:t>）</w:t>
      </w:r>
      <w:r>
        <w:tab/>
      </w:r>
      <w:r>
        <w:t>附《国家环境保护标准征求意见情况汇总处理表》。</w:t>
      </w:r>
    </w:p>
    <w:p>
      <w:pPr>
        <w:pStyle w:val="3"/>
        <w:spacing w:before="153" w:line="240" w:lineRule="auto"/>
        <w:ind w:right="118"/>
        <w:jc w:val="left"/>
        <w:rPr>
          <w:b w:val="0"/>
          <w:bCs w:val="0"/>
        </w:rPr>
      </w:pPr>
      <w:r>
        <w:rPr>
          <w:rFonts w:ascii="宋体" w:hAnsi="宋体" w:eastAsia="宋体" w:cs="宋体"/>
        </w:rPr>
        <w:t>10</w:t>
      </w:r>
      <w:r>
        <w:rPr>
          <w:rFonts w:ascii="宋体" w:hAnsi="宋体" w:eastAsia="宋体" w:cs="宋体"/>
          <w:spacing w:val="-91"/>
        </w:rPr>
        <w:t xml:space="preserve"> </w:t>
      </w:r>
      <w:bookmarkStart w:id="216" w:name="10 标准技术审查情况（报批稿增加内容）"/>
      <w:bookmarkEnd w:id="216"/>
      <w:r>
        <w:t>标准技术审查情况（报批稿增加内容）</w:t>
      </w:r>
    </w:p>
    <w:p>
      <w:pPr>
        <w:pStyle w:val="7"/>
        <w:tabs>
          <w:tab w:val="left" w:pos="1559"/>
        </w:tabs>
        <w:spacing w:before="173" w:line="256" w:lineRule="auto"/>
        <w:ind w:left="375" w:right="118" w:firstLine="454"/>
        <w:jc w:val="left"/>
      </w:pPr>
      <w:r>
        <w:t>（</w:t>
      </w:r>
      <w:r>
        <w:rPr>
          <w:rFonts w:ascii="Times New Roman" w:hAnsi="Times New Roman" w:eastAsia="Times New Roman" w:cs="Times New Roman"/>
        </w:rPr>
        <w:t>1</w:t>
      </w:r>
      <w:r>
        <w:t>）</w:t>
      </w:r>
      <w:r>
        <w:tab/>
      </w:r>
      <w:r>
        <w:rPr>
          <w:spacing w:val="3"/>
        </w:rPr>
        <w:t>本标准技术审查（审议会）工作的情况，主要意见和协调处理情况，审议</w:t>
      </w:r>
      <w:r>
        <w:t xml:space="preserve"> 会纪要或函审结论表。</w:t>
      </w:r>
    </w:p>
    <w:p>
      <w:pPr>
        <w:pStyle w:val="7"/>
        <w:tabs>
          <w:tab w:val="left" w:pos="1559"/>
        </w:tabs>
        <w:spacing w:before="22" w:line="240" w:lineRule="auto"/>
        <w:ind w:left="830" w:right="118"/>
        <w:jc w:val="left"/>
      </w:pPr>
      <w:r>
        <w:t>（</w:t>
      </w:r>
      <w:r>
        <w:rPr>
          <w:rFonts w:ascii="Times New Roman" w:hAnsi="Times New Roman" w:eastAsia="Times New Roman" w:cs="Times New Roman"/>
        </w:rPr>
        <w:t>2</w:t>
      </w:r>
      <w:r>
        <w:t>）</w:t>
      </w:r>
      <w:r>
        <w:tab/>
      </w:r>
      <w:r>
        <w:t>标准技术审查时提出的修改意见和建议的协调处理情况。</w:t>
      </w:r>
    </w:p>
    <w:p>
      <w:pPr>
        <w:pStyle w:val="3"/>
        <w:spacing w:before="153" w:line="240" w:lineRule="auto"/>
        <w:ind w:right="118"/>
        <w:jc w:val="left"/>
        <w:rPr>
          <w:b w:val="0"/>
          <w:bCs w:val="0"/>
        </w:rPr>
      </w:pPr>
      <w:r>
        <w:rPr>
          <w:rFonts w:ascii="宋体" w:hAnsi="宋体" w:eastAsia="宋体" w:cs="宋体"/>
        </w:rPr>
        <w:t>11</w:t>
      </w:r>
      <w:r>
        <w:rPr>
          <w:rFonts w:ascii="宋体" w:hAnsi="宋体" w:eastAsia="宋体" w:cs="宋体"/>
          <w:spacing w:val="-71"/>
        </w:rPr>
        <w:t xml:space="preserve"> </w:t>
      </w:r>
      <w:bookmarkStart w:id="217" w:name="11 参考文献"/>
      <w:bookmarkEnd w:id="217"/>
      <w:r>
        <w:t>参考文献</w:t>
      </w:r>
    </w:p>
    <w:p>
      <w:pPr>
        <w:pStyle w:val="7"/>
        <w:spacing w:before="173" w:line="240" w:lineRule="auto"/>
        <w:ind w:left="795" w:right="118"/>
        <w:jc w:val="left"/>
      </w:pPr>
      <w:r>
        <w:t>列出查阅的有关标准、文献、研究报告。</w:t>
      </w:r>
    </w:p>
    <w:p>
      <w:pPr>
        <w:spacing w:after="0" w:line="240" w:lineRule="auto"/>
        <w:jc w:val="left"/>
        <w:sectPr>
          <w:pgSz w:w="11910" w:h="16840"/>
          <w:pgMar w:top="1400" w:right="1680" w:bottom="1180" w:left="1680" w:header="0" w:footer="982" w:gutter="0"/>
          <w:pgBorders>
            <w:top w:val="none" w:sz="0" w:space="0"/>
            <w:left w:val="none" w:sz="0" w:space="0"/>
            <w:bottom w:val="none" w:sz="0" w:space="0"/>
            <w:right w:val="none" w:sz="0" w:space="0"/>
          </w:pgBorders>
        </w:sectPr>
      </w:pPr>
    </w:p>
    <w:p>
      <w:pPr>
        <w:pStyle w:val="7"/>
        <w:spacing w:before="65" w:line="240" w:lineRule="auto"/>
        <w:ind w:left="3156" w:right="3114"/>
        <w:jc w:val="center"/>
        <w:rPr>
          <w:rFonts w:ascii="Arial" w:hAnsi="Arial" w:eastAsia="Arial" w:cs="Arial"/>
        </w:rPr>
      </w:pPr>
      <w:bookmarkStart w:id="218" w:name="_bookmark9"/>
      <w:bookmarkEnd w:id="218"/>
      <w:r>
        <w:rPr>
          <w:rFonts w:ascii="黑体" w:hAnsi="黑体" w:eastAsia="黑体" w:cs="黑体"/>
        </w:rPr>
        <w:t>附 录</w:t>
      </w:r>
      <w:r>
        <w:rPr>
          <w:rFonts w:ascii="黑体" w:hAnsi="黑体" w:eastAsia="黑体" w:cs="黑体"/>
          <w:spacing w:val="24"/>
        </w:rPr>
        <w:t xml:space="preserve"> </w:t>
      </w:r>
      <w:r>
        <w:rPr>
          <w:rFonts w:ascii="Arial" w:hAnsi="Arial" w:eastAsia="Arial" w:cs="Arial"/>
        </w:rPr>
        <w:t>D</w:t>
      </w:r>
    </w:p>
    <w:p>
      <w:pPr>
        <w:pStyle w:val="7"/>
        <w:spacing w:before="22" w:line="273" w:lineRule="auto"/>
        <w:ind w:left="3157" w:right="3114"/>
        <w:jc w:val="center"/>
        <w:rPr>
          <w:rFonts w:ascii="黑体" w:hAnsi="黑体" w:eastAsia="黑体" w:cs="黑体"/>
        </w:rPr>
      </w:pPr>
      <w:r>
        <w:rPr>
          <w:rFonts w:ascii="黑体" w:hAnsi="黑体" w:eastAsia="黑体" w:cs="黑体"/>
        </w:rPr>
        <w:t>（资料性附录） 方法验证报告的内容要求</w:t>
      </w:r>
    </w:p>
    <w:p>
      <w:pPr>
        <w:spacing w:before="125"/>
        <w:ind w:left="2124" w:right="2082" w:firstLine="0"/>
        <w:jc w:val="center"/>
        <w:rPr>
          <w:rFonts w:ascii="宋体" w:hAnsi="宋体" w:eastAsia="宋体" w:cs="宋体"/>
          <w:sz w:val="72"/>
          <w:szCs w:val="72"/>
        </w:rPr>
      </w:pPr>
      <w:r>
        <w:rPr>
          <w:rFonts w:ascii="宋体" w:hAnsi="宋体" w:eastAsia="宋体" w:cs="宋体"/>
          <w:b/>
          <w:bCs/>
          <w:sz w:val="72"/>
          <w:szCs w:val="72"/>
        </w:rPr>
        <w:t>方法验证报告</w:t>
      </w:r>
    </w:p>
    <w:p>
      <w:pPr>
        <w:spacing w:before="0" w:line="240" w:lineRule="auto"/>
        <w:rPr>
          <w:rFonts w:ascii="宋体" w:hAnsi="宋体" w:eastAsia="宋体" w:cs="宋体"/>
          <w:b/>
          <w:bCs/>
          <w:sz w:val="20"/>
          <w:szCs w:val="20"/>
        </w:rPr>
      </w:pPr>
    </w:p>
    <w:p>
      <w:pPr>
        <w:spacing w:before="0" w:line="240" w:lineRule="auto"/>
        <w:rPr>
          <w:rFonts w:ascii="宋体" w:hAnsi="宋体" w:eastAsia="宋体" w:cs="宋体"/>
          <w:b/>
          <w:bCs/>
          <w:sz w:val="20"/>
          <w:szCs w:val="20"/>
        </w:rPr>
      </w:pPr>
    </w:p>
    <w:p>
      <w:pPr>
        <w:spacing w:before="0" w:line="240" w:lineRule="auto"/>
        <w:rPr>
          <w:rFonts w:ascii="宋体" w:hAnsi="宋体" w:eastAsia="宋体" w:cs="宋体"/>
          <w:b/>
          <w:bCs/>
          <w:sz w:val="20"/>
          <w:szCs w:val="20"/>
        </w:rPr>
      </w:pPr>
    </w:p>
    <w:p>
      <w:pPr>
        <w:spacing w:before="0" w:line="240" w:lineRule="auto"/>
        <w:rPr>
          <w:rFonts w:ascii="宋体" w:hAnsi="宋体" w:eastAsia="宋体" w:cs="宋体"/>
          <w:b/>
          <w:bCs/>
          <w:sz w:val="20"/>
          <w:szCs w:val="20"/>
        </w:rPr>
      </w:pPr>
    </w:p>
    <w:p>
      <w:pPr>
        <w:spacing w:before="0" w:line="240" w:lineRule="auto"/>
        <w:rPr>
          <w:rFonts w:ascii="宋体" w:hAnsi="宋体" w:eastAsia="宋体" w:cs="宋体"/>
          <w:b/>
          <w:bCs/>
          <w:sz w:val="20"/>
          <w:szCs w:val="20"/>
        </w:rPr>
      </w:pPr>
    </w:p>
    <w:p>
      <w:pPr>
        <w:spacing w:before="5" w:line="240" w:lineRule="auto"/>
        <w:rPr>
          <w:rFonts w:ascii="宋体" w:hAnsi="宋体" w:eastAsia="宋体" w:cs="宋体"/>
          <w:b/>
          <w:bCs/>
          <w:sz w:val="19"/>
          <w:szCs w:val="19"/>
        </w:rPr>
      </w:pPr>
    </w:p>
    <w:p>
      <w:pPr>
        <w:pStyle w:val="2"/>
        <w:spacing w:before="1" w:line="240" w:lineRule="auto"/>
        <w:ind w:left="160" w:right="0"/>
        <w:jc w:val="left"/>
        <w:rPr>
          <w:rFonts w:hint="default" w:ascii="宋体" w:hAnsi="宋体" w:eastAsia="宋体" w:cs="宋体"/>
          <w:lang w:val="en-US" w:eastAsia="zh-CN"/>
        </w:rPr>
      </w:pPr>
      <w:r>
        <w:rPr>
          <w:rFonts w:ascii="宋体" w:hAnsi="宋体" w:eastAsia="宋体" w:cs="宋体"/>
          <w:spacing w:val="-5"/>
        </w:rPr>
        <w:t>方法名称：</w:t>
      </w:r>
      <w:r>
        <w:rPr>
          <w:rFonts w:ascii="宋体" w:hAnsi="宋体" w:eastAsia="宋体" w:cs="宋体"/>
          <w:u w:val="single" w:color="000000"/>
        </w:rPr>
        <w:t xml:space="preserve"> </w:t>
      </w:r>
      <w:r>
        <w:rPr>
          <w:rFonts w:hint="eastAsia" w:ascii="宋体" w:hAnsi="宋体" w:eastAsia="宋体" w:cs="宋体"/>
          <w:u w:val="single" w:color="000000"/>
          <w:lang w:val="en-US" w:eastAsia="zh-CN"/>
        </w:rPr>
        <w:t xml:space="preserve">                                       </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9" w:line="240" w:lineRule="auto"/>
        <w:rPr>
          <w:rFonts w:ascii="宋体" w:hAnsi="宋体" w:eastAsia="宋体" w:cs="宋体"/>
          <w:sz w:val="12"/>
          <w:szCs w:val="12"/>
        </w:rPr>
      </w:pPr>
    </w:p>
    <w:tbl>
      <w:tblPr>
        <w:tblStyle w:val="9"/>
        <w:tblW w:w="0" w:type="auto"/>
        <w:jc w:val="center"/>
        <w:tblLayout w:type="fixed"/>
        <w:tblCellMar>
          <w:top w:w="0" w:type="dxa"/>
          <w:left w:w="0" w:type="dxa"/>
          <w:bottom w:w="0" w:type="dxa"/>
          <w:right w:w="0" w:type="dxa"/>
        </w:tblCellMar>
      </w:tblPr>
      <w:tblGrid>
        <w:gridCol w:w="2357"/>
        <w:gridCol w:w="908"/>
        <w:gridCol w:w="1170"/>
        <w:gridCol w:w="3080"/>
        <w:gridCol w:w="240"/>
      </w:tblGrid>
      <w:tr>
        <w:tblPrEx>
          <w:tblCellMar>
            <w:top w:w="0" w:type="dxa"/>
            <w:left w:w="0" w:type="dxa"/>
            <w:bottom w:w="0" w:type="dxa"/>
            <w:right w:w="0" w:type="dxa"/>
          </w:tblCellMar>
        </w:tblPrEx>
        <w:trPr>
          <w:trHeight w:val="1066" w:hRule="exact"/>
          <w:jc w:val="center"/>
        </w:trPr>
        <w:tc>
          <w:tcPr>
            <w:tcW w:w="7515" w:type="dxa"/>
            <w:gridSpan w:val="4"/>
            <w:tcBorders>
              <w:top w:val="nil"/>
              <w:left w:val="nil"/>
              <w:bottom w:val="nil"/>
              <w:right w:val="nil"/>
            </w:tcBorders>
          </w:tcPr>
          <w:p>
            <w:pPr>
              <w:pStyle w:val="13"/>
              <w:spacing w:before="26" w:line="240" w:lineRule="auto"/>
              <w:ind w:right="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项</w:t>
            </w:r>
            <w:r>
              <w:rPr>
                <w:rFonts w:ascii="宋体" w:hAnsi="宋体" w:eastAsia="宋体" w:cs="宋体"/>
                <w:sz w:val="24"/>
                <w:szCs w:val="24"/>
              </w:rPr>
              <w:t>目主编单位：</w:t>
            </w:r>
            <w:r>
              <w:rPr>
                <w:rFonts w:hint="eastAsia" w:ascii="宋体" w:hAnsi="宋体" w:eastAsia="宋体" w:cs="宋体"/>
                <w:sz w:val="24"/>
                <w:szCs w:val="24"/>
                <w:lang w:val="en-US" w:eastAsia="zh-CN"/>
              </w:rPr>
              <w:t xml:space="preserve">  </w:t>
            </w:r>
            <w:r>
              <w:rPr>
                <w:rFonts w:ascii="宋体" w:hAnsi="宋体" w:eastAsia="宋体" w:cs="宋体"/>
                <w:sz w:val="24"/>
                <w:szCs w:val="24"/>
                <w:u w:val="single" w:color="000000"/>
              </w:rPr>
              <w:t xml:space="preserve"> </w:t>
            </w:r>
            <w:r>
              <w:rPr>
                <w:rFonts w:hint="eastAsia" w:ascii="宋体" w:hAnsi="宋体" w:eastAsia="宋体" w:cs="宋体"/>
                <w:sz w:val="24"/>
                <w:szCs w:val="24"/>
                <w:u w:val="single" w:color="000000"/>
                <w:lang w:val="en-US" w:eastAsia="zh-CN"/>
              </w:rPr>
              <w:t xml:space="preserve">                                           </w:t>
            </w:r>
          </w:p>
          <w:p>
            <w:pPr>
              <w:pStyle w:val="13"/>
              <w:spacing w:before="7" w:line="240" w:lineRule="auto"/>
              <w:ind w:right="0"/>
              <w:jc w:val="left"/>
              <w:rPr>
                <w:rFonts w:ascii="宋体" w:hAnsi="宋体" w:eastAsia="宋体" w:cs="宋体"/>
                <w:sz w:val="29"/>
                <w:szCs w:val="29"/>
              </w:rPr>
            </w:pPr>
          </w:p>
          <w:p>
            <w:pPr>
              <w:rPr>
                <w:rFonts w:hint="default"/>
                <w:lang w:val="en-US"/>
              </w:rPr>
            </w:pPr>
            <w:r>
              <w:rPr>
                <w:rFonts w:ascii="宋体" w:hAnsi="宋体" w:eastAsia="宋体" w:cs="宋体"/>
                <w:sz w:val="24"/>
                <w:szCs w:val="24"/>
              </w:rPr>
              <w:t>验证单位：</w:t>
            </w:r>
            <w:r>
              <w:rPr>
                <w:rFonts w:hint="eastAsia" w:ascii="宋体" w:hAnsi="宋体" w:eastAsia="宋体" w:cs="宋体"/>
                <w:sz w:val="24"/>
                <w:szCs w:val="24"/>
                <w:u w:val="single" w:color="000000"/>
                <w:lang w:val="en-US" w:eastAsia="zh-CN"/>
              </w:rPr>
              <w:t xml:space="preserve">                                                  </w:t>
            </w:r>
          </w:p>
        </w:tc>
        <w:tc>
          <w:tcPr>
            <w:tcW w:w="240" w:type="dxa"/>
            <w:vMerge w:val="restart"/>
            <w:tcBorders>
              <w:top w:val="nil"/>
              <w:left w:val="nil"/>
              <w:bottom w:val="nil"/>
              <w:right w:val="nil"/>
            </w:tcBorders>
          </w:tcPr>
          <w:p>
            <w:pPr>
              <w:rPr>
                <w:rFonts w:hint="eastAsia" w:ascii="宋体" w:hAnsi="宋体" w:eastAsia="宋体" w:cs="宋体"/>
                <w:sz w:val="24"/>
                <w:szCs w:val="24"/>
                <w:u w:val="single" w:color="000000"/>
                <w:lang w:val="en-US" w:eastAsia="zh-CN"/>
              </w:rPr>
            </w:pPr>
          </w:p>
          <w:p>
            <w:pPr>
              <w:rPr>
                <w:rFonts w:hint="eastAsia" w:ascii="宋体" w:hAnsi="宋体" w:eastAsia="宋体" w:cs="宋体"/>
                <w:sz w:val="24"/>
                <w:szCs w:val="24"/>
                <w:u w:val="single" w:color="000000"/>
                <w:lang w:val="en-US" w:eastAsia="zh-CN"/>
              </w:rPr>
            </w:pPr>
          </w:p>
          <w:p>
            <w:pPr>
              <w:rPr>
                <w:rFonts w:hint="eastAsia" w:ascii="宋体" w:hAnsi="宋体" w:eastAsia="宋体" w:cs="宋体"/>
                <w:sz w:val="24"/>
                <w:szCs w:val="24"/>
                <w:u w:val="single" w:color="000000"/>
                <w:lang w:val="en-US" w:eastAsia="zh-CN"/>
              </w:rPr>
            </w:pPr>
          </w:p>
          <w:p>
            <w:pPr>
              <w:rPr>
                <w:rFonts w:hint="eastAsia" w:ascii="宋体" w:hAnsi="宋体" w:eastAsia="宋体" w:cs="宋体"/>
                <w:sz w:val="24"/>
                <w:szCs w:val="24"/>
                <w:u w:val="single" w:color="000000"/>
                <w:lang w:val="en-US" w:eastAsia="zh-CN"/>
              </w:rPr>
            </w:pPr>
          </w:p>
          <w:p>
            <w:pPr>
              <w:rPr>
                <w:rFonts w:hint="eastAsia" w:ascii="宋体" w:hAnsi="宋体" w:eastAsia="宋体" w:cs="宋体"/>
                <w:sz w:val="24"/>
                <w:szCs w:val="24"/>
                <w:u w:val="single" w:color="000000"/>
                <w:lang w:val="en-US" w:eastAsia="zh-CN"/>
              </w:rPr>
            </w:pPr>
          </w:p>
          <w:p>
            <w:pPr>
              <w:widowControl w:val="0"/>
              <w:pBdr>
                <w:top w:val="none" w:color="auto" w:sz="0" w:space="1"/>
                <w:left w:val="none" w:color="auto" w:sz="0" w:space="4"/>
                <w:bottom w:val="none" w:color="auto" w:sz="0" w:space="1"/>
                <w:right w:val="none" w:color="auto" w:sz="0" w:space="4"/>
                <w:between w:val="none" w:color="auto" w:sz="0" w:space="0"/>
              </w:pBdr>
              <w:spacing w:after="0" w:line="240" w:lineRule="auto"/>
              <w:rPr>
                <w:rFonts w:hint="eastAsia" w:ascii="宋体" w:hAnsi="宋体" w:eastAsia="宋体" w:cs="宋体"/>
                <w:sz w:val="18"/>
                <w:szCs w:val="18"/>
                <w:u w:val="single" w:color="000000"/>
                <w:lang w:val="en-US" w:eastAsia="zh-CN"/>
              </w:rPr>
            </w:pPr>
          </w:p>
          <w:p>
            <w:pPr>
              <w:widowControl w:val="0"/>
              <w:pBdr>
                <w:top w:val="none" w:color="auto" w:sz="0" w:space="1"/>
                <w:left w:val="none" w:color="auto" w:sz="0" w:space="4"/>
                <w:bottom w:val="none" w:color="auto" w:sz="0" w:space="1"/>
                <w:right w:val="none" w:color="auto" w:sz="0" w:space="4"/>
                <w:between w:val="none" w:color="auto" w:sz="0" w:space="0"/>
              </w:pBdr>
              <w:spacing w:after="0" w:line="240" w:lineRule="auto"/>
              <w:rPr>
                <w:rFonts w:hint="eastAsia" w:ascii="宋体" w:hAnsi="宋体" w:eastAsia="宋体" w:cs="宋体"/>
                <w:sz w:val="18"/>
                <w:szCs w:val="18"/>
                <w:u w:val="single" w:color="000000"/>
                <w:lang w:val="en-US" w:eastAsia="zh-CN"/>
              </w:rPr>
            </w:pPr>
          </w:p>
          <w:p>
            <w:pPr>
              <w:widowControl w:val="0"/>
              <w:pBdr>
                <w:top w:val="none" w:color="auto" w:sz="0" w:space="1"/>
                <w:left w:val="none" w:color="auto" w:sz="0" w:space="4"/>
                <w:bottom w:val="none" w:color="auto" w:sz="0" w:space="1"/>
                <w:right w:val="none" w:color="auto" w:sz="0" w:space="4"/>
                <w:between w:val="none" w:color="auto" w:sz="0" w:space="0"/>
              </w:pBdr>
              <w:spacing w:after="0" w:line="240" w:lineRule="auto"/>
              <w:rPr>
                <w:rFonts w:hint="eastAsia" w:ascii="宋体" w:hAnsi="宋体" w:eastAsia="宋体" w:cs="宋体"/>
                <w:sz w:val="24"/>
                <w:szCs w:val="24"/>
                <w:u w:val="single" w:color="000000"/>
                <w:lang w:val="en-US" w:eastAsia="zh-CN"/>
              </w:rPr>
            </w:pPr>
          </w:p>
          <w:p>
            <w:pPr>
              <w:widowControl w:val="0"/>
              <w:pBdr>
                <w:top w:val="none" w:color="auto" w:sz="0" w:space="1"/>
                <w:left w:val="none" w:color="auto" w:sz="0" w:space="4"/>
                <w:bottom w:val="none" w:color="auto" w:sz="0" w:space="1"/>
                <w:right w:val="none" w:color="auto" w:sz="0" w:space="4"/>
                <w:between w:val="none" w:color="auto" w:sz="0" w:space="0"/>
              </w:pBdr>
              <w:spacing w:after="0" w:line="240" w:lineRule="auto"/>
              <w:rPr>
                <w:rFonts w:hint="eastAsia" w:ascii="宋体" w:hAnsi="宋体" w:eastAsia="宋体" w:cs="宋体"/>
                <w:sz w:val="24"/>
                <w:szCs w:val="24"/>
                <w:u w:val="single" w:color="000000"/>
                <w:lang w:val="en-US" w:eastAsia="zh-CN"/>
              </w:rPr>
            </w:pPr>
          </w:p>
          <w:p>
            <w:pPr>
              <w:widowControl w:val="0"/>
              <w:pBdr>
                <w:top w:val="none" w:color="auto" w:sz="0" w:space="1"/>
                <w:left w:val="none" w:color="auto" w:sz="0" w:space="4"/>
                <w:bottom w:val="none" w:color="auto" w:sz="0" w:space="1"/>
                <w:right w:val="none" w:color="auto" w:sz="0" w:space="4"/>
                <w:between w:val="none" w:color="auto" w:sz="0" w:space="0"/>
              </w:pBdr>
              <w:spacing w:after="0" w:line="240" w:lineRule="auto"/>
              <w:rPr>
                <w:rFonts w:hint="eastAsia" w:ascii="宋体" w:hAnsi="宋体" w:eastAsia="宋体" w:cs="宋体"/>
                <w:sz w:val="24"/>
                <w:szCs w:val="24"/>
                <w:u w:val="single" w:color="000000"/>
                <w:lang w:val="en-US" w:eastAsia="zh-CN"/>
              </w:rPr>
            </w:pPr>
          </w:p>
          <w:p>
            <w:pPr>
              <w:widowControl w:val="0"/>
              <w:pBdr>
                <w:top w:val="none" w:color="auto" w:sz="0" w:space="1"/>
                <w:left w:val="none" w:color="auto" w:sz="0" w:space="4"/>
                <w:bottom w:val="none" w:color="auto" w:sz="0" w:space="1"/>
                <w:right w:val="none" w:color="auto" w:sz="0" w:space="4"/>
                <w:between w:val="none" w:color="auto" w:sz="0" w:space="0"/>
              </w:pBdr>
              <w:spacing w:after="0" w:line="240" w:lineRule="auto"/>
              <w:rPr>
                <w:rFonts w:hint="eastAsia" w:ascii="宋体" w:hAnsi="宋体" w:eastAsia="宋体" w:cs="宋体"/>
                <w:sz w:val="24"/>
                <w:szCs w:val="24"/>
                <w:u w:val="single" w:color="000000"/>
                <w:lang w:val="en-US" w:eastAsia="zh-CN"/>
              </w:rPr>
            </w:pPr>
          </w:p>
          <w:p>
            <w:pPr>
              <w:rPr>
                <w:rFonts w:hint="eastAsia" w:ascii="宋体" w:hAnsi="宋体" w:eastAsia="宋体" w:cs="宋体"/>
                <w:sz w:val="24"/>
                <w:szCs w:val="24"/>
                <w:u w:val="single" w:color="000000"/>
                <w:lang w:val="en-US" w:eastAsia="zh-CN"/>
              </w:rPr>
            </w:pPr>
          </w:p>
        </w:tc>
      </w:tr>
      <w:tr>
        <w:tblPrEx>
          <w:tblCellMar>
            <w:top w:w="0" w:type="dxa"/>
            <w:left w:w="0" w:type="dxa"/>
            <w:bottom w:w="0" w:type="dxa"/>
            <w:right w:w="0" w:type="dxa"/>
          </w:tblCellMar>
        </w:tblPrEx>
        <w:trPr>
          <w:trHeight w:val="1454" w:hRule="exact"/>
          <w:jc w:val="center"/>
        </w:trPr>
        <w:tc>
          <w:tcPr>
            <w:tcW w:w="7515" w:type="dxa"/>
            <w:gridSpan w:val="4"/>
            <w:tcBorders>
              <w:top w:val="nil"/>
              <w:left w:val="nil"/>
              <w:bottom w:val="nil"/>
              <w:right w:val="nil"/>
            </w:tcBorders>
          </w:tcPr>
          <w:p>
            <w:pPr>
              <w:pStyle w:val="13"/>
              <w:keepNext w:val="0"/>
              <w:keepLines w:val="0"/>
              <w:pageBreakBefore w:val="0"/>
              <w:widowControl w:val="0"/>
              <w:kinsoku/>
              <w:wordWrap/>
              <w:overflowPunct/>
              <w:topLinePunct w:val="0"/>
              <w:autoSpaceDE/>
              <w:autoSpaceDN/>
              <w:bidi w:val="0"/>
              <w:adjustRightInd/>
              <w:snapToGrid/>
              <w:spacing w:before="80" w:line="600" w:lineRule="exact"/>
              <w:ind w:left="57" w:right="34"/>
              <w:jc w:val="left"/>
              <w:textAlignment w:val="auto"/>
              <w:rPr>
                <w:rFonts w:ascii="宋体" w:hAnsi="宋体" w:eastAsia="宋体" w:cs="宋体"/>
                <w:sz w:val="24"/>
                <w:szCs w:val="24"/>
              </w:rPr>
            </w:pPr>
            <w:r>
              <w:rPr>
                <w:rFonts w:ascii="宋体" w:hAnsi="宋体" w:eastAsia="宋体" w:cs="宋体"/>
                <w:sz w:val="24"/>
                <w:szCs w:val="24"/>
              </w:rPr>
              <w:t>项目负责人及职称：</w:t>
            </w:r>
            <w:r>
              <w:rPr>
                <w:rFonts w:ascii="宋体" w:hAnsi="宋体" w:eastAsia="宋体" w:cs="宋体"/>
                <w:sz w:val="24"/>
                <w:szCs w:val="24"/>
                <w:u w:val="single" w:color="000000"/>
              </w:rPr>
              <w:t xml:space="preserve"> </w:t>
            </w:r>
            <w:r>
              <w:rPr>
                <w:rFonts w:hint="eastAsia" w:ascii="宋体" w:hAnsi="宋体" w:eastAsia="宋体" w:cs="宋体"/>
                <w:sz w:val="24"/>
                <w:szCs w:val="24"/>
                <w:u w:val="single" w:color="000000"/>
                <w:lang w:val="en-US" w:eastAsia="zh-CN"/>
              </w:rPr>
              <w:t xml:space="preserve">                                        </w:t>
            </w:r>
            <w:r>
              <w:rPr>
                <w:rFonts w:ascii="宋体" w:hAnsi="宋体" w:eastAsia="宋体" w:cs="宋体"/>
                <w:sz w:val="24"/>
                <w:szCs w:val="24"/>
              </w:rPr>
              <w:t xml:space="preserve"> </w:t>
            </w:r>
          </w:p>
          <w:p>
            <w:pPr>
              <w:pStyle w:val="13"/>
              <w:keepNext w:val="0"/>
              <w:keepLines w:val="0"/>
              <w:pageBreakBefore w:val="0"/>
              <w:widowControl w:val="0"/>
              <w:kinsoku/>
              <w:wordWrap/>
              <w:overflowPunct/>
              <w:topLinePunct w:val="0"/>
              <w:autoSpaceDE/>
              <w:autoSpaceDN/>
              <w:bidi w:val="0"/>
              <w:adjustRightInd/>
              <w:snapToGrid/>
              <w:spacing w:before="80" w:line="600" w:lineRule="exact"/>
              <w:ind w:left="57" w:right="34"/>
              <w:jc w:val="left"/>
              <w:textAlignment w:val="auto"/>
              <w:rPr>
                <w:rFonts w:hint="default" w:ascii="宋体" w:hAnsi="宋体" w:eastAsia="宋体" w:cs="宋体"/>
                <w:sz w:val="24"/>
                <w:szCs w:val="24"/>
                <w:lang w:val="en-US"/>
              </w:rPr>
            </w:pPr>
            <w:r>
              <w:rPr>
                <w:rFonts w:ascii="宋体" w:hAnsi="宋体" w:eastAsia="宋体" w:cs="宋体"/>
                <w:sz w:val="24"/>
                <w:szCs w:val="24"/>
              </w:rPr>
              <w:t>通讯地址：</w:t>
            </w:r>
            <w:r>
              <w:rPr>
                <w:rFonts w:hint="eastAsia" w:ascii="宋体" w:hAnsi="宋体" w:eastAsia="宋体" w:cs="宋体"/>
                <w:sz w:val="24"/>
                <w:szCs w:val="24"/>
                <w:u w:val="single" w:color="000000"/>
                <w:lang w:val="en-US" w:eastAsia="zh-CN"/>
              </w:rPr>
              <w:t xml:space="preserve">                              </w:t>
            </w:r>
            <w:r>
              <w:rPr>
                <w:rFonts w:hint="eastAsia" w:ascii="宋体" w:hAnsi="宋体" w:eastAsia="宋体" w:cs="宋体"/>
                <w:sz w:val="24"/>
                <w:szCs w:val="24"/>
                <w:u w:val="none" w:color="auto"/>
                <w:lang w:val="en-US" w:eastAsia="zh-CN"/>
              </w:rPr>
              <w:t>电话：</w:t>
            </w:r>
            <w:r>
              <w:rPr>
                <w:rFonts w:hint="eastAsia" w:ascii="宋体" w:hAnsi="宋体" w:eastAsia="宋体" w:cs="宋体"/>
                <w:sz w:val="24"/>
                <w:szCs w:val="24"/>
                <w:u w:val="single" w:color="000000"/>
                <w:lang w:val="en-US" w:eastAsia="zh-CN"/>
              </w:rPr>
              <w:t xml:space="preserve">             </w:t>
            </w:r>
          </w:p>
          <w:p>
            <w:pPr>
              <w:pStyle w:val="13"/>
              <w:spacing w:line="240" w:lineRule="auto"/>
              <w:ind w:right="0"/>
              <w:jc w:val="left"/>
              <w:rPr>
                <w:rFonts w:ascii="宋体" w:hAnsi="宋体" w:eastAsia="宋体" w:cs="宋体"/>
                <w:sz w:val="24"/>
                <w:szCs w:val="24"/>
              </w:rPr>
            </w:pPr>
          </w:p>
          <w:p>
            <w:pPr>
              <w:pStyle w:val="13"/>
              <w:spacing w:line="240" w:lineRule="auto"/>
              <w:ind w:right="0"/>
              <w:jc w:val="left"/>
              <w:rPr>
                <w:rFonts w:ascii="宋体" w:hAnsi="宋体" w:eastAsia="宋体" w:cs="宋体"/>
                <w:sz w:val="24"/>
                <w:szCs w:val="24"/>
              </w:rPr>
            </w:pPr>
          </w:p>
          <w:p>
            <w:pPr>
              <w:pStyle w:val="13"/>
              <w:spacing w:before="6" w:line="240" w:lineRule="auto"/>
              <w:ind w:right="0"/>
              <w:jc w:val="left"/>
              <w:rPr>
                <w:rFonts w:ascii="宋体" w:hAnsi="宋体" w:eastAsia="宋体" w:cs="宋体"/>
                <w:sz w:val="32"/>
                <w:szCs w:val="32"/>
              </w:rPr>
            </w:pPr>
          </w:p>
          <w:p>
            <w:pPr>
              <w:pStyle w:val="13"/>
              <w:spacing w:line="240" w:lineRule="auto"/>
              <w:ind w:left="840" w:right="0"/>
              <w:jc w:val="left"/>
              <w:rPr>
                <w:rFonts w:ascii="宋体" w:hAnsi="宋体" w:eastAsia="宋体" w:cs="宋体"/>
                <w:sz w:val="24"/>
                <w:szCs w:val="24"/>
              </w:rPr>
            </w:pPr>
            <w:r>
              <w:rPr>
                <w:rFonts w:ascii="宋体" w:hAnsi="宋体" w:eastAsia="宋体" w:cs="宋体"/>
                <w:sz w:val="24"/>
                <w:szCs w:val="24"/>
              </w:rPr>
              <w:t>电话：</w:t>
            </w:r>
          </w:p>
        </w:tc>
        <w:tc>
          <w:tcPr>
            <w:tcW w:w="240" w:type="dxa"/>
            <w:vMerge w:val="continue"/>
            <w:tcBorders>
              <w:top w:val="nil"/>
              <w:left w:val="nil"/>
              <w:bottom w:val="nil"/>
              <w:right w:val="nil"/>
            </w:tcBorders>
          </w:tcPr>
          <w:p/>
        </w:tc>
      </w:tr>
      <w:tr>
        <w:tblPrEx>
          <w:tblCellMar>
            <w:top w:w="0" w:type="dxa"/>
            <w:left w:w="0" w:type="dxa"/>
            <w:bottom w:w="0" w:type="dxa"/>
            <w:right w:w="0" w:type="dxa"/>
          </w:tblCellMar>
        </w:tblPrEx>
        <w:trPr>
          <w:trHeight w:val="674" w:hRule="exact"/>
          <w:jc w:val="center"/>
        </w:trPr>
        <w:tc>
          <w:tcPr>
            <w:tcW w:w="7755" w:type="dxa"/>
            <w:gridSpan w:val="5"/>
            <w:tcBorders>
              <w:top w:val="nil"/>
              <w:left w:val="nil"/>
              <w:bottom w:val="nil"/>
              <w:right w:val="nil"/>
            </w:tcBorders>
          </w:tcPr>
          <w:p>
            <w:pPr>
              <w:pStyle w:val="13"/>
              <w:spacing w:before="8" w:line="240" w:lineRule="auto"/>
              <w:ind w:right="0"/>
              <w:jc w:val="left"/>
              <w:rPr>
                <w:rFonts w:ascii="宋体" w:hAnsi="宋体" w:eastAsia="宋体" w:cs="宋体"/>
                <w:sz w:val="26"/>
                <w:szCs w:val="26"/>
              </w:rPr>
            </w:pPr>
          </w:p>
          <w:p>
            <w:r>
              <w:rPr>
                <w:rFonts w:ascii="宋体" w:hAnsi="宋体" w:eastAsia="宋体" w:cs="宋体"/>
                <w:sz w:val="24"/>
                <w:szCs w:val="24"/>
              </w:rPr>
              <w:t>报告编写人及职称：</w:t>
            </w:r>
            <w:r>
              <w:rPr>
                <w:rFonts w:hint="eastAsia" w:ascii="宋体" w:hAnsi="宋体" w:eastAsia="宋体" w:cs="宋体"/>
                <w:sz w:val="24"/>
                <w:szCs w:val="24"/>
                <w:u w:val="single" w:color="000000"/>
                <w:lang w:val="en-US" w:eastAsia="zh-CN"/>
              </w:rPr>
              <w:t xml:space="preserve">                                           </w:t>
            </w:r>
          </w:p>
        </w:tc>
      </w:tr>
      <w:tr>
        <w:tblPrEx>
          <w:tblCellMar>
            <w:top w:w="0" w:type="dxa"/>
            <w:left w:w="0" w:type="dxa"/>
            <w:bottom w:w="0" w:type="dxa"/>
            <w:right w:w="0" w:type="dxa"/>
          </w:tblCellMar>
        </w:tblPrEx>
        <w:trPr>
          <w:trHeight w:val="772" w:hRule="exact"/>
          <w:jc w:val="center"/>
        </w:trPr>
        <w:tc>
          <w:tcPr>
            <w:tcW w:w="2357" w:type="dxa"/>
            <w:tcBorders>
              <w:top w:val="nil"/>
              <w:left w:val="nil"/>
              <w:bottom w:val="nil"/>
              <w:right w:val="nil"/>
            </w:tcBorders>
          </w:tcPr>
          <w:p>
            <w:pPr>
              <w:pStyle w:val="13"/>
              <w:spacing w:before="5" w:line="240" w:lineRule="auto"/>
              <w:ind w:right="0"/>
              <w:jc w:val="left"/>
              <w:rPr>
                <w:rFonts w:ascii="宋体" w:hAnsi="宋体" w:eastAsia="宋体" w:cs="宋体"/>
                <w:sz w:val="27"/>
                <w:szCs w:val="27"/>
              </w:rPr>
            </w:pPr>
          </w:p>
          <w:p>
            <w:pPr>
              <w:pStyle w:val="13"/>
              <w:spacing w:line="240" w:lineRule="auto"/>
              <w:ind w:left="55" w:right="0"/>
              <w:jc w:val="left"/>
              <w:rPr>
                <w:rFonts w:hint="default" w:ascii="宋体" w:hAnsi="宋体" w:eastAsia="宋体" w:cs="宋体"/>
                <w:sz w:val="24"/>
                <w:szCs w:val="24"/>
                <w:lang w:val="en-US" w:eastAsia="zh-CN"/>
              </w:rPr>
            </w:pPr>
            <w:r>
              <w:rPr>
                <w:rFonts w:ascii="宋体" w:hAnsi="宋体" w:eastAsia="宋体" w:cs="宋体"/>
                <w:sz w:val="24"/>
                <w:szCs w:val="24"/>
              </w:rPr>
              <w:t>报告日期：</w:t>
            </w:r>
            <w:r>
              <w:rPr>
                <w:rFonts w:ascii="宋体" w:hAnsi="宋体" w:eastAsia="宋体" w:cs="宋体"/>
                <w:sz w:val="24"/>
                <w:szCs w:val="24"/>
                <w:u w:val="single" w:color="000000"/>
              </w:rPr>
              <w:t xml:space="preserve"> </w:t>
            </w:r>
            <w:r>
              <w:rPr>
                <w:rFonts w:hint="eastAsia" w:ascii="宋体" w:hAnsi="宋体" w:eastAsia="宋体" w:cs="宋体"/>
                <w:sz w:val="24"/>
                <w:szCs w:val="24"/>
                <w:u w:val="single" w:color="000000"/>
                <w:lang w:val="en-US" w:eastAsia="zh-CN"/>
              </w:rPr>
              <w:t xml:space="preserve">      </w:t>
            </w:r>
          </w:p>
        </w:tc>
        <w:tc>
          <w:tcPr>
            <w:tcW w:w="908" w:type="dxa"/>
            <w:tcBorders>
              <w:top w:val="nil"/>
              <w:left w:val="nil"/>
              <w:bottom w:val="nil"/>
              <w:right w:val="nil"/>
            </w:tcBorders>
          </w:tcPr>
          <w:p>
            <w:pPr>
              <w:pStyle w:val="13"/>
              <w:spacing w:before="10" w:line="240" w:lineRule="auto"/>
              <w:ind w:right="0"/>
              <w:jc w:val="left"/>
              <w:rPr>
                <w:rFonts w:ascii="宋体" w:hAnsi="宋体" w:eastAsia="宋体" w:cs="宋体"/>
                <w:sz w:val="26"/>
                <w:szCs w:val="26"/>
              </w:rPr>
            </w:pPr>
          </w:p>
          <w:p>
            <w:pPr>
              <w:pStyle w:val="13"/>
              <w:spacing w:line="240" w:lineRule="auto"/>
              <w:ind w:left="37" w:right="0"/>
              <w:jc w:val="left"/>
              <w:rPr>
                <w:rFonts w:hint="default" w:ascii="宋体" w:hAnsi="宋体" w:eastAsia="宋体" w:cs="宋体"/>
                <w:sz w:val="24"/>
                <w:szCs w:val="24"/>
                <w:lang w:val="en-US" w:eastAsia="zh-CN"/>
              </w:rPr>
            </w:pPr>
            <w:r>
              <w:rPr>
                <w:rFonts w:ascii="宋体" w:hAnsi="宋体" w:eastAsia="宋体" w:cs="宋体"/>
                <w:sz w:val="24"/>
                <w:szCs w:val="24"/>
              </w:rPr>
              <w:t xml:space="preserve">年 </w:t>
            </w:r>
            <w:r>
              <w:rPr>
                <w:rFonts w:ascii="宋体" w:hAnsi="宋体" w:eastAsia="宋体" w:cs="宋体"/>
                <w:sz w:val="24"/>
                <w:szCs w:val="24"/>
                <w:u w:val="single" w:color="000000"/>
              </w:rPr>
              <w:t xml:space="preserve"> </w:t>
            </w:r>
            <w:r>
              <w:rPr>
                <w:rFonts w:hint="eastAsia" w:ascii="宋体" w:hAnsi="宋体" w:eastAsia="宋体" w:cs="宋体"/>
                <w:sz w:val="24"/>
                <w:szCs w:val="24"/>
                <w:u w:val="single" w:color="000000"/>
                <w:lang w:val="en-US" w:eastAsia="zh-CN"/>
              </w:rPr>
              <w:t xml:space="preserve">   </w:t>
            </w:r>
          </w:p>
        </w:tc>
        <w:tc>
          <w:tcPr>
            <w:tcW w:w="1170" w:type="dxa"/>
            <w:tcBorders>
              <w:top w:val="nil"/>
              <w:left w:val="nil"/>
              <w:bottom w:val="nil"/>
              <w:right w:val="nil"/>
            </w:tcBorders>
          </w:tcPr>
          <w:p>
            <w:pPr>
              <w:pStyle w:val="13"/>
              <w:spacing w:before="10" w:line="240" w:lineRule="auto"/>
              <w:ind w:right="0"/>
              <w:jc w:val="left"/>
              <w:rPr>
                <w:rFonts w:ascii="宋体" w:hAnsi="宋体" w:eastAsia="宋体" w:cs="宋体"/>
                <w:sz w:val="26"/>
                <w:szCs w:val="26"/>
              </w:rPr>
            </w:pPr>
          </w:p>
          <w:p>
            <w:pPr>
              <w:pStyle w:val="13"/>
              <w:spacing w:line="240" w:lineRule="auto"/>
              <w:ind w:right="0"/>
              <w:jc w:val="left"/>
              <w:rPr>
                <w:rFonts w:hint="default" w:ascii="宋体" w:hAnsi="宋体" w:eastAsia="宋体" w:cs="宋体"/>
                <w:sz w:val="24"/>
                <w:szCs w:val="24"/>
                <w:lang w:val="en-US" w:eastAsia="zh-CN"/>
              </w:rPr>
            </w:pPr>
            <w:r>
              <w:rPr>
                <w:rFonts w:ascii="宋体" w:hAnsi="宋体" w:eastAsia="宋体" w:cs="宋体"/>
                <w:sz w:val="24"/>
                <w:szCs w:val="24"/>
              </w:rPr>
              <w:t>月</w:t>
            </w:r>
            <w:r>
              <w:rPr>
                <w:rFonts w:ascii="宋体" w:hAnsi="宋体" w:eastAsia="宋体" w:cs="宋体"/>
                <w:sz w:val="24"/>
                <w:szCs w:val="24"/>
                <w:u w:val="single" w:color="000000"/>
              </w:rPr>
              <w:t xml:space="preserve"> </w:t>
            </w:r>
            <w:r>
              <w:rPr>
                <w:rFonts w:hint="eastAsia" w:ascii="宋体" w:hAnsi="宋体" w:eastAsia="宋体" w:cs="宋体"/>
                <w:sz w:val="24"/>
                <w:szCs w:val="24"/>
                <w:u w:val="single" w:color="000000"/>
                <w:lang w:val="en-US" w:eastAsia="zh-CN"/>
              </w:rPr>
              <w:t xml:space="preserve">      </w:t>
            </w:r>
          </w:p>
        </w:tc>
        <w:tc>
          <w:tcPr>
            <w:tcW w:w="3320" w:type="dxa"/>
            <w:gridSpan w:val="2"/>
            <w:tcBorders>
              <w:top w:val="nil"/>
              <w:left w:val="nil"/>
              <w:bottom w:val="nil"/>
              <w:right w:val="nil"/>
            </w:tcBorders>
          </w:tcPr>
          <w:p>
            <w:pPr>
              <w:pStyle w:val="13"/>
              <w:spacing w:before="10" w:line="240" w:lineRule="auto"/>
              <w:ind w:right="0"/>
              <w:jc w:val="left"/>
              <w:rPr>
                <w:rFonts w:ascii="宋体" w:hAnsi="宋体" w:eastAsia="宋体" w:cs="宋体"/>
                <w:sz w:val="26"/>
                <w:szCs w:val="26"/>
              </w:rPr>
            </w:pPr>
          </w:p>
          <w:p>
            <w:r>
              <w:rPr>
                <w:rFonts w:ascii="宋体" w:hAnsi="宋体" w:eastAsia="宋体" w:cs="宋体"/>
                <w:sz w:val="24"/>
                <w:szCs w:val="24"/>
              </w:rPr>
              <w:t>日</w:t>
            </w:r>
          </w:p>
        </w:tc>
      </w:tr>
    </w:tbl>
    <w:p>
      <w:pPr>
        <w:spacing w:after="0"/>
        <w:sectPr>
          <w:footerReference r:id="rId6" w:type="default"/>
          <w:pgSz w:w="11910" w:h="16840"/>
          <w:pgMar w:top="1600" w:right="1680" w:bottom="1320" w:left="1640" w:header="0" w:footer="1124" w:gutter="0"/>
          <w:pgBorders>
            <w:top w:val="none" w:sz="0" w:space="0"/>
            <w:left w:val="none" w:sz="0" w:space="0"/>
            <w:bottom w:val="none" w:sz="0" w:space="0"/>
            <w:right w:val="none" w:sz="0" w:space="0"/>
          </w:pgBorders>
          <w:pgNumType w:start="25"/>
        </w:sectPr>
      </w:pPr>
    </w:p>
    <w:p>
      <w:pPr>
        <w:pStyle w:val="7"/>
        <w:tabs>
          <w:tab w:val="left" w:pos="903"/>
        </w:tabs>
        <w:spacing w:before="21" w:line="240" w:lineRule="auto"/>
        <w:ind w:left="320" w:right="0"/>
        <w:jc w:val="left"/>
        <w:rPr>
          <w:rFonts w:ascii="黑体" w:hAnsi="黑体" w:eastAsia="黑体" w:cs="黑体"/>
        </w:rPr>
      </w:pPr>
      <w:r>
        <w:rPr>
          <w:spacing w:val="-1"/>
        </w:rPr>
        <w:t>D.1</w:t>
      </w:r>
      <w:r>
        <w:rPr>
          <w:spacing w:val="-1"/>
        </w:rPr>
        <w:tab/>
      </w:r>
      <w:bookmarkStart w:id="219" w:name="D.1 原始测试数据"/>
      <w:bookmarkEnd w:id="219"/>
      <w:r>
        <w:rPr>
          <w:rFonts w:ascii="黑体" w:hAnsi="黑体" w:eastAsia="黑体" w:cs="黑体"/>
        </w:rPr>
        <w:t>原始测试数据</w:t>
      </w:r>
    </w:p>
    <w:p>
      <w:pPr>
        <w:spacing w:before="12" w:line="240" w:lineRule="auto"/>
        <w:rPr>
          <w:rFonts w:ascii="黑体" w:hAnsi="黑体" w:eastAsia="黑体" w:cs="黑体"/>
          <w:sz w:val="23"/>
          <w:szCs w:val="23"/>
        </w:rPr>
      </w:pPr>
    </w:p>
    <w:p>
      <w:pPr>
        <w:pStyle w:val="7"/>
        <w:spacing w:line="408" w:lineRule="auto"/>
        <w:ind w:left="477" w:right="0" w:firstLine="423"/>
        <w:jc w:val="left"/>
      </w:pPr>
      <w:r>
        <w:t>（以下表格以一个实验室、单组分物质分析测定为例，多组分物质的分析测定可 参考使用。）</w:t>
      </w:r>
    </w:p>
    <w:p>
      <w:pPr>
        <w:pStyle w:val="7"/>
        <w:spacing w:before="166" w:line="240" w:lineRule="auto"/>
        <w:ind w:left="244" w:right="0"/>
        <w:jc w:val="left"/>
        <w:rPr>
          <w:rFonts w:ascii="黑体" w:hAnsi="黑体" w:eastAsia="黑体" w:cs="黑体"/>
        </w:rPr>
      </w:pPr>
      <w:r>
        <w:rPr>
          <w:rFonts w:ascii="Times New Roman" w:hAnsi="Times New Roman" w:eastAsia="Times New Roman" w:cs="Times New Roman"/>
        </w:rPr>
        <w:t xml:space="preserve">D.1.1  </w:t>
      </w:r>
      <w:r>
        <w:rPr>
          <w:rFonts w:ascii="Times New Roman" w:hAnsi="Times New Roman" w:eastAsia="Times New Roman" w:cs="Times New Roman"/>
          <w:spacing w:val="31"/>
        </w:rPr>
        <w:t xml:space="preserve"> </w:t>
      </w:r>
      <w:bookmarkStart w:id="220" w:name="D.1.1 实验室基本情况"/>
      <w:bookmarkEnd w:id="220"/>
      <w:r>
        <w:rPr>
          <w:rFonts w:ascii="黑体" w:hAnsi="黑体" w:eastAsia="黑体" w:cs="黑体"/>
        </w:rPr>
        <w:t>实验室基本情况</w:t>
      </w:r>
    </w:p>
    <w:p>
      <w:pPr>
        <w:spacing w:before="0" w:line="240" w:lineRule="auto"/>
        <w:rPr>
          <w:rFonts w:ascii="黑体" w:hAnsi="黑体" w:eastAsia="黑体" w:cs="黑体"/>
          <w:sz w:val="22"/>
          <w:szCs w:val="22"/>
        </w:rPr>
      </w:pPr>
    </w:p>
    <w:p>
      <w:pPr>
        <w:pStyle w:val="7"/>
        <w:tabs>
          <w:tab w:val="left" w:pos="4092"/>
        </w:tabs>
        <w:spacing w:before="165" w:line="240" w:lineRule="auto"/>
        <w:ind w:left="2758" w:right="0"/>
        <w:jc w:val="left"/>
        <w:rPr>
          <w:rFonts w:ascii="黑体" w:hAnsi="黑体" w:eastAsia="黑体" w:cs="黑体"/>
        </w:rPr>
      </w:pPr>
      <w:r>
        <w:rPr>
          <w:rFonts w:ascii="黑体" w:hAnsi="黑体" w:eastAsia="黑体" w:cs="黑体"/>
        </w:rPr>
        <w:t>表D1-1</w:t>
      </w:r>
      <w:r>
        <w:rPr>
          <w:rFonts w:ascii="黑体" w:hAnsi="黑体" w:eastAsia="黑体" w:cs="黑体"/>
        </w:rPr>
        <w:tab/>
      </w:r>
      <w:r>
        <w:rPr>
          <w:rFonts w:ascii="黑体" w:hAnsi="黑体" w:eastAsia="黑体" w:cs="黑体"/>
        </w:rPr>
        <w:t>参加验证的人员情况登记表</w:t>
      </w:r>
    </w:p>
    <w:p>
      <w:pPr>
        <w:spacing w:before="12" w:line="240" w:lineRule="auto"/>
        <w:rPr>
          <w:rFonts w:ascii="黑体" w:hAnsi="黑体" w:eastAsia="黑体" w:cs="黑体"/>
          <w:sz w:val="9"/>
          <w:szCs w:val="9"/>
        </w:rPr>
      </w:pPr>
    </w:p>
    <w:tbl>
      <w:tblPr>
        <w:tblStyle w:val="9"/>
        <w:tblW w:w="0" w:type="auto"/>
        <w:tblInd w:w="605" w:type="dxa"/>
        <w:tblLayout w:type="fixed"/>
        <w:tblCellMar>
          <w:top w:w="0" w:type="dxa"/>
          <w:left w:w="0" w:type="dxa"/>
          <w:bottom w:w="0" w:type="dxa"/>
          <w:right w:w="0" w:type="dxa"/>
        </w:tblCellMar>
      </w:tblPr>
      <w:tblGrid>
        <w:gridCol w:w="785"/>
        <w:gridCol w:w="870"/>
        <w:gridCol w:w="870"/>
        <w:gridCol w:w="1633"/>
        <w:gridCol w:w="1459"/>
        <w:gridCol w:w="2558"/>
      </w:tblGrid>
      <w:tr>
        <w:tblPrEx>
          <w:tblCellMar>
            <w:top w:w="0" w:type="dxa"/>
            <w:left w:w="0" w:type="dxa"/>
            <w:bottom w:w="0" w:type="dxa"/>
            <w:right w:w="0" w:type="dxa"/>
          </w:tblCellMar>
        </w:tblPrEx>
        <w:trPr>
          <w:trHeight w:val="419" w:hRule="exact"/>
        </w:trPr>
        <w:tc>
          <w:tcPr>
            <w:tcW w:w="785" w:type="dxa"/>
            <w:tcBorders>
              <w:top w:val="single" w:color="000000" w:sz="4" w:space="0"/>
              <w:left w:val="single" w:color="000000" w:sz="4" w:space="0"/>
              <w:bottom w:val="single" w:color="000000" w:sz="4" w:space="0"/>
              <w:right w:val="single" w:color="000000" w:sz="4" w:space="0"/>
            </w:tcBorders>
            <w:vAlign w:val="center"/>
          </w:tcPr>
          <w:p>
            <w:pPr>
              <w:pStyle w:val="13"/>
              <w:spacing w:line="241" w:lineRule="exact"/>
              <w:ind w:left="177" w:right="0"/>
              <w:jc w:val="center"/>
              <w:rPr>
                <w:rFonts w:ascii="宋体" w:hAnsi="宋体" w:eastAsia="宋体" w:cs="宋体"/>
                <w:sz w:val="21"/>
                <w:szCs w:val="21"/>
              </w:rPr>
            </w:pPr>
            <w:r>
              <w:rPr>
                <w:rFonts w:ascii="宋体" w:hAnsi="宋体" w:eastAsia="宋体" w:cs="宋体"/>
                <w:sz w:val="21"/>
                <w:szCs w:val="21"/>
              </w:rPr>
              <w:t>姓名</w:t>
            </w:r>
          </w:p>
        </w:tc>
        <w:tc>
          <w:tcPr>
            <w:tcW w:w="870" w:type="dxa"/>
            <w:tcBorders>
              <w:top w:val="single" w:color="000000" w:sz="4" w:space="0"/>
              <w:left w:val="single" w:color="000000" w:sz="4" w:space="0"/>
              <w:bottom w:val="single" w:color="000000" w:sz="4" w:space="0"/>
              <w:right w:val="single" w:color="000000" w:sz="4" w:space="0"/>
            </w:tcBorders>
            <w:vAlign w:val="center"/>
          </w:tcPr>
          <w:p>
            <w:pPr>
              <w:pStyle w:val="13"/>
              <w:spacing w:line="241" w:lineRule="exact"/>
              <w:ind w:left="219" w:right="0"/>
              <w:jc w:val="center"/>
              <w:rPr>
                <w:rFonts w:ascii="宋体" w:hAnsi="宋体" w:eastAsia="宋体" w:cs="宋体"/>
                <w:sz w:val="21"/>
                <w:szCs w:val="21"/>
              </w:rPr>
            </w:pPr>
            <w:r>
              <w:rPr>
                <w:rFonts w:ascii="宋体" w:hAnsi="宋体" w:eastAsia="宋体" w:cs="宋体"/>
                <w:sz w:val="21"/>
                <w:szCs w:val="21"/>
              </w:rPr>
              <w:t>性别</w:t>
            </w:r>
          </w:p>
        </w:tc>
        <w:tc>
          <w:tcPr>
            <w:tcW w:w="870" w:type="dxa"/>
            <w:tcBorders>
              <w:top w:val="single" w:color="000000" w:sz="4" w:space="0"/>
              <w:left w:val="single" w:color="000000" w:sz="4" w:space="0"/>
              <w:bottom w:val="single" w:color="000000" w:sz="4" w:space="0"/>
              <w:right w:val="single" w:color="000000" w:sz="4" w:space="0"/>
            </w:tcBorders>
            <w:vAlign w:val="center"/>
          </w:tcPr>
          <w:p>
            <w:pPr>
              <w:pStyle w:val="13"/>
              <w:spacing w:line="241" w:lineRule="exact"/>
              <w:ind w:left="219" w:right="0"/>
              <w:jc w:val="center"/>
              <w:rPr>
                <w:rFonts w:ascii="宋体" w:hAnsi="宋体" w:eastAsia="宋体" w:cs="宋体"/>
                <w:sz w:val="21"/>
                <w:szCs w:val="21"/>
              </w:rPr>
            </w:pPr>
            <w:r>
              <w:rPr>
                <w:rFonts w:ascii="宋体" w:hAnsi="宋体" w:eastAsia="宋体" w:cs="宋体"/>
                <w:sz w:val="21"/>
                <w:szCs w:val="21"/>
              </w:rPr>
              <w:t>年龄</w:t>
            </w:r>
          </w:p>
        </w:tc>
        <w:tc>
          <w:tcPr>
            <w:tcW w:w="1633" w:type="dxa"/>
            <w:tcBorders>
              <w:top w:val="single" w:color="000000" w:sz="4" w:space="0"/>
              <w:left w:val="single" w:color="000000" w:sz="4" w:space="0"/>
              <w:bottom w:val="single" w:color="000000" w:sz="4" w:space="0"/>
              <w:right w:val="single" w:color="000000" w:sz="4" w:space="0"/>
            </w:tcBorders>
            <w:vAlign w:val="center"/>
          </w:tcPr>
          <w:p>
            <w:pPr>
              <w:pStyle w:val="13"/>
              <w:spacing w:line="241" w:lineRule="exact"/>
              <w:ind w:left="286" w:right="0"/>
              <w:jc w:val="center"/>
              <w:rPr>
                <w:rFonts w:ascii="宋体" w:hAnsi="宋体" w:eastAsia="宋体" w:cs="宋体"/>
                <w:sz w:val="21"/>
                <w:szCs w:val="21"/>
              </w:rPr>
            </w:pPr>
            <w:r>
              <w:rPr>
                <w:rFonts w:ascii="宋体" w:hAnsi="宋体" w:eastAsia="宋体" w:cs="宋体"/>
                <w:sz w:val="21"/>
                <w:szCs w:val="21"/>
              </w:rPr>
              <w:t>职务或职称</w:t>
            </w:r>
          </w:p>
        </w:tc>
        <w:tc>
          <w:tcPr>
            <w:tcW w:w="1459" w:type="dxa"/>
            <w:tcBorders>
              <w:top w:val="single" w:color="000000" w:sz="4" w:space="0"/>
              <w:left w:val="single" w:color="000000" w:sz="4" w:space="0"/>
              <w:bottom w:val="single" w:color="000000" w:sz="4" w:space="0"/>
              <w:right w:val="single" w:color="000000" w:sz="4" w:space="0"/>
            </w:tcBorders>
            <w:vAlign w:val="center"/>
          </w:tcPr>
          <w:p>
            <w:pPr>
              <w:pStyle w:val="13"/>
              <w:spacing w:line="241" w:lineRule="exact"/>
              <w:ind w:left="304" w:right="0"/>
              <w:jc w:val="center"/>
              <w:rPr>
                <w:rFonts w:ascii="宋体" w:hAnsi="宋体" w:eastAsia="宋体" w:cs="宋体"/>
                <w:sz w:val="21"/>
                <w:szCs w:val="21"/>
              </w:rPr>
            </w:pPr>
            <w:r>
              <w:rPr>
                <w:rFonts w:ascii="宋体" w:hAnsi="宋体" w:eastAsia="宋体" w:cs="宋体"/>
                <w:sz w:val="21"/>
                <w:szCs w:val="21"/>
              </w:rPr>
              <w:t>所学专业</w:t>
            </w:r>
          </w:p>
        </w:tc>
        <w:tc>
          <w:tcPr>
            <w:tcW w:w="2558" w:type="dxa"/>
            <w:tcBorders>
              <w:top w:val="single" w:color="000000" w:sz="4" w:space="0"/>
              <w:left w:val="single" w:color="000000" w:sz="4" w:space="0"/>
              <w:bottom w:val="single" w:color="000000" w:sz="4" w:space="0"/>
              <w:right w:val="single" w:color="000000" w:sz="4" w:space="0"/>
            </w:tcBorders>
            <w:vAlign w:val="center"/>
          </w:tcPr>
          <w:p>
            <w:pPr>
              <w:pStyle w:val="13"/>
              <w:spacing w:line="241" w:lineRule="exact"/>
              <w:ind w:left="158" w:right="0"/>
              <w:jc w:val="center"/>
              <w:rPr>
                <w:rFonts w:ascii="宋体" w:hAnsi="宋体" w:eastAsia="宋体" w:cs="宋体"/>
                <w:sz w:val="21"/>
                <w:szCs w:val="21"/>
              </w:rPr>
            </w:pPr>
            <w:r>
              <w:rPr>
                <w:rFonts w:ascii="宋体" w:hAnsi="宋体" w:eastAsia="宋体" w:cs="宋体"/>
                <w:sz w:val="21"/>
                <w:szCs w:val="21"/>
              </w:rPr>
              <w:t>从事相关分析工作年限</w:t>
            </w:r>
          </w:p>
        </w:tc>
      </w:tr>
      <w:tr>
        <w:tblPrEx>
          <w:tblCellMar>
            <w:top w:w="0" w:type="dxa"/>
            <w:left w:w="0" w:type="dxa"/>
            <w:bottom w:w="0" w:type="dxa"/>
            <w:right w:w="0" w:type="dxa"/>
          </w:tblCellMar>
        </w:tblPrEx>
        <w:trPr>
          <w:trHeight w:val="372" w:hRule="exact"/>
        </w:trPr>
        <w:tc>
          <w:tcPr>
            <w:tcW w:w="785"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1633" w:type="dxa"/>
            <w:tcBorders>
              <w:top w:val="single" w:color="000000" w:sz="4" w:space="0"/>
              <w:left w:val="single" w:color="000000" w:sz="4" w:space="0"/>
              <w:bottom w:val="single" w:color="000000" w:sz="4" w:space="0"/>
              <w:right w:val="single" w:color="000000" w:sz="4" w:space="0"/>
            </w:tcBorders>
          </w:tcPr>
          <w:p/>
        </w:tc>
        <w:tc>
          <w:tcPr>
            <w:tcW w:w="1459" w:type="dxa"/>
            <w:tcBorders>
              <w:top w:val="single" w:color="000000" w:sz="4" w:space="0"/>
              <w:left w:val="single" w:color="000000" w:sz="4" w:space="0"/>
              <w:bottom w:val="single" w:color="000000" w:sz="4" w:space="0"/>
              <w:right w:val="single" w:color="000000" w:sz="4" w:space="0"/>
            </w:tcBorders>
          </w:tcPr>
          <w:p/>
        </w:tc>
        <w:tc>
          <w:tcPr>
            <w:tcW w:w="2558"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2" w:hRule="exact"/>
        </w:trPr>
        <w:tc>
          <w:tcPr>
            <w:tcW w:w="785"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1633" w:type="dxa"/>
            <w:tcBorders>
              <w:top w:val="single" w:color="000000" w:sz="4" w:space="0"/>
              <w:left w:val="single" w:color="000000" w:sz="4" w:space="0"/>
              <w:bottom w:val="single" w:color="000000" w:sz="4" w:space="0"/>
              <w:right w:val="single" w:color="000000" w:sz="4" w:space="0"/>
            </w:tcBorders>
          </w:tcPr>
          <w:p/>
        </w:tc>
        <w:tc>
          <w:tcPr>
            <w:tcW w:w="1459" w:type="dxa"/>
            <w:tcBorders>
              <w:top w:val="single" w:color="000000" w:sz="4" w:space="0"/>
              <w:left w:val="single" w:color="000000" w:sz="4" w:space="0"/>
              <w:bottom w:val="single" w:color="000000" w:sz="4" w:space="0"/>
              <w:right w:val="single" w:color="000000" w:sz="4" w:space="0"/>
            </w:tcBorders>
          </w:tcPr>
          <w:p/>
        </w:tc>
        <w:tc>
          <w:tcPr>
            <w:tcW w:w="2558"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2" w:hRule="exact"/>
        </w:trPr>
        <w:tc>
          <w:tcPr>
            <w:tcW w:w="785"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1633" w:type="dxa"/>
            <w:tcBorders>
              <w:top w:val="single" w:color="000000" w:sz="4" w:space="0"/>
              <w:left w:val="single" w:color="000000" w:sz="4" w:space="0"/>
              <w:bottom w:val="single" w:color="000000" w:sz="4" w:space="0"/>
              <w:right w:val="single" w:color="000000" w:sz="4" w:space="0"/>
            </w:tcBorders>
          </w:tcPr>
          <w:p/>
        </w:tc>
        <w:tc>
          <w:tcPr>
            <w:tcW w:w="1459" w:type="dxa"/>
            <w:tcBorders>
              <w:top w:val="single" w:color="000000" w:sz="4" w:space="0"/>
              <w:left w:val="single" w:color="000000" w:sz="4" w:space="0"/>
              <w:bottom w:val="single" w:color="000000" w:sz="4" w:space="0"/>
              <w:right w:val="single" w:color="000000" w:sz="4" w:space="0"/>
            </w:tcBorders>
          </w:tcPr>
          <w:p/>
        </w:tc>
        <w:tc>
          <w:tcPr>
            <w:tcW w:w="2558"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72" w:hRule="exact"/>
        </w:trPr>
        <w:tc>
          <w:tcPr>
            <w:tcW w:w="785"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870" w:type="dxa"/>
            <w:tcBorders>
              <w:top w:val="single" w:color="000000" w:sz="4" w:space="0"/>
              <w:left w:val="single" w:color="000000" w:sz="4" w:space="0"/>
              <w:bottom w:val="single" w:color="000000" w:sz="4" w:space="0"/>
              <w:right w:val="single" w:color="000000" w:sz="4" w:space="0"/>
            </w:tcBorders>
          </w:tcPr>
          <w:p/>
        </w:tc>
        <w:tc>
          <w:tcPr>
            <w:tcW w:w="1633" w:type="dxa"/>
            <w:tcBorders>
              <w:top w:val="single" w:color="000000" w:sz="4" w:space="0"/>
              <w:left w:val="single" w:color="000000" w:sz="4" w:space="0"/>
              <w:bottom w:val="single" w:color="000000" w:sz="4" w:space="0"/>
              <w:right w:val="single" w:color="000000" w:sz="4" w:space="0"/>
            </w:tcBorders>
          </w:tcPr>
          <w:p/>
        </w:tc>
        <w:tc>
          <w:tcPr>
            <w:tcW w:w="1459" w:type="dxa"/>
            <w:tcBorders>
              <w:top w:val="single" w:color="000000" w:sz="4" w:space="0"/>
              <w:left w:val="single" w:color="000000" w:sz="4" w:space="0"/>
              <w:bottom w:val="single" w:color="000000" w:sz="4" w:space="0"/>
              <w:right w:val="single" w:color="000000" w:sz="4" w:space="0"/>
            </w:tcBorders>
          </w:tcPr>
          <w:p/>
        </w:tc>
        <w:tc>
          <w:tcPr>
            <w:tcW w:w="2558" w:type="dxa"/>
            <w:tcBorders>
              <w:top w:val="single" w:color="000000" w:sz="4" w:space="0"/>
              <w:left w:val="single" w:color="000000" w:sz="4" w:space="0"/>
              <w:bottom w:val="single" w:color="000000" w:sz="4" w:space="0"/>
              <w:right w:val="single" w:color="000000" w:sz="4" w:space="0"/>
            </w:tcBorders>
          </w:tcPr>
          <w:p/>
        </w:tc>
      </w:tr>
    </w:tbl>
    <w:p>
      <w:pPr>
        <w:spacing w:before="1" w:line="240" w:lineRule="auto"/>
        <w:rPr>
          <w:rFonts w:ascii="黑体" w:hAnsi="黑体" w:eastAsia="黑体" w:cs="黑体"/>
          <w:sz w:val="14"/>
          <w:szCs w:val="14"/>
        </w:rPr>
      </w:pPr>
    </w:p>
    <w:p>
      <w:pPr>
        <w:pStyle w:val="7"/>
        <w:tabs>
          <w:tab w:val="left" w:pos="858"/>
        </w:tabs>
        <w:spacing w:before="35" w:line="240" w:lineRule="auto"/>
        <w:ind w:left="0" w:right="217"/>
        <w:jc w:val="center"/>
        <w:rPr>
          <w:rFonts w:ascii="黑体" w:hAnsi="黑体" w:eastAsia="黑体" w:cs="黑体"/>
        </w:rPr>
      </w:pPr>
      <w:r>
        <w:rPr>
          <w:rFonts w:ascii="黑体" w:hAnsi="黑体" w:eastAsia="黑体" w:cs="黑体"/>
        </w:rPr>
        <w:t>表D1-2</w:t>
      </w:r>
      <w:r>
        <w:rPr>
          <w:rFonts w:ascii="黑体" w:hAnsi="黑体" w:eastAsia="黑体" w:cs="黑体"/>
        </w:rPr>
        <w:tab/>
      </w:r>
      <w:r>
        <w:rPr>
          <w:rFonts w:ascii="黑体" w:hAnsi="黑体" w:eastAsia="黑体" w:cs="黑体"/>
        </w:rPr>
        <w:t>使用仪器情况登记表</w:t>
      </w:r>
    </w:p>
    <w:p>
      <w:pPr>
        <w:spacing w:before="12" w:line="240" w:lineRule="auto"/>
        <w:rPr>
          <w:rFonts w:ascii="黑体" w:hAnsi="黑体" w:eastAsia="黑体" w:cs="黑体"/>
          <w:sz w:val="9"/>
          <w:szCs w:val="9"/>
        </w:rPr>
      </w:pPr>
    </w:p>
    <w:tbl>
      <w:tblPr>
        <w:tblStyle w:val="9"/>
        <w:tblW w:w="0" w:type="auto"/>
        <w:tblInd w:w="620" w:type="dxa"/>
        <w:tblLayout w:type="fixed"/>
        <w:tblCellMar>
          <w:top w:w="0" w:type="dxa"/>
          <w:left w:w="0" w:type="dxa"/>
          <w:bottom w:w="0" w:type="dxa"/>
          <w:right w:w="0" w:type="dxa"/>
        </w:tblCellMar>
      </w:tblPr>
      <w:tblGrid>
        <w:gridCol w:w="1706"/>
        <w:gridCol w:w="1190"/>
        <w:gridCol w:w="1705"/>
        <w:gridCol w:w="2772"/>
        <w:gridCol w:w="800"/>
      </w:tblGrid>
      <w:tr>
        <w:tblPrEx>
          <w:tblCellMar>
            <w:top w:w="0" w:type="dxa"/>
            <w:left w:w="0" w:type="dxa"/>
            <w:bottom w:w="0" w:type="dxa"/>
            <w:right w:w="0" w:type="dxa"/>
          </w:tblCellMar>
        </w:tblPrEx>
        <w:trPr>
          <w:trHeight w:val="994" w:hRule="exact"/>
        </w:trPr>
        <w:tc>
          <w:tcPr>
            <w:tcW w:w="1706" w:type="dxa"/>
            <w:tcBorders>
              <w:top w:val="single" w:color="000000" w:sz="4" w:space="0"/>
              <w:left w:val="single" w:color="000000" w:sz="4" w:space="0"/>
              <w:bottom w:val="single" w:color="000000" w:sz="4" w:space="0"/>
              <w:right w:val="single" w:color="000000" w:sz="4" w:space="0"/>
            </w:tcBorders>
          </w:tcPr>
          <w:p>
            <w:pPr>
              <w:pStyle w:val="13"/>
              <w:spacing w:before="6" w:line="240" w:lineRule="auto"/>
              <w:ind w:right="0"/>
              <w:jc w:val="left"/>
              <w:rPr>
                <w:rFonts w:ascii="黑体" w:hAnsi="黑体" w:eastAsia="黑体" w:cs="黑体"/>
                <w:sz w:val="27"/>
                <w:szCs w:val="27"/>
              </w:rPr>
            </w:pPr>
          </w:p>
          <w:p>
            <w:pPr>
              <w:pStyle w:val="13"/>
              <w:spacing w:line="240" w:lineRule="auto"/>
              <w:ind w:left="446" w:right="0"/>
              <w:jc w:val="left"/>
              <w:rPr>
                <w:rFonts w:ascii="宋体" w:hAnsi="宋体" w:eastAsia="宋体" w:cs="宋体"/>
                <w:sz w:val="20"/>
                <w:szCs w:val="20"/>
              </w:rPr>
            </w:pPr>
            <w:r>
              <w:rPr>
                <w:rFonts w:ascii="宋体" w:hAnsi="宋体" w:eastAsia="宋体" w:cs="宋体"/>
                <w:sz w:val="20"/>
                <w:szCs w:val="20"/>
              </w:rPr>
              <w:t>仪器名称</w:t>
            </w:r>
          </w:p>
        </w:tc>
        <w:tc>
          <w:tcPr>
            <w:tcW w:w="1190" w:type="dxa"/>
            <w:tcBorders>
              <w:top w:val="single" w:color="000000" w:sz="4" w:space="0"/>
              <w:left w:val="single" w:color="000000" w:sz="4" w:space="0"/>
              <w:bottom w:val="single" w:color="000000" w:sz="4" w:space="0"/>
              <w:right w:val="single" w:color="000000" w:sz="4" w:space="0"/>
            </w:tcBorders>
          </w:tcPr>
          <w:p>
            <w:pPr>
              <w:pStyle w:val="13"/>
              <w:spacing w:before="6" w:line="240" w:lineRule="auto"/>
              <w:ind w:right="0"/>
              <w:jc w:val="left"/>
              <w:rPr>
                <w:rFonts w:ascii="黑体" w:hAnsi="黑体" w:eastAsia="黑体" w:cs="黑体"/>
                <w:sz w:val="27"/>
                <w:szCs w:val="27"/>
              </w:rPr>
            </w:pPr>
          </w:p>
          <w:p>
            <w:pPr>
              <w:pStyle w:val="13"/>
              <w:spacing w:line="240" w:lineRule="auto"/>
              <w:ind w:right="0"/>
              <w:jc w:val="center"/>
              <w:rPr>
                <w:rFonts w:ascii="宋体" w:hAnsi="宋体" w:eastAsia="宋体" w:cs="宋体"/>
                <w:sz w:val="20"/>
                <w:szCs w:val="20"/>
              </w:rPr>
            </w:pPr>
            <w:r>
              <w:rPr>
                <w:rFonts w:ascii="宋体" w:hAnsi="宋体" w:eastAsia="宋体" w:cs="宋体"/>
                <w:sz w:val="20"/>
                <w:szCs w:val="20"/>
              </w:rPr>
              <w:t>规格型号</w:t>
            </w:r>
          </w:p>
        </w:tc>
        <w:tc>
          <w:tcPr>
            <w:tcW w:w="1705" w:type="dxa"/>
            <w:tcBorders>
              <w:top w:val="single" w:color="000000" w:sz="4" w:space="0"/>
              <w:left w:val="single" w:color="000000" w:sz="4" w:space="0"/>
              <w:bottom w:val="single" w:color="000000" w:sz="4" w:space="0"/>
              <w:right w:val="single" w:color="000000" w:sz="4" w:space="0"/>
            </w:tcBorders>
          </w:tcPr>
          <w:p>
            <w:pPr>
              <w:pStyle w:val="13"/>
              <w:spacing w:before="6" w:line="240" w:lineRule="auto"/>
              <w:ind w:right="0"/>
              <w:jc w:val="left"/>
              <w:rPr>
                <w:rFonts w:ascii="黑体" w:hAnsi="黑体" w:eastAsia="黑体" w:cs="黑体"/>
                <w:sz w:val="27"/>
                <w:szCs w:val="27"/>
              </w:rPr>
            </w:pPr>
          </w:p>
          <w:p>
            <w:pPr>
              <w:pStyle w:val="13"/>
              <w:spacing w:line="240" w:lineRule="auto"/>
              <w:ind w:left="248" w:right="0"/>
              <w:jc w:val="left"/>
              <w:rPr>
                <w:rFonts w:ascii="宋体" w:hAnsi="宋体" w:eastAsia="宋体" w:cs="宋体"/>
                <w:sz w:val="20"/>
                <w:szCs w:val="20"/>
              </w:rPr>
            </w:pPr>
            <w:r>
              <w:rPr>
                <w:rFonts w:ascii="宋体" w:hAnsi="宋体" w:eastAsia="宋体" w:cs="宋体"/>
                <w:sz w:val="20"/>
                <w:szCs w:val="20"/>
              </w:rPr>
              <w:t>仪器出厂编号</w:t>
            </w:r>
          </w:p>
        </w:tc>
        <w:tc>
          <w:tcPr>
            <w:tcW w:w="2772" w:type="dxa"/>
            <w:tcBorders>
              <w:top w:val="single" w:color="000000" w:sz="4" w:space="0"/>
              <w:left w:val="single" w:color="000000" w:sz="4" w:space="0"/>
              <w:bottom w:val="single" w:color="000000" w:sz="4" w:space="0"/>
              <w:right w:val="single" w:color="000000" w:sz="4" w:space="0"/>
            </w:tcBorders>
          </w:tcPr>
          <w:p>
            <w:pPr>
              <w:pStyle w:val="13"/>
              <w:spacing w:line="231" w:lineRule="exact"/>
              <w:ind w:right="0"/>
              <w:jc w:val="center"/>
              <w:rPr>
                <w:rFonts w:ascii="宋体" w:hAnsi="宋体" w:eastAsia="宋体" w:cs="宋体"/>
                <w:sz w:val="20"/>
                <w:szCs w:val="20"/>
              </w:rPr>
            </w:pPr>
            <w:r>
              <w:rPr>
                <w:rFonts w:ascii="宋体" w:hAnsi="宋体" w:eastAsia="宋体" w:cs="宋体"/>
                <w:sz w:val="20"/>
                <w:szCs w:val="20"/>
              </w:rPr>
              <w:t>性能状况</w:t>
            </w:r>
          </w:p>
          <w:p>
            <w:pPr>
              <w:pStyle w:val="13"/>
              <w:spacing w:before="128" w:line="338" w:lineRule="auto"/>
              <w:ind w:left="176" w:right="176"/>
              <w:jc w:val="center"/>
              <w:rPr>
                <w:rFonts w:ascii="宋体" w:hAnsi="宋体" w:eastAsia="宋体" w:cs="宋体"/>
                <w:sz w:val="20"/>
                <w:szCs w:val="20"/>
              </w:rPr>
            </w:pPr>
            <w:r>
              <w:rPr>
                <w:rFonts w:ascii="宋体" w:hAnsi="宋体" w:eastAsia="宋体" w:cs="宋体"/>
                <w:sz w:val="20"/>
                <w:szCs w:val="20"/>
              </w:rPr>
              <w:t>（计量</w:t>
            </w:r>
            <w:r>
              <w:rPr>
                <w:rFonts w:ascii="Times New Roman" w:hAnsi="Times New Roman" w:eastAsia="Times New Roman" w:cs="Times New Roman"/>
                <w:sz w:val="20"/>
                <w:szCs w:val="20"/>
              </w:rPr>
              <w:t>/</w:t>
            </w:r>
            <w:r>
              <w:rPr>
                <w:rFonts w:ascii="宋体" w:hAnsi="宋体" w:eastAsia="宋体" w:cs="宋体"/>
                <w:sz w:val="20"/>
                <w:szCs w:val="20"/>
              </w:rPr>
              <w:t>校准状态、量</w:t>
            </w:r>
            <w:r>
              <w:rPr>
                <w:rFonts w:ascii="宋体" w:hAnsi="宋体" w:eastAsia="宋体" w:cs="宋体"/>
                <w:w w:val="100"/>
                <w:sz w:val="20"/>
                <w:szCs w:val="20"/>
              </w:rPr>
              <w:t xml:space="preserve"> </w:t>
            </w:r>
            <w:r>
              <w:rPr>
                <w:rFonts w:ascii="宋体" w:hAnsi="宋体" w:eastAsia="宋体" w:cs="宋体"/>
                <w:sz w:val="20"/>
                <w:szCs w:val="20"/>
              </w:rPr>
              <w:t>程、灵敏度等）</w:t>
            </w:r>
          </w:p>
        </w:tc>
        <w:tc>
          <w:tcPr>
            <w:tcW w:w="800" w:type="dxa"/>
            <w:tcBorders>
              <w:top w:val="single" w:color="000000" w:sz="4" w:space="0"/>
              <w:left w:val="single" w:color="000000" w:sz="4" w:space="0"/>
              <w:bottom w:val="single" w:color="000000" w:sz="4" w:space="0"/>
              <w:right w:val="single" w:color="000000" w:sz="4" w:space="0"/>
            </w:tcBorders>
          </w:tcPr>
          <w:p>
            <w:pPr>
              <w:pStyle w:val="13"/>
              <w:spacing w:before="6" w:line="240" w:lineRule="auto"/>
              <w:ind w:right="0"/>
              <w:jc w:val="left"/>
              <w:rPr>
                <w:rFonts w:ascii="黑体" w:hAnsi="黑体" w:eastAsia="黑体" w:cs="黑体"/>
                <w:sz w:val="27"/>
                <w:szCs w:val="27"/>
              </w:rPr>
            </w:pPr>
          </w:p>
          <w:p>
            <w:pPr>
              <w:pStyle w:val="13"/>
              <w:spacing w:line="240" w:lineRule="auto"/>
              <w:ind w:right="0"/>
              <w:jc w:val="center"/>
              <w:rPr>
                <w:rFonts w:ascii="宋体" w:hAnsi="宋体" w:eastAsia="宋体" w:cs="宋体"/>
                <w:sz w:val="20"/>
                <w:szCs w:val="20"/>
              </w:rPr>
            </w:pPr>
            <w:r>
              <w:rPr>
                <w:rFonts w:ascii="宋体" w:hAnsi="宋体" w:eastAsia="宋体" w:cs="宋体"/>
                <w:sz w:val="20"/>
                <w:szCs w:val="20"/>
              </w:rPr>
              <w:t>备注</w:t>
            </w:r>
          </w:p>
        </w:tc>
      </w:tr>
      <w:tr>
        <w:tblPrEx>
          <w:tblCellMar>
            <w:top w:w="0" w:type="dxa"/>
            <w:left w:w="0" w:type="dxa"/>
            <w:bottom w:w="0" w:type="dxa"/>
            <w:right w:w="0" w:type="dxa"/>
          </w:tblCellMar>
        </w:tblPrEx>
        <w:trPr>
          <w:trHeight w:val="354" w:hRule="exact"/>
        </w:trPr>
        <w:tc>
          <w:tcPr>
            <w:tcW w:w="1706" w:type="dxa"/>
            <w:tcBorders>
              <w:top w:val="single" w:color="000000" w:sz="4" w:space="0"/>
              <w:left w:val="single" w:color="000000" w:sz="4" w:space="0"/>
              <w:bottom w:val="single" w:color="000000" w:sz="4" w:space="0"/>
              <w:right w:val="single" w:color="000000" w:sz="4" w:space="0"/>
            </w:tcBorders>
          </w:tcPr>
          <w:p/>
        </w:tc>
        <w:tc>
          <w:tcPr>
            <w:tcW w:w="1190" w:type="dxa"/>
            <w:tcBorders>
              <w:top w:val="single" w:color="000000" w:sz="4" w:space="0"/>
              <w:left w:val="single" w:color="000000" w:sz="4" w:space="0"/>
              <w:bottom w:val="single" w:color="000000" w:sz="4" w:space="0"/>
              <w:right w:val="single" w:color="000000" w:sz="4" w:space="0"/>
            </w:tcBorders>
          </w:tcPr>
          <w:p/>
        </w:tc>
        <w:tc>
          <w:tcPr>
            <w:tcW w:w="1705" w:type="dxa"/>
            <w:tcBorders>
              <w:top w:val="single" w:color="000000" w:sz="4" w:space="0"/>
              <w:left w:val="single" w:color="000000" w:sz="4" w:space="0"/>
              <w:bottom w:val="single" w:color="000000" w:sz="4" w:space="0"/>
              <w:right w:val="single" w:color="000000" w:sz="4" w:space="0"/>
            </w:tcBorders>
          </w:tcPr>
          <w:p/>
        </w:tc>
        <w:tc>
          <w:tcPr>
            <w:tcW w:w="2772" w:type="dxa"/>
            <w:tcBorders>
              <w:top w:val="single" w:color="000000" w:sz="4" w:space="0"/>
              <w:left w:val="single" w:color="000000" w:sz="4" w:space="0"/>
              <w:bottom w:val="single" w:color="000000" w:sz="4" w:space="0"/>
              <w:right w:val="single" w:color="000000" w:sz="4" w:space="0"/>
            </w:tcBorders>
          </w:tcPr>
          <w:p/>
        </w:tc>
        <w:tc>
          <w:tcPr>
            <w:tcW w:w="8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706" w:type="dxa"/>
            <w:tcBorders>
              <w:top w:val="single" w:color="000000" w:sz="4" w:space="0"/>
              <w:left w:val="single" w:color="000000" w:sz="4" w:space="0"/>
              <w:bottom w:val="single" w:color="000000" w:sz="4" w:space="0"/>
              <w:right w:val="single" w:color="000000" w:sz="4" w:space="0"/>
            </w:tcBorders>
          </w:tcPr>
          <w:p/>
        </w:tc>
        <w:tc>
          <w:tcPr>
            <w:tcW w:w="1190" w:type="dxa"/>
            <w:tcBorders>
              <w:top w:val="single" w:color="000000" w:sz="4" w:space="0"/>
              <w:left w:val="single" w:color="000000" w:sz="4" w:space="0"/>
              <w:bottom w:val="single" w:color="000000" w:sz="4" w:space="0"/>
              <w:right w:val="single" w:color="000000" w:sz="4" w:space="0"/>
            </w:tcBorders>
          </w:tcPr>
          <w:p/>
        </w:tc>
        <w:tc>
          <w:tcPr>
            <w:tcW w:w="1705" w:type="dxa"/>
            <w:tcBorders>
              <w:top w:val="single" w:color="000000" w:sz="4" w:space="0"/>
              <w:left w:val="single" w:color="000000" w:sz="4" w:space="0"/>
              <w:bottom w:val="single" w:color="000000" w:sz="4" w:space="0"/>
              <w:right w:val="single" w:color="000000" w:sz="4" w:space="0"/>
            </w:tcBorders>
          </w:tcPr>
          <w:p/>
        </w:tc>
        <w:tc>
          <w:tcPr>
            <w:tcW w:w="2772" w:type="dxa"/>
            <w:tcBorders>
              <w:top w:val="single" w:color="000000" w:sz="4" w:space="0"/>
              <w:left w:val="single" w:color="000000" w:sz="4" w:space="0"/>
              <w:bottom w:val="single" w:color="000000" w:sz="4" w:space="0"/>
              <w:right w:val="single" w:color="000000" w:sz="4" w:space="0"/>
            </w:tcBorders>
          </w:tcPr>
          <w:p/>
        </w:tc>
        <w:tc>
          <w:tcPr>
            <w:tcW w:w="8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706" w:type="dxa"/>
            <w:tcBorders>
              <w:top w:val="single" w:color="000000" w:sz="4" w:space="0"/>
              <w:left w:val="single" w:color="000000" w:sz="4" w:space="0"/>
              <w:bottom w:val="single" w:color="000000" w:sz="4" w:space="0"/>
              <w:right w:val="single" w:color="000000" w:sz="4" w:space="0"/>
            </w:tcBorders>
          </w:tcPr>
          <w:p/>
        </w:tc>
        <w:tc>
          <w:tcPr>
            <w:tcW w:w="1190" w:type="dxa"/>
            <w:tcBorders>
              <w:top w:val="single" w:color="000000" w:sz="4" w:space="0"/>
              <w:left w:val="single" w:color="000000" w:sz="4" w:space="0"/>
              <w:bottom w:val="single" w:color="000000" w:sz="4" w:space="0"/>
              <w:right w:val="single" w:color="000000" w:sz="4" w:space="0"/>
            </w:tcBorders>
          </w:tcPr>
          <w:p/>
        </w:tc>
        <w:tc>
          <w:tcPr>
            <w:tcW w:w="1705" w:type="dxa"/>
            <w:tcBorders>
              <w:top w:val="single" w:color="000000" w:sz="4" w:space="0"/>
              <w:left w:val="single" w:color="000000" w:sz="4" w:space="0"/>
              <w:bottom w:val="single" w:color="000000" w:sz="4" w:space="0"/>
              <w:right w:val="single" w:color="000000" w:sz="4" w:space="0"/>
            </w:tcBorders>
          </w:tcPr>
          <w:p/>
        </w:tc>
        <w:tc>
          <w:tcPr>
            <w:tcW w:w="2772" w:type="dxa"/>
            <w:tcBorders>
              <w:top w:val="single" w:color="000000" w:sz="4" w:space="0"/>
              <w:left w:val="single" w:color="000000" w:sz="4" w:space="0"/>
              <w:bottom w:val="single" w:color="000000" w:sz="4" w:space="0"/>
              <w:right w:val="single" w:color="000000" w:sz="4" w:space="0"/>
            </w:tcBorders>
          </w:tcPr>
          <w:p/>
        </w:tc>
        <w:tc>
          <w:tcPr>
            <w:tcW w:w="8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706" w:type="dxa"/>
            <w:tcBorders>
              <w:top w:val="single" w:color="000000" w:sz="4" w:space="0"/>
              <w:left w:val="single" w:color="000000" w:sz="4" w:space="0"/>
              <w:bottom w:val="single" w:color="000000" w:sz="4" w:space="0"/>
              <w:right w:val="single" w:color="000000" w:sz="4" w:space="0"/>
            </w:tcBorders>
          </w:tcPr>
          <w:p/>
        </w:tc>
        <w:tc>
          <w:tcPr>
            <w:tcW w:w="1190" w:type="dxa"/>
            <w:tcBorders>
              <w:top w:val="single" w:color="000000" w:sz="4" w:space="0"/>
              <w:left w:val="single" w:color="000000" w:sz="4" w:space="0"/>
              <w:bottom w:val="single" w:color="000000" w:sz="4" w:space="0"/>
              <w:right w:val="single" w:color="000000" w:sz="4" w:space="0"/>
            </w:tcBorders>
          </w:tcPr>
          <w:p/>
        </w:tc>
        <w:tc>
          <w:tcPr>
            <w:tcW w:w="1705" w:type="dxa"/>
            <w:tcBorders>
              <w:top w:val="single" w:color="000000" w:sz="4" w:space="0"/>
              <w:left w:val="single" w:color="000000" w:sz="4" w:space="0"/>
              <w:bottom w:val="single" w:color="000000" w:sz="4" w:space="0"/>
              <w:right w:val="single" w:color="000000" w:sz="4" w:space="0"/>
            </w:tcBorders>
          </w:tcPr>
          <w:p/>
        </w:tc>
        <w:tc>
          <w:tcPr>
            <w:tcW w:w="2772" w:type="dxa"/>
            <w:tcBorders>
              <w:top w:val="single" w:color="000000" w:sz="4" w:space="0"/>
              <w:left w:val="single" w:color="000000" w:sz="4" w:space="0"/>
              <w:bottom w:val="single" w:color="000000" w:sz="4" w:space="0"/>
              <w:right w:val="single" w:color="000000" w:sz="4" w:space="0"/>
            </w:tcBorders>
          </w:tcPr>
          <w:p/>
        </w:tc>
        <w:tc>
          <w:tcPr>
            <w:tcW w:w="800" w:type="dxa"/>
            <w:tcBorders>
              <w:top w:val="single" w:color="000000" w:sz="4" w:space="0"/>
              <w:left w:val="single" w:color="000000" w:sz="4" w:space="0"/>
              <w:bottom w:val="single" w:color="000000" w:sz="4" w:space="0"/>
              <w:right w:val="single" w:color="000000" w:sz="4" w:space="0"/>
            </w:tcBorders>
          </w:tcPr>
          <w:p/>
        </w:tc>
      </w:tr>
    </w:tbl>
    <w:p>
      <w:pPr>
        <w:spacing w:before="1" w:line="240" w:lineRule="auto"/>
        <w:rPr>
          <w:rFonts w:ascii="黑体" w:hAnsi="黑体" w:eastAsia="黑体" w:cs="黑体"/>
          <w:sz w:val="14"/>
          <w:szCs w:val="14"/>
        </w:rPr>
      </w:pPr>
    </w:p>
    <w:p>
      <w:pPr>
        <w:pStyle w:val="7"/>
        <w:spacing w:before="35" w:line="240" w:lineRule="auto"/>
        <w:ind w:left="0" w:right="217"/>
        <w:jc w:val="center"/>
        <w:rPr>
          <w:rFonts w:ascii="黑体" w:hAnsi="黑体" w:eastAsia="黑体" w:cs="黑体"/>
        </w:rPr>
      </w:pPr>
      <w:r>
        <w:rPr>
          <w:rFonts w:ascii="黑体" w:hAnsi="黑体" w:eastAsia="黑体" w:cs="黑体"/>
        </w:rPr>
        <w:t>表D1-3</w:t>
      </w:r>
      <w:r>
        <w:rPr>
          <w:rFonts w:ascii="黑体" w:hAnsi="黑体" w:eastAsia="黑体" w:cs="黑体"/>
          <w:spacing w:val="18"/>
        </w:rPr>
        <w:t xml:space="preserve"> </w:t>
      </w:r>
      <w:r>
        <w:rPr>
          <w:rFonts w:ascii="黑体" w:hAnsi="黑体" w:eastAsia="黑体" w:cs="黑体"/>
        </w:rPr>
        <w:t>使用试剂及溶剂登记表</w:t>
      </w:r>
    </w:p>
    <w:p>
      <w:pPr>
        <w:spacing w:before="12" w:line="240" w:lineRule="auto"/>
        <w:rPr>
          <w:rFonts w:ascii="黑体" w:hAnsi="黑体" w:eastAsia="黑体" w:cs="黑体"/>
          <w:sz w:val="9"/>
          <w:szCs w:val="9"/>
        </w:rPr>
      </w:pPr>
    </w:p>
    <w:tbl>
      <w:tblPr>
        <w:tblStyle w:val="9"/>
        <w:tblW w:w="0" w:type="auto"/>
        <w:tblInd w:w="606" w:type="dxa"/>
        <w:tblLayout w:type="fixed"/>
        <w:tblCellMar>
          <w:top w:w="0" w:type="dxa"/>
          <w:left w:w="0" w:type="dxa"/>
          <w:bottom w:w="0" w:type="dxa"/>
          <w:right w:w="0" w:type="dxa"/>
        </w:tblCellMar>
      </w:tblPr>
      <w:tblGrid>
        <w:gridCol w:w="1892"/>
        <w:gridCol w:w="2131"/>
        <w:gridCol w:w="2130"/>
        <w:gridCol w:w="2130"/>
      </w:tblGrid>
      <w:tr>
        <w:tblPrEx>
          <w:tblCellMar>
            <w:top w:w="0" w:type="dxa"/>
            <w:left w:w="0" w:type="dxa"/>
            <w:bottom w:w="0" w:type="dxa"/>
            <w:right w:w="0" w:type="dxa"/>
          </w:tblCellMar>
        </w:tblPrEx>
        <w:trPr>
          <w:trHeight w:val="401" w:hRule="exact"/>
        </w:trPr>
        <w:tc>
          <w:tcPr>
            <w:tcW w:w="1892" w:type="dxa"/>
            <w:tcBorders>
              <w:top w:val="single" w:color="000000" w:sz="4" w:space="0"/>
              <w:left w:val="single" w:color="000000" w:sz="4" w:space="0"/>
              <w:bottom w:val="single" w:color="000000" w:sz="4" w:space="0"/>
              <w:right w:val="single" w:color="000000" w:sz="4" w:space="0"/>
            </w:tcBorders>
            <w:vAlign w:val="center"/>
          </w:tcPr>
          <w:p>
            <w:pPr>
              <w:pStyle w:val="13"/>
              <w:spacing w:line="231" w:lineRule="exact"/>
              <w:ind w:left="2" w:right="0"/>
              <w:jc w:val="center"/>
              <w:rPr>
                <w:rFonts w:ascii="宋体" w:hAnsi="宋体" w:eastAsia="宋体" w:cs="宋体"/>
                <w:sz w:val="20"/>
                <w:szCs w:val="20"/>
              </w:rPr>
            </w:pPr>
            <w:r>
              <w:rPr>
                <w:rFonts w:ascii="宋体" w:hAnsi="宋体" w:eastAsia="宋体" w:cs="宋体"/>
                <w:sz w:val="20"/>
                <w:szCs w:val="20"/>
              </w:rPr>
              <w:t>名称</w:t>
            </w:r>
          </w:p>
        </w:tc>
        <w:tc>
          <w:tcPr>
            <w:tcW w:w="2131" w:type="dxa"/>
            <w:tcBorders>
              <w:top w:val="single" w:color="000000" w:sz="4" w:space="0"/>
              <w:left w:val="single" w:color="000000" w:sz="4" w:space="0"/>
              <w:bottom w:val="single" w:color="000000" w:sz="4" w:space="0"/>
              <w:right w:val="single" w:color="000000" w:sz="4" w:space="0"/>
            </w:tcBorders>
            <w:vAlign w:val="center"/>
          </w:tcPr>
          <w:p>
            <w:pPr>
              <w:pStyle w:val="13"/>
              <w:spacing w:line="231" w:lineRule="exact"/>
              <w:ind w:left="360" w:right="0"/>
              <w:jc w:val="center"/>
              <w:rPr>
                <w:rFonts w:ascii="宋体" w:hAnsi="宋体" w:eastAsia="宋体" w:cs="宋体"/>
                <w:sz w:val="20"/>
                <w:szCs w:val="20"/>
              </w:rPr>
            </w:pPr>
            <w:r>
              <w:rPr>
                <w:rFonts w:ascii="宋体" w:hAnsi="宋体" w:eastAsia="宋体" w:cs="宋体"/>
                <w:sz w:val="20"/>
                <w:szCs w:val="20"/>
              </w:rPr>
              <w:t>生产厂家、规格</w:t>
            </w:r>
          </w:p>
        </w:tc>
        <w:tc>
          <w:tcPr>
            <w:tcW w:w="2130" w:type="dxa"/>
            <w:tcBorders>
              <w:top w:val="single" w:color="000000" w:sz="4" w:space="0"/>
              <w:left w:val="single" w:color="000000" w:sz="4" w:space="0"/>
              <w:bottom w:val="single" w:color="000000" w:sz="4" w:space="0"/>
              <w:right w:val="single" w:color="000000" w:sz="4" w:space="0"/>
            </w:tcBorders>
            <w:vAlign w:val="center"/>
          </w:tcPr>
          <w:p>
            <w:pPr>
              <w:pStyle w:val="13"/>
              <w:spacing w:line="231" w:lineRule="exact"/>
              <w:ind w:left="459" w:right="0"/>
              <w:jc w:val="center"/>
              <w:rPr>
                <w:rFonts w:ascii="宋体" w:hAnsi="宋体" w:eastAsia="宋体" w:cs="宋体"/>
                <w:sz w:val="20"/>
                <w:szCs w:val="20"/>
              </w:rPr>
            </w:pPr>
            <w:r>
              <w:rPr>
                <w:rFonts w:ascii="宋体" w:hAnsi="宋体" w:eastAsia="宋体" w:cs="宋体"/>
                <w:sz w:val="20"/>
                <w:szCs w:val="20"/>
              </w:rPr>
              <w:t>纯化处理方法</w:t>
            </w:r>
          </w:p>
        </w:tc>
        <w:tc>
          <w:tcPr>
            <w:tcW w:w="2130" w:type="dxa"/>
            <w:tcBorders>
              <w:top w:val="single" w:color="000000" w:sz="4" w:space="0"/>
              <w:left w:val="single" w:color="000000" w:sz="4" w:space="0"/>
              <w:bottom w:val="single" w:color="000000" w:sz="4" w:space="0"/>
              <w:right w:val="single" w:color="000000" w:sz="4" w:space="0"/>
            </w:tcBorders>
            <w:vAlign w:val="center"/>
          </w:tcPr>
          <w:p>
            <w:pPr>
              <w:pStyle w:val="13"/>
              <w:spacing w:line="231" w:lineRule="exact"/>
              <w:ind w:right="0"/>
              <w:jc w:val="center"/>
              <w:rPr>
                <w:rFonts w:ascii="宋体" w:hAnsi="宋体" w:eastAsia="宋体" w:cs="宋体"/>
                <w:sz w:val="20"/>
                <w:szCs w:val="20"/>
              </w:rPr>
            </w:pPr>
            <w:r>
              <w:rPr>
                <w:rFonts w:ascii="宋体" w:hAnsi="宋体" w:eastAsia="宋体" w:cs="宋体"/>
                <w:sz w:val="20"/>
                <w:szCs w:val="20"/>
              </w:rPr>
              <w:t>备注</w:t>
            </w:r>
          </w:p>
        </w:tc>
      </w:tr>
      <w:tr>
        <w:tblPrEx>
          <w:tblCellMar>
            <w:top w:w="0" w:type="dxa"/>
            <w:left w:w="0" w:type="dxa"/>
            <w:bottom w:w="0" w:type="dxa"/>
            <w:right w:w="0" w:type="dxa"/>
          </w:tblCellMar>
        </w:tblPrEx>
        <w:trPr>
          <w:trHeight w:val="354" w:hRule="exact"/>
        </w:trPr>
        <w:tc>
          <w:tcPr>
            <w:tcW w:w="1892" w:type="dxa"/>
            <w:tcBorders>
              <w:top w:val="single" w:color="000000" w:sz="4" w:space="0"/>
              <w:left w:val="single" w:color="000000" w:sz="4" w:space="0"/>
              <w:bottom w:val="single" w:color="000000" w:sz="4" w:space="0"/>
              <w:right w:val="single" w:color="000000" w:sz="4" w:space="0"/>
            </w:tcBorders>
          </w:tcPr>
          <w:p/>
        </w:tc>
        <w:tc>
          <w:tcPr>
            <w:tcW w:w="2131"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892" w:type="dxa"/>
            <w:tcBorders>
              <w:top w:val="single" w:color="000000" w:sz="4" w:space="0"/>
              <w:left w:val="single" w:color="000000" w:sz="4" w:space="0"/>
              <w:bottom w:val="single" w:color="000000" w:sz="4" w:space="0"/>
              <w:right w:val="single" w:color="000000" w:sz="4" w:space="0"/>
            </w:tcBorders>
          </w:tcPr>
          <w:p/>
        </w:tc>
        <w:tc>
          <w:tcPr>
            <w:tcW w:w="2131"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892" w:type="dxa"/>
            <w:tcBorders>
              <w:top w:val="single" w:color="000000" w:sz="4" w:space="0"/>
              <w:left w:val="single" w:color="000000" w:sz="4" w:space="0"/>
              <w:bottom w:val="single" w:color="000000" w:sz="4" w:space="0"/>
              <w:right w:val="single" w:color="000000" w:sz="4" w:space="0"/>
            </w:tcBorders>
          </w:tcPr>
          <w:p/>
        </w:tc>
        <w:tc>
          <w:tcPr>
            <w:tcW w:w="2131"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892" w:type="dxa"/>
            <w:tcBorders>
              <w:top w:val="single" w:color="000000" w:sz="4" w:space="0"/>
              <w:left w:val="single" w:color="000000" w:sz="4" w:space="0"/>
              <w:bottom w:val="single" w:color="000000" w:sz="4" w:space="0"/>
              <w:right w:val="single" w:color="000000" w:sz="4" w:space="0"/>
            </w:tcBorders>
          </w:tcPr>
          <w:p/>
        </w:tc>
        <w:tc>
          <w:tcPr>
            <w:tcW w:w="2131"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c>
          <w:tcPr>
            <w:tcW w:w="2130" w:type="dxa"/>
            <w:tcBorders>
              <w:top w:val="single" w:color="000000" w:sz="4" w:space="0"/>
              <w:left w:val="single" w:color="000000" w:sz="4" w:space="0"/>
              <w:bottom w:val="single" w:color="000000" w:sz="4" w:space="0"/>
              <w:right w:val="single" w:color="000000" w:sz="4" w:space="0"/>
            </w:tcBorders>
          </w:tcPr>
          <w:p/>
        </w:tc>
      </w:tr>
    </w:tbl>
    <w:p>
      <w:pPr>
        <w:spacing w:before="4" w:line="240" w:lineRule="auto"/>
        <w:rPr>
          <w:rFonts w:ascii="黑体" w:hAnsi="黑体" w:eastAsia="黑体" w:cs="黑体"/>
          <w:sz w:val="11"/>
          <w:szCs w:val="11"/>
        </w:rPr>
      </w:pPr>
    </w:p>
    <w:p>
      <w:pPr>
        <w:pStyle w:val="7"/>
        <w:spacing w:before="35" w:line="240" w:lineRule="auto"/>
        <w:ind w:left="244" w:right="0"/>
        <w:jc w:val="left"/>
        <w:rPr>
          <w:rFonts w:ascii="黑体" w:hAnsi="黑体" w:eastAsia="黑体" w:cs="黑体"/>
        </w:rPr>
      </w:pPr>
      <w:r>
        <w:rPr>
          <w:rFonts w:ascii="Times New Roman" w:hAnsi="Times New Roman" w:eastAsia="Times New Roman" w:cs="Times New Roman"/>
        </w:rPr>
        <w:t xml:space="preserve">D.1.2 </w:t>
      </w:r>
      <w:r>
        <w:rPr>
          <w:rFonts w:ascii="Times New Roman" w:hAnsi="Times New Roman" w:eastAsia="Times New Roman" w:cs="Times New Roman"/>
          <w:spacing w:val="16"/>
        </w:rPr>
        <w:t xml:space="preserve"> </w:t>
      </w:r>
      <w:bookmarkStart w:id="221" w:name="D.1.2 方法检出限、测定下限测试数据"/>
      <w:bookmarkEnd w:id="221"/>
      <w:r>
        <w:rPr>
          <w:rFonts w:ascii="黑体" w:hAnsi="黑体" w:eastAsia="黑体" w:cs="黑体"/>
        </w:rPr>
        <w:t>方法检出限、测定下限测试数据</w:t>
      </w: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spacing w:before="0" w:line="240" w:lineRule="auto"/>
        <w:rPr>
          <w:rFonts w:ascii="黑体" w:hAnsi="黑体" w:eastAsia="黑体" w:cs="黑体"/>
          <w:sz w:val="22"/>
          <w:szCs w:val="22"/>
        </w:rPr>
      </w:pPr>
    </w:p>
    <w:p>
      <w:pPr>
        <w:pStyle w:val="7"/>
        <w:spacing w:before="189" w:line="240" w:lineRule="auto"/>
        <w:ind w:left="2581" w:right="0"/>
        <w:jc w:val="left"/>
        <w:rPr>
          <w:rFonts w:ascii="黑体" w:hAnsi="黑体" w:eastAsia="黑体" w:cs="黑体"/>
        </w:rPr>
      </w:pPr>
      <w:r>
        <w:rPr>
          <w:rFonts w:ascii="黑体" w:hAnsi="黑体" w:eastAsia="黑体" w:cs="黑体"/>
        </w:rPr>
        <w:t>表D1-4</w:t>
      </w:r>
      <w:r>
        <w:rPr>
          <w:rFonts w:ascii="黑体" w:hAnsi="黑体" w:eastAsia="黑体" w:cs="黑体"/>
          <w:spacing w:val="18"/>
        </w:rPr>
        <w:t xml:space="preserve"> </w:t>
      </w:r>
      <w:r>
        <w:rPr>
          <w:rFonts w:ascii="黑体" w:hAnsi="黑体" w:eastAsia="黑体" w:cs="黑体"/>
        </w:rPr>
        <w:t>方法检出限、测定下限测试数据表</w:t>
      </w:r>
    </w:p>
    <w:p>
      <w:pPr>
        <w:spacing w:before="10" w:line="240" w:lineRule="auto"/>
        <w:rPr>
          <w:rFonts w:ascii="黑体" w:hAnsi="黑体" w:eastAsia="黑体" w:cs="黑体"/>
          <w:sz w:val="14"/>
          <w:szCs w:val="14"/>
        </w:rPr>
      </w:pPr>
    </w:p>
    <w:p>
      <w:pPr>
        <w:pStyle w:val="7"/>
        <w:spacing w:line="408" w:lineRule="auto"/>
        <w:ind w:right="1250" w:rightChars="0"/>
        <w:jc w:val="both"/>
        <w:rPr>
          <w:rFonts w:hint="default" w:ascii="黑体" w:hAnsi="黑体" w:eastAsia="黑体" w:cs="黑体"/>
          <w:lang w:val="en-US" w:eastAsia="zh-CN"/>
        </w:rPr>
      </w:pPr>
      <w:r>
        <w:rPr>
          <w:rFonts w:ascii="黑体" w:hAnsi="黑体" w:eastAsia="黑体" w:cs="黑体"/>
          <w:spacing w:val="-1"/>
          <w:u w:val="none" w:color="auto"/>
        </w:rPr>
        <w:t>验</w:t>
      </w:r>
      <w:r>
        <w:rPr>
          <w:rFonts w:ascii="黑体" w:hAnsi="黑体" w:eastAsia="黑体" w:cs="黑体"/>
          <w:spacing w:val="-1"/>
        </w:rPr>
        <w:t>证单位：</w:t>
      </w:r>
      <w:r>
        <w:rPr>
          <w:rFonts w:ascii="黑体" w:hAnsi="黑体" w:eastAsia="黑体" w:cs="黑体"/>
          <w:u w:val="single" w:color="000000"/>
        </w:rPr>
        <w:t xml:space="preserve"> </w:t>
      </w:r>
      <w:r>
        <w:rPr>
          <w:rFonts w:hint="eastAsia" w:ascii="黑体" w:hAnsi="黑体" w:eastAsia="黑体" w:cs="黑体"/>
          <w:u w:val="single" w:color="000000"/>
          <w:lang w:val="en-US" w:eastAsia="zh-CN"/>
        </w:rPr>
        <w:t xml:space="preserve">                      .</w:t>
      </w:r>
      <w:r>
        <w:rPr>
          <w:rFonts w:ascii="黑体" w:hAnsi="黑体" w:eastAsia="黑体" w:cs="黑体"/>
        </w:rPr>
        <w:t xml:space="preserve"> </w:t>
      </w:r>
      <w:r>
        <w:rPr>
          <w:rFonts w:hint="eastAsia" w:ascii="黑体" w:hAnsi="黑体" w:eastAsia="黑体" w:cs="黑体"/>
          <w:lang w:val="en-US" w:eastAsia="zh-CN"/>
        </w:rPr>
        <w:t xml:space="preserve">     </w:t>
      </w:r>
      <w:r>
        <w:rPr>
          <w:rFonts w:ascii="黑体" w:hAnsi="黑体" w:eastAsia="黑体" w:cs="黑体"/>
          <w:spacing w:val="-1"/>
          <w:w w:val="95"/>
          <w:u w:val="none" w:color="auto"/>
        </w:rPr>
        <w:t>测</w:t>
      </w:r>
      <w:r>
        <w:rPr>
          <w:rFonts w:ascii="黑体" w:hAnsi="黑体" w:eastAsia="黑体" w:cs="黑体"/>
          <w:spacing w:val="-1"/>
          <w:w w:val="95"/>
        </w:rPr>
        <w:t>试日期：</w:t>
      </w:r>
      <w:r>
        <w:rPr>
          <w:rFonts w:ascii="黑体" w:hAnsi="黑体" w:eastAsia="黑体" w:cs="黑体"/>
          <w:w w:val="95"/>
          <w:u w:val="single" w:color="000000"/>
        </w:rPr>
        <w:t xml:space="preserve"> </w:t>
      </w:r>
      <w:r>
        <w:rPr>
          <w:rFonts w:hint="eastAsia" w:ascii="黑体" w:hAnsi="黑体" w:eastAsia="黑体" w:cs="黑体"/>
          <w:w w:val="95"/>
          <w:u w:val="single" w:color="000000"/>
          <w:lang w:val="en-US" w:eastAsia="zh-CN"/>
        </w:rPr>
        <w:t xml:space="preserve">                        .</w:t>
      </w:r>
    </w:p>
    <w:p>
      <w:pPr>
        <w:spacing w:before="13" w:line="240" w:lineRule="auto"/>
        <w:rPr>
          <w:rFonts w:ascii="黑体" w:hAnsi="黑体" w:eastAsia="黑体" w:cs="黑体"/>
          <w:sz w:val="5"/>
          <w:szCs w:val="5"/>
        </w:rPr>
      </w:pPr>
    </w:p>
    <w:tbl>
      <w:tblPr>
        <w:tblStyle w:val="9"/>
        <w:tblW w:w="0" w:type="auto"/>
        <w:tblInd w:w="1184" w:type="dxa"/>
        <w:tblLayout w:type="fixed"/>
        <w:tblCellMar>
          <w:top w:w="0" w:type="dxa"/>
          <w:left w:w="0" w:type="dxa"/>
          <w:bottom w:w="0" w:type="dxa"/>
          <w:right w:w="0" w:type="dxa"/>
        </w:tblCellMar>
      </w:tblPr>
      <w:tblGrid>
        <w:gridCol w:w="1368"/>
        <w:gridCol w:w="1182"/>
        <w:gridCol w:w="3178"/>
        <w:gridCol w:w="881"/>
      </w:tblGrid>
      <w:tr>
        <w:tblPrEx>
          <w:tblCellMar>
            <w:top w:w="0" w:type="dxa"/>
            <w:left w:w="0" w:type="dxa"/>
            <w:bottom w:w="0" w:type="dxa"/>
            <w:right w:w="0" w:type="dxa"/>
          </w:tblCellMar>
        </w:tblPrEx>
        <w:trPr>
          <w:trHeight w:val="354" w:hRule="exact"/>
        </w:trPr>
        <w:tc>
          <w:tcPr>
            <w:tcW w:w="2550" w:type="dxa"/>
            <w:gridSpan w:val="2"/>
            <w:tcBorders>
              <w:top w:val="single" w:color="000000" w:sz="4" w:space="0"/>
              <w:left w:val="single" w:color="000000" w:sz="4" w:space="0"/>
              <w:bottom w:val="single" w:color="000000" w:sz="4" w:space="0"/>
              <w:right w:val="single" w:color="000000" w:sz="4" w:space="0"/>
            </w:tcBorders>
            <w:vAlign w:val="center"/>
          </w:tcPr>
          <w:p>
            <w:pPr>
              <w:pStyle w:val="13"/>
              <w:spacing w:line="227" w:lineRule="exact"/>
              <w:ind w:right="1"/>
              <w:jc w:val="center"/>
              <w:rPr>
                <w:rFonts w:ascii="Times New Roman" w:hAnsi="Times New Roman" w:eastAsia="Times New Roman" w:cs="Times New Roman"/>
                <w:sz w:val="20"/>
                <w:szCs w:val="20"/>
              </w:rPr>
            </w:pPr>
            <w:r>
              <w:rPr>
                <w:rFonts w:ascii="宋体" w:hAnsi="宋体" w:eastAsia="宋体" w:cs="宋体"/>
                <w:sz w:val="20"/>
                <w:szCs w:val="20"/>
              </w:rPr>
              <w:t>平行样品编号</w:t>
            </w:r>
          </w:p>
        </w:tc>
        <w:tc>
          <w:tcPr>
            <w:tcW w:w="3178" w:type="dxa"/>
            <w:tcBorders>
              <w:top w:val="single" w:color="000000" w:sz="4" w:space="0"/>
              <w:left w:val="single" w:color="000000" w:sz="4" w:space="0"/>
              <w:bottom w:val="single" w:color="000000" w:sz="4" w:space="0"/>
              <w:right w:val="single" w:color="000000" w:sz="4" w:space="0"/>
            </w:tcBorders>
            <w:vAlign w:val="center"/>
          </w:tcPr>
          <w:p>
            <w:pPr>
              <w:jc w:val="center"/>
            </w:pPr>
            <w:r>
              <w:rPr>
                <w:rFonts w:ascii="宋体" w:hAnsi="宋体" w:eastAsia="宋体" w:cs="宋体"/>
                <w:sz w:val="20"/>
                <w:szCs w:val="20"/>
              </w:rPr>
              <w:t>试</w:t>
            </w:r>
            <w:r>
              <w:rPr>
                <w:rFonts w:ascii="宋体" w:hAnsi="宋体" w:eastAsia="宋体" w:cs="宋体"/>
                <w:sz w:val="20"/>
                <w:szCs w:val="20"/>
              </w:rPr>
              <w:tab/>
            </w:r>
            <w:r>
              <w:rPr>
                <w:rFonts w:ascii="宋体" w:hAnsi="宋体" w:eastAsia="宋体" w:cs="宋体"/>
                <w:sz w:val="20"/>
                <w:szCs w:val="20"/>
              </w:rPr>
              <w:t>样</w:t>
            </w:r>
          </w:p>
        </w:tc>
        <w:tc>
          <w:tcPr>
            <w:tcW w:w="881" w:type="dxa"/>
            <w:tcBorders>
              <w:top w:val="single" w:color="000000" w:sz="4" w:space="0"/>
              <w:left w:val="single" w:color="000000" w:sz="4" w:space="0"/>
              <w:bottom w:val="single" w:color="000000" w:sz="4" w:space="0"/>
              <w:right w:val="single" w:color="000000" w:sz="4" w:space="0"/>
            </w:tcBorders>
            <w:vAlign w:val="center"/>
          </w:tcPr>
          <w:p>
            <w:pPr>
              <w:jc w:val="center"/>
            </w:pPr>
            <w:r>
              <w:rPr>
                <w:rFonts w:ascii="宋体" w:hAnsi="宋体" w:eastAsia="宋体" w:cs="宋体"/>
                <w:sz w:val="20"/>
                <w:szCs w:val="20"/>
              </w:rPr>
              <w:t>备注</w:t>
            </w:r>
          </w:p>
        </w:tc>
      </w:tr>
      <w:tr>
        <w:tblPrEx>
          <w:tblCellMar>
            <w:top w:w="0" w:type="dxa"/>
            <w:left w:w="0" w:type="dxa"/>
            <w:bottom w:w="0" w:type="dxa"/>
            <w:right w:w="0" w:type="dxa"/>
          </w:tblCellMar>
        </w:tblPrEx>
        <w:trPr>
          <w:trHeight w:val="354" w:hRule="exact"/>
        </w:trPr>
        <w:tc>
          <w:tcPr>
            <w:tcW w:w="1368" w:type="dxa"/>
            <w:vMerge w:val="restart"/>
            <w:tcBorders>
              <w:top w:val="single" w:color="000000" w:sz="4" w:space="0"/>
              <w:left w:val="single" w:color="000000" w:sz="4" w:space="0"/>
              <w:bottom w:val="single" w:color="000000" w:sz="4" w:space="0"/>
              <w:right w:val="single" w:color="000000" w:sz="4" w:space="0"/>
            </w:tcBorders>
            <w:vAlign w:val="center"/>
          </w:tcPr>
          <w:p>
            <w:pPr>
              <w:jc w:val="both"/>
            </w:pPr>
            <w:r>
              <w:rPr>
                <w:rFonts w:ascii="宋体" w:hAnsi="宋体" w:eastAsia="宋体" w:cs="宋体"/>
                <w:sz w:val="20"/>
                <w:szCs w:val="20"/>
              </w:rPr>
              <w:t>测定结果</w:t>
            </w:r>
          </w:p>
        </w:tc>
        <w:tc>
          <w:tcPr>
            <w:tcW w:w="1182" w:type="dxa"/>
            <w:tcBorders>
              <w:top w:val="single" w:color="000000" w:sz="4" w:space="0"/>
              <w:left w:val="single" w:color="000000" w:sz="4" w:space="0"/>
              <w:bottom w:val="single" w:color="000000" w:sz="4" w:space="0"/>
              <w:right w:val="single" w:color="000000" w:sz="4" w:space="0"/>
            </w:tcBorders>
          </w:tcPr>
          <w:p>
            <w:pPr>
              <w:pStyle w:val="13"/>
              <w:spacing w:line="227" w:lineRule="exact"/>
              <w:ind w:right="1"/>
              <w:jc w:val="center"/>
              <w:rPr>
                <w:rFonts w:ascii="Times New Roman"/>
                <w:w w:val="100"/>
                <w:sz w:val="20"/>
              </w:rPr>
            </w:pPr>
            <w:r>
              <w:rPr>
                <w:rFonts w:ascii="Times New Roman"/>
                <w:w w:val="100"/>
                <w:sz w:val="20"/>
              </w:rPr>
              <w:t>1</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368" w:type="dxa"/>
            <w:vMerge w:val="continue"/>
            <w:tcBorders>
              <w:top w:val="single" w:color="000000" w:sz="4" w:space="0"/>
              <w:left w:val="single" w:color="000000" w:sz="4" w:space="0"/>
              <w:bottom w:val="single" w:color="000000" w:sz="4" w:space="0"/>
              <w:right w:val="single" w:color="000000" w:sz="4" w:space="0"/>
            </w:tcBorders>
          </w:tcPr>
          <w:p/>
        </w:tc>
        <w:tc>
          <w:tcPr>
            <w:tcW w:w="1182" w:type="dxa"/>
            <w:tcBorders>
              <w:top w:val="single" w:color="000000" w:sz="4" w:space="0"/>
              <w:left w:val="single" w:color="000000" w:sz="4" w:space="0"/>
              <w:bottom w:val="single" w:color="000000" w:sz="4" w:space="0"/>
              <w:right w:val="single" w:color="000000" w:sz="4" w:space="0"/>
            </w:tcBorders>
          </w:tcPr>
          <w:p>
            <w:pPr>
              <w:pStyle w:val="13"/>
              <w:spacing w:line="227" w:lineRule="exact"/>
              <w:ind w:right="1"/>
              <w:jc w:val="center"/>
              <w:rPr>
                <w:rFonts w:ascii="Times New Roman"/>
                <w:w w:val="100"/>
                <w:sz w:val="20"/>
              </w:rPr>
            </w:pPr>
            <w:r>
              <w:rPr>
                <w:rFonts w:ascii="Times New Roman"/>
                <w:w w:val="100"/>
                <w:sz w:val="20"/>
              </w:rPr>
              <w:t>2</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368" w:type="dxa"/>
            <w:vMerge w:val="continue"/>
            <w:tcBorders>
              <w:top w:val="single" w:color="000000" w:sz="4" w:space="0"/>
              <w:left w:val="single" w:color="000000" w:sz="4" w:space="0"/>
              <w:right w:val="single" w:color="000000" w:sz="4" w:space="0"/>
            </w:tcBorders>
          </w:tcPr>
          <w:p/>
        </w:tc>
        <w:tc>
          <w:tcPr>
            <w:tcW w:w="1182" w:type="dxa"/>
            <w:tcBorders>
              <w:top w:val="single" w:color="000000" w:sz="4" w:space="0"/>
              <w:left w:val="single" w:color="000000" w:sz="4" w:space="0"/>
              <w:bottom w:val="single" w:color="000000" w:sz="4" w:space="0"/>
              <w:right w:val="single" w:color="000000" w:sz="4" w:space="0"/>
            </w:tcBorders>
          </w:tcPr>
          <w:p>
            <w:pPr>
              <w:pStyle w:val="13"/>
              <w:spacing w:line="227" w:lineRule="exact"/>
              <w:ind w:right="1"/>
              <w:jc w:val="center"/>
              <w:rPr>
                <w:rFonts w:ascii="Times New Roman" w:hAnsi="Times New Roman" w:eastAsia="Times New Roman" w:cs="Times New Roman"/>
                <w:sz w:val="20"/>
                <w:szCs w:val="20"/>
              </w:rPr>
            </w:pPr>
            <w:r>
              <w:rPr>
                <w:rFonts w:ascii="Times New Roman"/>
                <w:w w:val="100"/>
                <w:sz w:val="20"/>
              </w:rPr>
              <w:t>3</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368" w:type="dxa"/>
            <w:vMerge w:val="continue"/>
            <w:tcBorders>
              <w:left w:val="single" w:color="000000" w:sz="4" w:space="0"/>
              <w:right w:val="single" w:color="000000" w:sz="4" w:space="0"/>
            </w:tcBorders>
          </w:tcPr>
          <w:p/>
        </w:tc>
        <w:tc>
          <w:tcPr>
            <w:tcW w:w="1182" w:type="dxa"/>
            <w:tcBorders>
              <w:top w:val="single" w:color="000000" w:sz="4" w:space="0"/>
              <w:left w:val="single" w:color="000000" w:sz="4" w:space="0"/>
              <w:bottom w:val="single" w:color="000000" w:sz="4" w:space="0"/>
              <w:right w:val="single" w:color="000000" w:sz="4" w:space="0"/>
            </w:tcBorders>
          </w:tcPr>
          <w:p>
            <w:pPr>
              <w:pStyle w:val="13"/>
              <w:spacing w:line="227" w:lineRule="exact"/>
              <w:ind w:right="1"/>
              <w:jc w:val="center"/>
              <w:rPr>
                <w:rFonts w:ascii="Times New Roman" w:hAnsi="Times New Roman" w:eastAsia="Times New Roman" w:cs="Times New Roman"/>
                <w:sz w:val="20"/>
                <w:szCs w:val="20"/>
              </w:rPr>
            </w:pPr>
            <w:r>
              <w:rPr>
                <w:rFonts w:ascii="Times New Roman"/>
                <w:w w:val="100"/>
                <w:sz w:val="20"/>
              </w:rPr>
              <w:t>4</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368" w:type="dxa"/>
            <w:vMerge w:val="continue"/>
            <w:tcBorders>
              <w:left w:val="single" w:color="000000" w:sz="4" w:space="0"/>
              <w:right w:val="single" w:color="000000" w:sz="4" w:space="0"/>
            </w:tcBorders>
          </w:tcPr>
          <w:p/>
        </w:tc>
        <w:tc>
          <w:tcPr>
            <w:tcW w:w="1182" w:type="dxa"/>
            <w:tcBorders>
              <w:top w:val="single" w:color="000000" w:sz="4" w:space="0"/>
              <w:left w:val="single" w:color="000000" w:sz="4" w:space="0"/>
              <w:bottom w:val="single" w:color="000000" w:sz="4" w:space="0"/>
              <w:right w:val="single" w:color="000000" w:sz="4" w:space="0"/>
            </w:tcBorders>
          </w:tcPr>
          <w:p>
            <w:pPr>
              <w:pStyle w:val="13"/>
              <w:spacing w:line="227" w:lineRule="exact"/>
              <w:ind w:right="1"/>
              <w:jc w:val="center"/>
              <w:rPr>
                <w:rFonts w:ascii="Times New Roman" w:hAnsi="Times New Roman" w:eastAsia="Times New Roman" w:cs="Times New Roman"/>
                <w:sz w:val="20"/>
                <w:szCs w:val="20"/>
              </w:rPr>
            </w:pPr>
            <w:r>
              <w:rPr>
                <w:rFonts w:ascii="Times New Roman"/>
                <w:w w:val="100"/>
                <w:sz w:val="20"/>
              </w:rPr>
              <w:t>5</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368" w:type="dxa"/>
            <w:vMerge w:val="continue"/>
            <w:tcBorders>
              <w:left w:val="single" w:color="000000" w:sz="4" w:space="0"/>
              <w:right w:val="single" w:color="000000" w:sz="4" w:space="0"/>
            </w:tcBorders>
          </w:tcPr>
          <w:p/>
        </w:tc>
        <w:tc>
          <w:tcPr>
            <w:tcW w:w="1182" w:type="dxa"/>
            <w:tcBorders>
              <w:top w:val="single" w:color="000000" w:sz="4" w:space="0"/>
              <w:left w:val="single" w:color="000000" w:sz="4" w:space="0"/>
              <w:bottom w:val="single" w:color="000000" w:sz="4" w:space="0"/>
              <w:right w:val="single" w:color="000000" w:sz="4" w:space="0"/>
            </w:tcBorders>
          </w:tcPr>
          <w:p>
            <w:pPr>
              <w:pStyle w:val="13"/>
              <w:spacing w:line="227" w:lineRule="exact"/>
              <w:ind w:right="1"/>
              <w:jc w:val="center"/>
              <w:rPr>
                <w:rFonts w:ascii="Times New Roman" w:hAnsi="Times New Roman" w:eastAsia="Times New Roman" w:cs="Times New Roman"/>
                <w:sz w:val="20"/>
                <w:szCs w:val="20"/>
              </w:rPr>
            </w:pPr>
            <w:r>
              <w:rPr>
                <w:rFonts w:ascii="Times New Roman"/>
                <w:w w:val="100"/>
                <w:sz w:val="20"/>
              </w:rPr>
              <w:t>6</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01" w:hRule="exact"/>
        </w:trPr>
        <w:tc>
          <w:tcPr>
            <w:tcW w:w="1368" w:type="dxa"/>
            <w:vMerge w:val="continue"/>
            <w:tcBorders>
              <w:left w:val="single" w:color="000000" w:sz="4" w:space="0"/>
              <w:bottom w:val="single" w:color="000000" w:sz="4" w:space="0"/>
              <w:right w:val="single" w:color="000000" w:sz="4" w:space="0"/>
            </w:tcBorders>
          </w:tcPr>
          <w:p/>
        </w:tc>
        <w:tc>
          <w:tcPr>
            <w:tcW w:w="1182" w:type="dxa"/>
            <w:tcBorders>
              <w:top w:val="single" w:color="000000" w:sz="4" w:space="0"/>
              <w:left w:val="single" w:color="000000" w:sz="4" w:space="0"/>
              <w:bottom w:val="single" w:color="000000" w:sz="4" w:space="0"/>
              <w:right w:val="single" w:color="000000" w:sz="4" w:space="0"/>
            </w:tcBorders>
          </w:tcPr>
          <w:p>
            <w:pPr>
              <w:pStyle w:val="13"/>
              <w:spacing w:line="231" w:lineRule="exact"/>
              <w:ind w:right="0"/>
              <w:jc w:val="center"/>
              <w:rPr>
                <w:rFonts w:ascii="宋体" w:hAnsi="宋体" w:eastAsia="宋体" w:cs="宋体"/>
                <w:sz w:val="20"/>
                <w:szCs w:val="20"/>
              </w:rPr>
            </w:pPr>
            <w:r>
              <w:rPr>
                <w:rFonts w:ascii="宋体" w:hAnsi="宋体" w:eastAsia="宋体" w:cs="宋体"/>
                <w:w w:val="100"/>
                <w:sz w:val="20"/>
                <w:szCs w:val="20"/>
              </w:rPr>
              <w:t>…</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85" w:hRule="exact"/>
        </w:trPr>
        <w:tc>
          <w:tcPr>
            <w:tcW w:w="2550" w:type="dxa"/>
            <w:gridSpan w:val="2"/>
            <w:tcBorders>
              <w:top w:val="single" w:color="000000" w:sz="4" w:space="0"/>
              <w:left w:val="single" w:color="000000" w:sz="4" w:space="0"/>
              <w:bottom w:val="single" w:color="000000" w:sz="4" w:space="0"/>
              <w:right w:val="single" w:color="000000" w:sz="4" w:space="0"/>
            </w:tcBorders>
          </w:tcPr>
          <w:p>
            <w:pPr>
              <w:pStyle w:val="13"/>
              <w:spacing w:before="54" w:line="240" w:lineRule="auto"/>
              <w:ind w:left="508" w:right="0"/>
              <w:jc w:val="left"/>
              <w:rPr>
                <w:rFonts w:ascii="宋体" w:hAnsi="宋体" w:eastAsia="宋体" w:cs="宋体"/>
                <w:sz w:val="20"/>
                <w:szCs w:val="20"/>
              </w:rPr>
            </w:pPr>
            <w:r>
              <w:rPr>
                <w:rFonts w:ascii="宋体" w:hAnsi="宋体" w:eastAsia="宋体" w:cs="宋体"/>
                <w:position w:val="1"/>
                <w:sz w:val="20"/>
                <w:szCs w:val="20"/>
              </w:rPr>
              <w:t>平均值</w:t>
            </w:r>
            <w:r>
              <w:rPr>
                <w:rFonts w:ascii="宋体" w:hAnsi="宋体" w:eastAsia="宋体" w:cs="宋体"/>
                <w:spacing w:val="-53"/>
                <w:position w:val="1"/>
                <w:sz w:val="20"/>
                <w:szCs w:val="20"/>
              </w:rPr>
              <w:t xml:space="preserve"> </w:t>
            </w:r>
            <w:r>
              <w:rPr>
                <w:rFonts w:ascii="Times New Roman" w:hAnsi="Times New Roman" w:eastAsia="Times New Roman" w:cs="Times New Roman"/>
                <w:i/>
                <w:spacing w:val="6"/>
                <w:position w:val="2"/>
                <w:sz w:val="24"/>
                <w:szCs w:val="24"/>
              </w:rPr>
              <w:t>x</w:t>
            </w:r>
            <w:r>
              <w:rPr>
                <w:rFonts w:ascii="Times New Roman" w:hAnsi="Times New Roman" w:eastAsia="Times New Roman" w:cs="Times New Roman"/>
                <w:i/>
                <w:spacing w:val="6"/>
                <w:sz w:val="14"/>
                <w:szCs w:val="14"/>
              </w:rPr>
              <w:t>i</w:t>
            </w:r>
            <w:r>
              <w:rPr>
                <w:rFonts w:ascii="Times New Roman" w:hAnsi="Times New Roman" w:eastAsia="Times New Roman" w:cs="Times New Roman"/>
                <w:i/>
                <w:spacing w:val="13"/>
                <w:sz w:val="14"/>
                <w:szCs w:val="14"/>
              </w:rPr>
              <w:t xml:space="preserve"> </w:t>
            </w:r>
            <w:r>
              <w:rPr>
                <w:rFonts w:ascii="Times New Roman" w:hAnsi="Times New Roman" w:eastAsia="Times New Roman" w:cs="Times New Roman"/>
                <w:position w:val="1"/>
                <w:sz w:val="20"/>
                <w:szCs w:val="20"/>
              </w:rPr>
              <w:t>(</w:t>
            </w:r>
            <w:r>
              <w:rPr>
                <w:rFonts w:ascii="宋体" w:hAnsi="宋体" w:eastAsia="宋体" w:cs="宋体"/>
                <w:position w:val="1"/>
                <w:sz w:val="20"/>
                <w:szCs w:val="20"/>
              </w:rPr>
              <w:t>单位）</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33" w:hRule="exact"/>
        </w:trPr>
        <w:tc>
          <w:tcPr>
            <w:tcW w:w="2550" w:type="dxa"/>
            <w:gridSpan w:val="2"/>
            <w:tcBorders>
              <w:top w:val="single" w:color="000000" w:sz="4" w:space="0"/>
              <w:left w:val="single" w:color="000000" w:sz="4" w:space="0"/>
              <w:bottom w:val="single" w:color="000000" w:sz="4" w:space="0"/>
              <w:right w:val="single" w:color="000000" w:sz="4" w:space="0"/>
            </w:tcBorders>
          </w:tcPr>
          <w:p>
            <w:pPr>
              <w:pStyle w:val="13"/>
              <w:spacing w:before="18" w:line="240" w:lineRule="auto"/>
              <w:ind w:left="341" w:right="0"/>
              <w:jc w:val="left"/>
              <w:rPr>
                <w:rFonts w:ascii="宋体" w:hAnsi="宋体" w:eastAsia="宋体" w:cs="宋体"/>
                <w:sz w:val="20"/>
                <w:szCs w:val="20"/>
              </w:rPr>
            </w:pPr>
            <w:r>
              <w:rPr>
                <w:rFonts w:ascii="宋体" w:hAnsi="宋体" w:eastAsia="宋体" w:cs="宋体"/>
                <w:sz w:val="20"/>
                <w:szCs w:val="20"/>
              </w:rPr>
              <w:t>标准偏差</w:t>
            </w:r>
            <w:r>
              <w:rPr>
                <w:rFonts w:ascii="宋体" w:hAnsi="宋体" w:eastAsia="宋体" w:cs="宋体"/>
                <w:spacing w:val="-61"/>
                <w:sz w:val="20"/>
                <w:szCs w:val="20"/>
              </w:rPr>
              <w:t xml:space="preserve"> </w:t>
            </w:r>
            <w:r>
              <w:rPr>
                <w:rFonts w:ascii="Times New Roman" w:hAnsi="Times New Roman" w:eastAsia="Times New Roman" w:cs="Times New Roman"/>
                <w:i/>
                <w:spacing w:val="-5"/>
                <w:position w:val="2"/>
                <w:sz w:val="28"/>
                <w:szCs w:val="28"/>
              </w:rPr>
              <w:t>S</w:t>
            </w:r>
            <w:r>
              <w:rPr>
                <w:rFonts w:ascii="Times New Roman" w:hAnsi="Times New Roman" w:eastAsia="Times New Roman" w:cs="Times New Roman"/>
                <w:i/>
                <w:spacing w:val="-5"/>
                <w:position w:val="-4"/>
                <w:sz w:val="16"/>
                <w:szCs w:val="16"/>
              </w:rPr>
              <w:t>i</w:t>
            </w:r>
            <w:r>
              <w:rPr>
                <w:rFonts w:ascii="Times New Roman" w:hAnsi="Times New Roman" w:eastAsia="Times New Roman" w:cs="Times New Roman"/>
                <w:i/>
                <w:position w:val="-4"/>
                <w:sz w:val="16"/>
                <w:szCs w:val="16"/>
              </w:rPr>
              <w:t xml:space="preserve"> </w:t>
            </w:r>
            <w:r>
              <w:rPr>
                <w:rFonts w:ascii="宋体" w:hAnsi="宋体" w:eastAsia="宋体" w:cs="宋体"/>
                <w:sz w:val="20"/>
                <w:szCs w:val="20"/>
              </w:rPr>
              <w:t>（单位）</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19" w:hRule="exact"/>
        </w:trPr>
        <w:tc>
          <w:tcPr>
            <w:tcW w:w="2550" w:type="dxa"/>
            <w:gridSpan w:val="2"/>
            <w:tcBorders>
              <w:top w:val="single" w:color="000000" w:sz="4" w:space="0"/>
              <w:left w:val="single" w:color="000000" w:sz="4" w:space="0"/>
              <w:bottom w:val="single" w:color="000000" w:sz="4" w:space="0"/>
              <w:right w:val="single" w:color="000000" w:sz="4" w:space="0"/>
            </w:tcBorders>
          </w:tcPr>
          <w:p>
            <w:pPr>
              <w:pStyle w:val="13"/>
              <w:spacing w:line="263" w:lineRule="exact"/>
              <w:ind w:left="32" w:right="0"/>
              <w:jc w:val="center"/>
              <w:rPr>
                <w:rFonts w:ascii="宋体" w:hAnsi="宋体" w:eastAsia="宋体" w:cs="宋体"/>
                <w:sz w:val="21"/>
                <w:szCs w:val="21"/>
              </w:rPr>
            </w:pPr>
            <w:r>
              <w:rPr>
                <w:rFonts w:ascii="Times New Roman" w:hAnsi="Times New Roman" w:eastAsia="Times New Roman" w:cs="Times New Roman"/>
                <w:i/>
                <w:sz w:val="24"/>
                <w:szCs w:val="24"/>
              </w:rPr>
              <w:t>t</w:t>
            </w:r>
            <w:r>
              <w:rPr>
                <w:rFonts w:ascii="Times New Roman" w:hAnsi="Times New Roman" w:eastAsia="Times New Roman" w:cs="Times New Roman"/>
                <w:i/>
                <w:spacing w:val="4"/>
                <w:sz w:val="24"/>
                <w:szCs w:val="24"/>
              </w:rPr>
              <w:t xml:space="preserve"> </w:t>
            </w:r>
            <w:r>
              <w:rPr>
                <w:rFonts w:ascii="宋体" w:hAnsi="宋体" w:eastAsia="宋体" w:cs="宋体"/>
                <w:sz w:val="21"/>
                <w:szCs w:val="21"/>
              </w:rPr>
              <w:t>值</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00" w:hRule="exact"/>
        </w:trPr>
        <w:tc>
          <w:tcPr>
            <w:tcW w:w="2550" w:type="dxa"/>
            <w:gridSpan w:val="2"/>
            <w:tcBorders>
              <w:top w:val="single" w:color="000000" w:sz="4" w:space="0"/>
              <w:left w:val="single" w:color="000000" w:sz="4" w:space="0"/>
              <w:bottom w:val="single" w:color="000000" w:sz="4" w:space="0"/>
              <w:right w:val="single" w:color="000000" w:sz="4" w:space="0"/>
            </w:tcBorders>
          </w:tcPr>
          <w:p>
            <w:pPr>
              <w:pStyle w:val="13"/>
              <w:spacing w:line="231" w:lineRule="exact"/>
              <w:ind w:left="569" w:right="0"/>
              <w:jc w:val="left"/>
              <w:rPr>
                <w:rFonts w:ascii="宋体" w:hAnsi="宋体" w:eastAsia="宋体" w:cs="宋体"/>
                <w:sz w:val="20"/>
                <w:szCs w:val="20"/>
              </w:rPr>
            </w:pPr>
            <w:r>
              <w:rPr>
                <w:rFonts w:ascii="宋体" w:hAnsi="宋体" w:eastAsia="宋体" w:cs="宋体"/>
                <w:sz w:val="20"/>
                <w:szCs w:val="20"/>
              </w:rPr>
              <w:t>检出限（单位）</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01" w:hRule="exact"/>
        </w:trPr>
        <w:tc>
          <w:tcPr>
            <w:tcW w:w="2550" w:type="dxa"/>
            <w:gridSpan w:val="2"/>
            <w:tcBorders>
              <w:top w:val="single" w:color="000000" w:sz="4" w:space="0"/>
              <w:left w:val="single" w:color="000000" w:sz="4" w:space="0"/>
              <w:bottom w:val="single" w:color="000000" w:sz="4" w:space="0"/>
              <w:right w:val="single" w:color="000000" w:sz="4" w:space="0"/>
            </w:tcBorders>
          </w:tcPr>
          <w:p>
            <w:pPr>
              <w:pStyle w:val="13"/>
              <w:spacing w:line="231" w:lineRule="exact"/>
              <w:ind w:left="469" w:right="0"/>
              <w:jc w:val="left"/>
              <w:rPr>
                <w:rFonts w:ascii="宋体" w:hAnsi="宋体" w:eastAsia="宋体" w:cs="宋体"/>
                <w:sz w:val="20"/>
                <w:szCs w:val="20"/>
              </w:rPr>
            </w:pPr>
            <w:r>
              <w:rPr>
                <w:rFonts w:ascii="宋体" w:hAnsi="宋体" w:eastAsia="宋体" w:cs="宋体"/>
                <w:sz w:val="20"/>
                <w:szCs w:val="20"/>
              </w:rPr>
              <w:t>测定下限（单位）</w:t>
            </w:r>
          </w:p>
        </w:tc>
        <w:tc>
          <w:tcPr>
            <w:tcW w:w="3178" w:type="dxa"/>
            <w:tcBorders>
              <w:top w:val="single" w:color="000000" w:sz="4" w:space="0"/>
              <w:left w:val="single" w:color="000000" w:sz="4" w:space="0"/>
              <w:bottom w:val="single" w:color="000000" w:sz="4" w:space="0"/>
              <w:right w:val="single" w:color="000000" w:sz="4" w:space="0"/>
            </w:tcBorders>
          </w:tcPr>
          <w:p/>
        </w:tc>
        <w:tc>
          <w:tcPr>
            <w:tcW w:w="8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6" w:hRule="exact"/>
        </w:trPr>
        <w:tc>
          <w:tcPr>
            <w:tcW w:w="6609" w:type="dxa"/>
            <w:gridSpan w:val="4"/>
            <w:tcBorders>
              <w:top w:val="single" w:color="000000" w:sz="4" w:space="0"/>
              <w:left w:val="single" w:color="000000" w:sz="4" w:space="0"/>
              <w:bottom w:val="single" w:color="000000" w:sz="4" w:space="0"/>
              <w:right w:val="single" w:color="000000" w:sz="4" w:space="0"/>
            </w:tcBorders>
          </w:tcPr>
          <w:p>
            <w:pPr>
              <w:pStyle w:val="13"/>
              <w:spacing w:before="55" w:line="240" w:lineRule="auto"/>
              <w:ind w:left="103" w:right="0"/>
              <w:jc w:val="left"/>
              <w:rPr>
                <w:rFonts w:ascii="宋体" w:hAnsi="宋体" w:eastAsia="宋体" w:cs="宋体"/>
                <w:sz w:val="20"/>
                <w:szCs w:val="20"/>
              </w:rPr>
            </w:pPr>
            <w:r>
              <w:rPr>
                <w:rFonts w:ascii="宋体" w:hAnsi="宋体" w:eastAsia="宋体" w:cs="宋体"/>
                <w:sz w:val="18"/>
                <w:szCs w:val="18"/>
              </w:rPr>
              <w:t xml:space="preserve">注： </w:t>
            </w:r>
            <w:r>
              <w:rPr>
                <w:rFonts w:ascii="Times New Roman" w:hAnsi="Times New Roman" w:eastAsia="Times New Roman" w:cs="Times New Roman"/>
                <w:i/>
                <w:sz w:val="23"/>
                <w:szCs w:val="23"/>
              </w:rPr>
              <w:t>i</w:t>
            </w:r>
            <w:r>
              <w:rPr>
                <w:rFonts w:ascii="Times New Roman" w:hAnsi="Times New Roman" w:eastAsia="Times New Roman" w:cs="Times New Roman"/>
                <w:i/>
                <w:spacing w:val="-29"/>
                <w:sz w:val="23"/>
                <w:szCs w:val="23"/>
              </w:rPr>
              <w:t xml:space="preserve"> </w:t>
            </w:r>
            <w:r>
              <w:rPr>
                <w:rFonts w:ascii="宋体" w:hAnsi="宋体" w:eastAsia="宋体" w:cs="宋体"/>
                <w:sz w:val="20"/>
                <w:szCs w:val="20"/>
              </w:rPr>
              <w:t>为实验室编号。</w:t>
            </w:r>
          </w:p>
        </w:tc>
      </w:tr>
    </w:tbl>
    <w:p>
      <w:pPr>
        <w:spacing w:before="4" w:line="240" w:lineRule="auto"/>
        <w:rPr>
          <w:rFonts w:ascii="黑体" w:hAnsi="黑体" w:eastAsia="黑体" w:cs="黑体"/>
          <w:sz w:val="11"/>
          <w:szCs w:val="11"/>
        </w:rPr>
      </w:pPr>
    </w:p>
    <w:p>
      <w:pPr>
        <w:pStyle w:val="7"/>
        <w:spacing w:before="35" w:line="240" w:lineRule="auto"/>
        <w:ind w:left="104" w:right="0"/>
        <w:jc w:val="left"/>
        <w:rPr>
          <w:rFonts w:ascii="黑体" w:hAnsi="黑体" w:eastAsia="黑体" w:cs="黑体"/>
        </w:rPr>
      </w:pPr>
      <w:r>
        <w:rPr>
          <w:rFonts w:ascii="Times New Roman" w:hAnsi="Times New Roman" w:eastAsia="Times New Roman" w:cs="Times New Roman"/>
        </w:rPr>
        <w:t xml:space="preserve">D.1.3 </w:t>
      </w:r>
      <w:r>
        <w:rPr>
          <w:rFonts w:ascii="Times New Roman" w:hAnsi="Times New Roman" w:eastAsia="Times New Roman" w:cs="Times New Roman"/>
          <w:spacing w:val="16"/>
        </w:rPr>
        <w:t xml:space="preserve"> </w:t>
      </w:r>
      <w:bookmarkStart w:id="222" w:name="D.1.3 方法精密度测试数据"/>
      <w:bookmarkEnd w:id="222"/>
      <w:r>
        <w:rPr>
          <w:rFonts w:ascii="黑体" w:hAnsi="黑体" w:eastAsia="黑体" w:cs="黑体"/>
        </w:rPr>
        <w:t>方法精密度测试数据</w:t>
      </w:r>
    </w:p>
    <w:p>
      <w:pPr>
        <w:spacing w:before="8" w:line="240" w:lineRule="auto"/>
        <w:rPr>
          <w:rFonts w:ascii="黑体" w:hAnsi="黑体" w:eastAsia="黑体" w:cs="黑体"/>
          <w:sz w:val="14"/>
          <w:szCs w:val="14"/>
        </w:rPr>
      </w:pPr>
    </w:p>
    <w:p>
      <w:pPr>
        <w:pStyle w:val="7"/>
        <w:spacing w:line="240" w:lineRule="auto"/>
        <w:ind w:left="0" w:right="376"/>
        <w:jc w:val="center"/>
        <w:rPr>
          <w:rFonts w:ascii="黑体" w:hAnsi="黑体" w:eastAsia="黑体" w:cs="黑体"/>
        </w:rPr>
      </w:pPr>
      <w:r>
        <w:rPr>
          <w:rFonts w:ascii="黑体" w:hAnsi="黑体" w:eastAsia="黑体" w:cs="黑体"/>
        </w:rPr>
        <w:t>表D1-5</w:t>
      </w:r>
      <w:r>
        <w:rPr>
          <w:rFonts w:ascii="黑体" w:hAnsi="黑体" w:eastAsia="黑体" w:cs="黑体"/>
          <w:spacing w:val="18"/>
        </w:rPr>
        <w:t xml:space="preserve"> </w:t>
      </w:r>
      <w:r>
        <w:rPr>
          <w:rFonts w:ascii="黑体" w:hAnsi="黑体" w:eastAsia="黑体" w:cs="黑体"/>
        </w:rPr>
        <w:t>精密度测试数据</w:t>
      </w:r>
    </w:p>
    <w:p>
      <w:pPr>
        <w:spacing w:before="1" w:line="240" w:lineRule="auto"/>
        <w:rPr>
          <w:rFonts w:ascii="黑体" w:hAnsi="黑体" w:eastAsia="黑体" w:cs="黑体"/>
          <w:sz w:val="12"/>
          <w:szCs w:val="12"/>
        </w:rPr>
      </w:pPr>
    </w:p>
    <w:p>
      <w:pPr>
        <w:pStyle w:val="7"/>
        <w:spacing w:before="35" w:line="408" w:lineRule="auto"/>
        <w:ind w:right="150" w:rightChars="0"/>
        <w:jc w:val="both"/>
        <w:rPr>
          <w:rFonts w:hint="default" w:ascii="黑体" w:hAnsi="黑体" w:eastAsia="黑体" w:cs="黑体"/>
          <w:lang w:val="en-US" w:eastAsia="zh-CN"/>
        </w:rPr>
      </w:pPr>
      <w:r>
        <w:rPr>
          <w:rFonts w:ascii="黑体" w:hAnsi="黑体" w:eastAsia="黑体" w:cs="黑体"/>
          <w:spacing w:val="-1"/>
          <w:u w:val="none" w:color="auto"/>
        </w:rPr>
        <w:t>验</w:t>
      </w:r>
      <w:r>
        <w:rPr>
          <w:rFonts w:ascii="黑体" w:hAnsi="黑体" w:eastAsia="黑体" w:cs="黑体"/>
          <w:spacing w:val="-1"/>
        </w:rPr>
        <w:t>证单位：</w:t>
      </w:r>
      <w:r>
        <w:rPr>
          <w:rFonts w:hint="eastAsia" w:ascii="黑体" w:hAnsi="黑体" w:eastAsia="黑体" w:cs="黑体"/>
          <w:u w:val="single" w:color="000000"/>
          <w:lang w:val="en-US" w:eastAsia="zh-CN"/>
        </w:rPr>
        <w:t xml:space="preserve">                 .</w:t>
      </w:r>
      <w:r>
        <w:rPr>
          <w:rFonts w:hint="eastAsia" w:ascii="黑体" w:hAnsi="黑体" w:eastAsia="黑体" w:cs="黑体"/>
          <w:u w:val="none" w:color="auto"/>
          <w:lang w:val="en-US" w:eastAsia="zh-CN"/>
        </w:rPr>
        <w:t xml:space="preserve">                        </w:t>
      </w:r>
      <w:r>
        <w:rPr>
          <w:rFonts w:ascii="黑体" w:hAnsi="黑体" w:eastAsia="黑体" w:cs="黑体"/>
          <w:spacing w:val="-1"/>
          <w:w w:val="95"/>
          <w:u w:val="none" w:color="auto"/>
        </w:rPr>
        <w:t>测</w:t>
      </w:r>
      <w:r>
        <w:rPr>
          <w:rFonts w:ascii="黑体" w:hAnsi="黑体" w:eastAsia="黑体" w:cs="黑体"/>
          <w:spacing w:val="-1"/>
          <w:w w:val="95"/>
        </w:rPr>
        <w:t>试日期：</w:t>
      </w:r>
      <w:r>
        <w:rPr>
          <w:rFonts w:ascii="黑体" w:hAnsi="黑体" w:eastAsia="黑体" w:cs="黑体"/>
          <w:w w:val="95"/>
          <w:u w:val="single" w:color="000000"/>
        </w:rPr>
        <w:t xml:space="preserve"> </w:t>
      </w:r>
      <w:r>
        <w:rPr>
          <w:rFonts w:hint="eastAsia" w:ascii="黑体" w:hAnsi="黑体" w:eastAsia="黑体" w:cs="黑体"/>
          <w:w w:val="95"/>
          <w:u w:val="single" w:color="000000"/>
          <w:lang w:val="en-US" w:eastAsia="zh-CN"/>
        </w:rPr>
        <w:t xml:space="preserve">                  .</w:t>
      </w:r>
    </w:p>
    <w:tbl>
      <w:tblPr>
        <w:tblStyle w:val="9"/>
        <w:tblW w:w="0" w:type="auto"/>
        <w:tblInd w:w="224" w:type="dxa"/>
        <w:tblLayout w:type="fixed"/>
        <w:tblCellMar>
          <w:top w:w="0" w:type="dxa"/>
          <w:left w:w="0" w:type="dxa"/>
          <w:bottom w:w="0" w:type="dxa"/>
          <w:right w:w="0" w:type="dxa"/>
        </w:tblCellMar>
      </w:tblPr>
      <w:tblGrid>
        <w:gridCol w:w="1368"/>
        <w:gridCol w:w="1008"/>
        <w:gridCol w:w="1698"/>
        <w:gridCol w:w="1894"/>
        <w:gridCol w:w="1895"/>
        <w:gridCol w:w="947"/>
      </w:tblGrid>
      <w:tr>
        <w:tblPrEx>
          <w:tblCellMar>
            <w:top w:w="0" w:type="dxa"/>
            <w:left w:w="0" w:type="dxa"/>
            <w:bottom w:w="0" w:type="dxa"/>
            <w:right w:w="0" w:type="dxa"/>
          </w:tblCellMar>
        </w:tblPrEx>
        <w:trPr>
          <w:trHeight w:val="400" w:hRule="exact"/>
        </w:trPr>
        <w:tc>
          <w:tcPr>
            <w:tcW w:w="2376" w:type="dxa"/>
            <w:gridSpan w:val="2"/>
            <w:vMerge w:val="restart"/>
            <w:tcBorders>
              <w:top w:val="single" w:color="000000" w:sz="4" w:space="0"/>
              <w:left w:val="single" w:color="000000" w:sz="4" w:space="0"/>
              <w:right w:val="single" w:color="000000" w:sz="4" w:space="0"/>
            </w:tcBorders>
          </w:tcPr>
          <w:p>
            <w:pPr>
              <w:pStyle w:val="13"/>
              <w:spacing w:before="146" w:line="240" w:lineRule="auto"/>
              <w:ind w:right="1"/>
              <w:jc w:val="center"/>
              <w:rPr>
                <w:rFonts w:ascii="宋体" w:hAnsi="宋体" w:eastAsia="宋体" w:cs="宋体"/>
                <w:sz w:val="20"/>
                <w:szCs w:val="20"/>
              </w:rPr>
            </w:pPr>
            <w:r>
              <w:rPr>
                <w:rFonts w:ascii="宋体" w:hAnsi="宋体" w:eastAsia="宋体" w:cs="宋体"/>
                <w:sz w:val="20"/>
                <w:szCs w:val="20"/>
              </w:rPr>
              <w:t>平行号</w:t>
            </w:r>
          </w:p>
        </w:tc>
        <w:tc>
          <w:tcPr>
            <w:tcW w:w="5486" w:type="dxa"/>
            <w:gridSpan w:val="3"/>
            <w:tcBorders>
              <w:top w:val="single" w:color="000000" w:sz="4" w:space="0"/>
              <w:left w:val="single" w:color="000000" w:sz="4" w:space="0"/>
              <w:bottom w:val="single" w:color="000000" w:sz="4" w:space="0"/>
              <w:right w:val="single" w:color="000000" w:sz="4" w:space="0"/>
            </w:tcBorders>
          </w:tcPr>
          <w:p>
            <w:pPr>
              <w:pStyle w:val="13"/>
              <w:tabs>
                <w:tab w:val="left" w:pos="500"/>
              </w:tabs>
              <w:spacing w:line="214" w:lineRule="exact"/>
              <w:ind w:right="0"/>
              <w:jc w:val="center"/>
              <w:rPr>
                <w:rFonts w:ascii="宋体" w:hAnsi="宋体" w:eastAsia="宋体" w:cs="宋体"/>
                <w:sz w:val="20"/>
                <w:szCs w:val="20"/>
              </w:rPr>
            </w:pPr>
            <w:r>
              <w:rPr>
                <w:rFonts w:ascii="宋体" w:hAnsi="宋体" w:eastAsia="宋体" w:cs="宋体"/>
                <w:sz w:val="20"/>
                <w:szCs w:val="20"/>
              </w:rPr>
              <w:t>试</w:t>
            </w:r>
            <w:r>
              <w:rPr>
                <w:rFonts w:ascii="宋体" w:hAnsi="宋体" w:eastAsia="宋体" w:cs="宋体"/>
                <w:sz w:val="20"/>
                <w:szCs w:val="20"/>
              </w:rPr>
              <w:tab/>
            </w:r>
            <w:r>
              <w:rPr>
                <w:rFonts w:ascii="宋体" w:hAnsi="宋体" w:eastAsia="宋体" w:cs="宋体"/>
                <w:sz w:val="20"/>
                <w:szCs w:val="20"/>
              </w:rPr>
              <w:t>样</w:t>
            </w:r>
          </w:p>
        </w:tc>
        <w:tc>
          <w:tcPr>
            <w:tcW w:w="947" w:type="dxa"/>
            <w:vMerge w:val="restart"/>
            <w:tcBorders>
              <w:top w:val="single" w:color="000000" w:sz="4" w:space="0"/>
              <w:left w:val="single" w:color="000000" w:sz="4" w:space="0"/>
              <w:right w:val="single" w:color="000000" w:sz="4" w:space="0"/>
            </w:tcBorders>
          </w:tcPr>
          <w:p>
            <w:pPr>
              <w:pStyle w:val="13"/>
              <w:spacing w:before="146" w:line="240" w:lineRule="auto"/>
              <w:ind w:left="267" w:right="0"/>
              <w:jc w:val="left"/>
              <w:rPr>
                <w:rFonts w:ascii="宋体" w:hAnsi="宋体" w:eastAsia="宋体" w:cs="宋体"/>
                <w:sz w:val="20"/>
                <w:szCs w:val="20"/>
              </w:rPr>
            </w:pPr>
            <w:r>
              <w:rPr>
                <w:rFonts w:ascii="宋体" w:hAnsi="宋体" w:eastAsia="宋体" w:cs="宋体"/>
                <w:sz w:val="20"/>
                <w:szCs w:val="20"/>
              </w:rPr>
              <w:t>备注</w:t>
            </w:r>
          </w:p>
        </w:tc>
      </w:tr>
      <w:tr>
        <w:tblPrEx>
          <w:tblCellMar>
            <w:top w:w="0" w:type="dxa"/>
            <w:left w:w="0" w:type="dxa"/>
            <w:bottom w:w="0" w:type="dxa"/>
            <w:right w:w="0" w:type="dxa"/>
          </w:tblCellMar>
        </w:tblPrEx>
        <w:trPr>
          <w:trHeight w:val="401" w:hRule="exact"/>
        </w:trPr>
        <w:tc>
          <w:tcPr>
            <w:tcW w:w="2376" w:type="dxa"/>
            <w:gridSpan w:val="2"/>
            <w:vMerge w:val="continue"/>
            <w:tcBorders>
              <w:left w:val="single" w:color="000000" w:sz="4" w:space="0"/>
              <w:bottom w:val="single" w:color="000000" w:sz="4" w:space="0"/>
              <w:right w:val="single" w:color="000000" w:sz="4" w:space="0"/>
            </w:tcBorders>
          </w:tcPr>
          <w:p/>
        </w:tc>
        <w:tc>
          <w:tcPr>
            <w:tcW w:w="1698" w:type="dxa"/>
            <w:tcBorders>
              <w:top w:val="single" w:color="000000" w:sz="4" w:space="0"/>
              <w:left w:val="single" w:color="000000" w:sz="4" w:space="0"/>
              <w:bottom w:val="single" w:color="000000" w:sz="4" w:space="0"/>
              <w:right w:val="single" w:color="000000" w:sz="4" w:space="0"/>
            </w:tcBorders>
          </w:tcPr>
          <w:p>
            <w:pPr>
              <w:pStyle w:val="13"/>
              <w:spacing w:line="229" w:lineRule="exact"/>
              <w:ind w:left="193" w:right="0"/>
              <w:jc w:val="left"/>
              <w:rPr>
                <w:rFonts w:ascii="Times New Roman" w:hAnsi="Times New Roman" w:eastAsia="Times New Roman" w:cs="Times New Roman"/>
                <w:sz w:val="20"/>
                <w:szCs w:val="20"/>
              </w:rPr>
            </w:pPr>
            <w:r>
              <w:rPr>
                <w:rFonts w:ascii="宋体" w:hAnsi="宋体" w:eastAsia="宋体" w:cs="宋体"/>
                <w:sz w:val="20"/>
                <w:szCs w:val="20"/>
              </w:rPr>
              <w:t>浓度（含量）</w:t>
            </w:r>
            <w:r>
              <w:rPr>
                <w:rFonts w:ascii="Times New Roman" w:hAnsi="Times New Roman" w:eastAsia="Times New Roman" w:cs="Times New Roman"/>
                <w:sz w:val="20"/>
                <w:szCs w:val="20"/>
              </w:rPr>
              <w:t>1</w:t>
            </w:r>
          </w:p>
        </w:tc>
        <w:tc>
          <w:tcPr>
            <w:tcW w:w="1894" w:type="dxa"/>
            <w:tcBorders>
              <w:top w:val="single" w:color="000000" w:sz="4" w:space="0"/>
              <w:left w:val="single" w:color="000000" w:sz="4" w:space="0"/>
              <w:bottom w:val="single" w:color="000000" w:sz="4" w:space="0"/>
              <w:right w:val="single" w:color="000000" w:sz="4" w:space="0"/>
            </w:tcBorders>
          </w:tcPr>
          <w:p>
            <w:pPr>
              <w:pStyle w:val="13"/>
              <w:spacing w:line="229" w:lineRule="exact"/>
              <w:ind w:left="291" w:right="0"/>
              <w:jc w:val="left"/>
              <w:rPr>
                <w:rFonts w:ascii="Times New Roman" w:hAnsi="Times New Roman" w:eastAsia="Times New Roman" w:cs="Times New Roman"/>
                <w:sz w:val="20"/>
                <w:szCs w:val="20"/>
              </w:rPr>
            </w:pPr>
            <w:r>
              <w:rPr>
                <w:rFonts w:ascii="宋体" w:hAnsi="宋体" w:eastAsia="宋体" w:cs="宋体"/>
                <w:sz w:val="20"/>
                <w:szCs w:val="20"/>
              </w:rPr>
              <w:t>浓度（含量）</w:t>
            </w:r>
            <w:r>
              <w:rPr>
                <w:rFonts w:ascii="Times New Roman" w:hAnsi="Times New Roman" w:eastAsia="Times New Roman" w:cs="Times New Roman"/>
                <w:sz w:val="20"/>
                <w:szCs w:val="20"/>
              </w:rPr>
              <w:t>2</w:t>
            </w:r>
          </w:p>
        </w:tc>
        <w:tc>
          <w:tcPr>
            <w:tcW w:w="1895" w:type="dxa"/>
            <w:tcBorders>
              <w:top w:val="single" w:color="000000" w:sz="4" w:space="0"/>
              <w:left w:val="single" w:color="000000" w:sz="4" w:space="0"/>
              <w:bottom w:val="single" w:color="000000" w:sz="4" w:space="0"/>
              <w:right w:val="single" w:color="000000" w:sz="4" w:space="0"/>
            </w:tcBorders>
          </w:tcPr>
          <w:p>
            <w:pPr>
              <w:pStyle w:val="13"/>
              <w:spacing w:line="229" w:lineRule="exact"/>
              <w:ind w:left="290" w:right="0"/>
              <w:jc w:val="left"/>
              <w:rPr>
                <w:rFonts w:ascii="Times New Roman" w:hAnsi="Times New Roman" w:eastAsia="Times New Roman" w:cs="Times New Roman"/>
                <w:sz w:val="20"/>
                <w:szCs w:val="20"/>
              </w:rPr>
            </w:pPr>
            <w:r>
              <w:rPr>
                <w:rFonts w:ascii="宋体" w:hAnsi="宋体" w:eastAsia="宋体" w:cs="宋体"/>
                <w:sz w:val="20"/>
                <w:szCs w:val="20"/>
              </w:rPr>
              <w:t>浓度（含量）</w:t>
            </w:r>
            <w:r>
              <w:rPr>
                <w:rFonts w:ascii="Times New Roman" w:hAnsi="Times New Roman" w:eastAsia="Times New Roman" w:cs="Times New Roman"/>
                <w:sz w:val="20"/>
                <w:szCs w:val="20"/>
              </w:rPr>
              <w:t>3</w:t>
            </w:r>
          </w:p>
        </w:tc>
        <w:tc>
          <w:tcPr>
            <w:tcW w:w="947" w:type="dxa"/>
            <w:vMerge w:val="continue"/>
            <w:tcBorders>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368" w:type="dxa"/>
            <w:vMerge w:val="restart"/>
            <w:tcBorders>
              <w:top w:val="single" w:color="000000" w:sz="4" w:space="0"/>
              <w:left w:val="single" w:color="000000" w:sz="4" w:space="0"/>
              <w:right w:val="single" w:color="000000" w:sz="4" w:space="0"/>
            </w:tcBorders>
          </w:tcPr>
          <w:p>
            <w:pPr>
              <w:pStyle w:val="13"/>
              <w:spacing w:line="240" w:lineRule="auto"/>
              <w:ind w:right="0"/>
              <w:jc w:val="left"/>
              <w:rPr>
                <w:rFonts w:ascii="黑体" w:hAnsi="黑体" w:eastAsia="黑体" w:cs="黑体"/>
                <w:sz w:val="20"/>
                <w:szCs w:val="20"/>
              </w:rPr>
            </w:pPr>
          </w:p>
          <w:p>
            <w:pPr>
              <w:pStyle w:val="13"/>
              <w:spacing w:before="13" w:line="240" w:lineRule="auto"/>
              <w:ind w:right="0"/>
              <w:jc w:val="left"/>
              <w:rPr>
                <w:rFonts w:ascii="黑体" w:hAnsi="黑体" w:eastAsia="黑体" w:cs="黑体"/>
                <w:sz w:val="28"/>
                <w:szCs w:val="28"/>
              </w:rPr>
            </w:pPr>
          </w:p>
          <w:p>
            <w:pPr>
              <w:pStyle w:val="13"/>
              <w:spacing w:line="240" w:lineRule="auto"/>
              <w:ind w:right="0"/>
              <w:jc w:val="center"/>
              <w:rPr>
                <w:rFonts w:ascii="宋体" w:hAnsi="宋体" w:eastAsia="宋体" w:cs="宋体"/>
                <w:sz w:val="20"/>
                <w:szCs w:val="20"/>
              </w:rPr>
            </w:pPr>
            <w:r>
              <w:rPr>
                <w:rFonts w:ascii="宋体" w:hAnsi="宋体" w:eastAsia="宋体" w:cs="宋体"/>
                <w:sz w:val="20"/>
                <w:szCs w:val="20"/>
              </w:rPr>
              <w:t>测定结果</w:t>
            </w:r>
          </w:p>
          <w:p>
            <w:pPr>
              <w:pStyle w:val="13"/>
              <w:spacing w:before="128" w:line="240" w:lineRule="auto"/>
              <w:ind w:right="1"/>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w:t>
            </w:r>
            <w:r>
              <w:rPr>
                <w:rFonts w:ascii="宋体" w:hAnsi="宋体" w:eastAsia="宋体" w:cs="宋体"/>
                <w:sz w:val="20"/>
                <w:szCs w:val="20"/>
              </w:rPr>
              <w:t>单位</w:t>
            </w:r>
            <w:r>
              <w:rPr>
                <w:rFonts w:ascii="Times New Roman" w:hAnsi="Times New Roman" w:eastAsia="Times New Roman" w:cs="Times New Roman"/>
                <w:sz w:val="20"/>
                <w:szCs w:val="20"/>
              </w:rPr>
              <w:t>)</w:t>
            </w:r>
          </w:p>
        </w:tc>
        <w:tc>
          <w:tcPr>
            <w:tcW w:w="100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1</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368" w:type="dxa"/>
            <w:vMerge w:val="continue"/>
            <w:tcBorders>
              <w:left w:val="single" w:color="000000" w:sz="4" w:space="0"/>
              <w:right w:val="single" w:color="000000" w:sz="4" w:space="0"/>
            </w:tcBorders>
          </w:tcPr>
          <w:p/>
        </w:tc>
        <w:tc>
          <w:tcPr>
            <w:tcW w:w="100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2</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368" w:type="dxa"/>
            <w:vMerge w:val="continue"/>
            <w:tcBorders>
              <w:left w:val="single" w:color="000000" w:sz="4" w:space="0"/>
              <w:right w:val="single" w:color="000000" w:sz="4" w:space="0"/>
            </w:tcBorders>
          </w:tcPr>
          <w:p/>
        </w:tc>
        <w:tc>
          <w:tcPr>
            <w:tcW w:w="100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3</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368" w:type="dxa"/>
            <w:vMerge w:val="continue"/>
            <w:tcBorders>
              <w:left w:val="single" w:color="000000" w:sz="4" w:space="0"/>
              <w:right w:val="single" w:color="000000" w:sz="4" w:space="0"/>
            </w:tcBorders>
          </w:tcPr>
          <w:p/>
        </w:tc>
        <w:tc>
          <w:tcPr>
            <w:tcW w:w="100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4</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368" w:type="dxa"/>
            <w:vMerge w:val="continue"/>
            <w:tcBorders>
              <w:left w:val="single" w:color="000000" w:sz="4" w:space="0"/>
              <w:right w:val="single" w:color="000000" w:sz="4" w:space="0"/>
            </w:tcBorders>
          </w:tcPr>
          <w:p/>
        </w:tc>
        <w:tc>
          <w:tcPr>
            <w:tcW w:w="100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5</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368" w:type="dxa"/>
            <w:vMerge w:val="continue"/>
            <w:tcBorders>
              <w:left w:val="single" w:color="000000" w:sz="4" w:space="0"/>
              <w:bottom w:val="single" w:color="000000" w:sz="4" w:space="0"/>
              <w:right w:val="single" w:color="000000" w:sz="4" w:space="0"/>
            </w:tcBorders>
          </w:tcPr>
          <w:p/>
        </w:tc>
        <w:tc>
          <w:tcPr>
            <w:tcW w:w="100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6</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86" w:hRule="exact"/>
        </w:trPr>
        <w:tc>
          <w:tcPr>
            <w:tcW w:w="2376" w:type="dxa"/>
            <w:gridSpan w:val="2"/>
            <w:tcBorders>
              <w:top w:val="single" w:color="000000" w:sz="4" w:space="0"/>
              <w:left w:val="single" w:color="000000" w:sz="4" w:space="0"/>
              <w:bottom w:val="single" w:color="000000" w:sz="4" w:space="0"/>
              <w:right w:val="single" w:color="000000" w:sz="4" w:space="0"/>
            </w:tcBorders>
          </w:tcPr>
          <w:p>
            <w:pPr>
              <w:pStyle w:val="13"/>
              <w:spacing w:before="37" w:line="240" w:lineRule="auto"/>
              <w:ind w:left="421" w:right="0"/>
              <w:jc w:val="left"/>
              <w:rPr>
                <w:rFonts w:ascii="宋体" w:hAnsi="宋体" w:eastAsia="宋体" w:cs="宋体"/>
                <w:sz w:val="20"/>
                <w:szCs w:val="20"/>
              </w:rPr>
            </w:pPr>
            <w:r>
              <w:rPr>
                <w:rFonts w:ascii="宋体" w:hAnsi="宋体" w:eastAsia="宋体" w:cs="宋体"/>
                <w:position w:val="1"/>
                <w:sz w:val="20"/>
                <w:szCs w:val="20"/>
              </w:rPr>
              <w:t>平均值</w:t>
            </w:r>
            <w:r>
              <w:rPr>
                <w:rFonts w:ascii="宋体" w:hAnsi="宋体" w:eastAsia="宋体" w:cs="宋体"/>
                <w:spacing w:val="-52"/>
                <w:position w:val="1"/>
                <w:sz w:val="20"/>
                <w:szCs w:val="20"/>
              </w:rPr>
              <w:t xml:space="preserve"> </w:t>
            </w:r>
            <w:r>
              <w:rPr>
                <w:rFonts w:ascii="Times New Roman" w:hAnsi="Times New Roman" w:eastAsia="Times New Roman" w:cs="Times New Roman"/>
                <w:i/>
                <w:spacing w:val="6"/>
                <w:position w:val="2"/>
                <w:sz w:val="24"/>
                <w:szCs w:val="24"/>
              </w:rPr>
              <w:t>x</w:t>
            </w:r>
            <w:r>
              <w:rPr>
                <w:rFonts w:ascii="Times New Roman" w:hAnsi="Times New Roman" w:eastAsia="Times New Roman" w:cs="Times New Roman"/>
                <w:i/>
                <w:spacing w:val="6"/>
                <w:sz w:val="14"/>
                <w:szCs w:val="14"/>
              </w:rPr>
              <w:t>i</w:t>
            </w:r>
            <w:r>
              <w:rPr>
                <w:rFonts w:ascii="Times New Roman" w:hAnsi="Times New Roman" w:eastAsia="Times New Roman" w:cs="Times New Roman"/>
                <w:i/>
                <w:spacing w:val="12"/>
                <w:sz w:val="14"/>
                <w:szCs w:val="14"/>
              </w:rPr>
              <w:t xml:space="preserve"> </w:t>
            </w:r>
            <w:r>
              <w:rPr>
                <w:rFonts w:ascii="Times New Roman" w:hAnsi="Times New Roman" w:eastAsia="Times New Roman" w:cs="Times New Roman"/>
                <w:position w:val="1"/>
                <w:sz w:val="20"/>
                <w:szCs w:val="20"/>
              </w:rPr>
              <w:t>(</w:t>
            </w:r>
            <w:r>
              <w:rPr>
                <w:rFonts w:ascii="宋体" w:hAnsi="宋体" w:eastAsia="宋体" w:cs="宋体"/>
                <w:position w:val="1"/>
                <w:sz w:val="20"/>
                <w:szCs w:val="20"/>
              </w:rPr>
              <w:t>单位）</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59" w:hRule="exact"/>
        </w:trPr>
        <w:tc>
          <w:tcPr>
            <w:tcW w:w="2376" w:type="dxa"/>
            <w:gridSpan w:val="2"/>
            <w:tcBorders>
              <w:top w:val="single" w:color="000000" w:sz="4" w:space="0"/>
              <w:left w:val="single" w:color="000000" w:sz="4" w:space="0"/>
              <w:bottom w:val="single" w:color="000000" w:sz="4" w:space="0"/>
              <w:right w:val="single" w:color="000000" w:sz="4" w:space="0"/>
            </w:tcBorders>
          </w:tcPr>
          <w:p>
            <w:pPr>
              <w:pStyle w:val="13"/>
              <w:spacing w:before="1" w:line="240" w:lineRule="auto"/>
              <w:ind w:left="254" w:right="0"/>
              <w:jc w:val="left"/>
              <w:rPr>
                <w:rFonts w:ascii="宋体" w:hAnsi="宋体" w:eastAsia="宋体" w:cs="宋体"/>
                <w:sz w:val="20"/>
                <w:szCs w:val="20"/>
              </w:rPr>
            </w:pPr>
            <w:r>
              <w:rPr>
                <w:rFonts w:ascii="宋体" w:hAnsi="宋体" w:eastAsia="宋体" w:cs="宋体"/>
                <w:sz w:val="20"/>
                <w:szCs w:val="20"/>
              </w:rPr>
              <w:t>标准偏差</w:t>
            </w:r>
            <w:r>
              <w:rPr>
                <w:rFonts w:ascii="宋体" w:hAnsi="宋体" w:eastAsia="宋体" w:cs="宋体"/>
                <w:spacing w:val="-61"/>
                <w:sz w:val="20"/>
                <w:szCs w:val="20"/>
              </w:rPr>
              <w:t xml:space="preserve"> </w:t>
            </w:r>
            <w:r>
              <w:rPr>
                <w:rFonts w:ascii="Times New Roman" w:hAnsi="Times New Roman" w:eastAsia="Times New Roman" w:cs="Times New Roman"/>
                <w:i/>
                <w:spacing w:val="-4"/>
                <w:position w:val="2"/>
                <w:sz w:val="28"/>
                <w:szCs w:val="28"/>
              </w:rPr>
              <w:t>S</w:t>
            </w:r>
            <w:r>
              <w:rPr>
                <w:rFonts w:ascii="Times New Roman" w:hAnsi="Times New Roman" w:eastAsia="Times New Roman" w:cs="Times New Roman"/>
                <w:i/>
                <w:spacing w:val="-4"/>
                <w:position w:val="-4"/>
                <w:sz w:val="16"/>
                <w:szCs w:val="16"/>
              </w:rPr>
              <w:t>i</w:t>
            </w:r>
            <w:r>
              <w:rPr>
                <w:rFonts w:ascii="Times New Roman" w:hAnsi="Times New Roman" w:eastAsia="Times New Roman" w:cs="Times New Roman"/>
                <w:i/>
                <w:spacing w:val="-1"/>
                <w:position w:val="-4"/>
                <w:sz w:val="16"/>
                <w:szCs w:val="16"/>
              </w:rPr>
              <w:t xml:space="preserve"> </w:t>
            </w:r>
            <w:r>
              <w:rPr>
                <w:rFonts w:ascii="宋体" w:hAnsi="宋体" w:eastAsia="宋体" w:cs="宋体"/>
                <w:sz w:val="20"/>
                <w:szCs w:val="20"/>
              </w:rPr>
              <w:t>（单位）</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00" w:hRule="exact"/>
        </w:trPr>
        <w:tc>
          <w:tcPr>
            <w:tcW w:w="2376" w:type="dxa"/>
            <w:gridSpan w:val="2"/>
            <w:tcBorders>
              <w:top w:val="single" w:color="000000" w:sz="4" w:space="0"/>
              <w:left w:val="single" w:color="000000" w:sz="4" w:space="0"/>
              <w:bottom w:val="single" w:color="000000" w:sz="4" w:space="0"/>
              <w:right w:val="single" w:color="000000" w:sz="4" w:space="0"/>
            </w:tcBorders>
          </w:tcPr>
          <w:p>
            <w:pPr>
              <w:pStyle w:val="13"/>
              <w:spacing w:line="313" w:lineRule="exact"/>
              <w:ind w:left="283" w:right="0"/>
              <w:jc w:val="left"/>
              <w:rPr>
                <w:rFonts w:ascii="Times New Roman" w:hAnsi="Times New Roman" w:eastAsia="Times New Roman" w:cs="Times New Roman"/>
                <w:sz w:val="14"/>
                <w:szCs w:val="14"/>
              </w:rPr>
            </w:pPr>
            <w:r>
              <w:rPr>
                <w:rFonts w:ascii="宋体" w:hAnsi="宋体" w:eastAsia="宋体" w:cs="宋体"/>
                <w:sz w:val="20"/>
                <w:szCs w:val="20"/>
              </w:rPr>
              <w:t>相对标准偏差</w:t>
            </w:r>
            <w:r>
              <w:rPr>
                <w:rFonts w:ascii="宋体" w:hAnsi="宋体" w:eastAsia="宋体" w:cs="宋体"/>
                <w:spacing w:val="-65"/>
                <w:sz w:val="20"/>
                <w:szCs w:val="20"/>
              </w:rPr>
              <w:t xml:space="preserve"> </w:t>
            </w:r>
            <w:r>
              <w:rPr>
                <w:rFonts w:ascii="Times New Roman" w:hAnsi="Times New Roman" w:eastAsia="Times New Roman" w:cs="Times New Roman"/>
                <w:spacing w:val="4"/>
                <w:sz w:val="24"/>
                <w:szCs w:val="24"/>
              </w:rPr>
              <w:t>RSD</w:t>
            </w:r>
            <w:r>
              <w:rPr>
                <w:rFonts w:ascii="Times New Roman" w:hAnsi="Times New Roman" w:eastAsia="Times New Roman" w:cs="Times New Roman"/>
                <w:i/>
                <w:spacing w:val="4"/>
                <w:position w:val="-5"/>
                <w:sz w:val="14"/>
                <w:szCs w:val="14"/>
              </w:rPr>
              <w:t>i</w:t>
            </w:r>
          </w:p>
        </w:tc>
        <w:tc>
          <w:tcPr>
            <w:tcW w:w="1698" w:type="dxa"/>
            <w:tcBorders>
              <w:top w:val="single" w:color="000000" w:sz="4" w:space="0"/>
              <w:left w:val="single" w:color="000000" w:sz="4" w:space="0"/>
              <w:bottom w:val="single" w:color="000000" w:sz="4" w:space="0"/>
              <w:right w:val="single" w:color="000000" w:sz="4" w:space="0"/>
            </w:tcBorders>
          </w:tcPr>
          <w:p/>
        </w:tc>
        <w:tc>
          <w:tcPr>
            <w:tcW w:w="1894" w:type="dxa"/>
            <w:tcBorders>
              <w:top w:val="single" w:color="000000" w:sz="4" w:space="0"/>
              <w:left w:val="single" w:color="000000" w:sz="4" w:space="0"/>
              <w:bottom w:val="single" w:color="000000" w:sz="4" w:space="0"/>
              <w:right w:val="single" w:color="000000" w:sz="4" w:space="0"/>
            </w:tcBorders>
          </w:tcPr>
          <w:p/>
        </w:tc>
        <w:tc>
          <w:tcPr>
            <w:tcW w:w="1895"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781" w:hRule="exact"/>
        </w:trPr>
        <w:tc>
          <w:tcPr>
            <w:tcW w:w="8809" w:type="dxa"/>
            <w:gridSpan w:val="6"/>
            <w:tcBorders>
              <w:top w:val="single" w:color="000000" w:sz="4" w:space="0"/>
              <w:left w:val="single" w:color="000000" w:sz="4" w:space="0"/>
              <w:bottom w:val="single" w:color="000000" w:sz="4" w:space="0"/>
              <w:right w:val="single" w:color="000000" w:sz="4" w:space="0"/>
            </w:tcBorders>
          </w:tcPr>
          <w:p>
            <w:pPr>
              <w:pStyle w:val="13"/>
              <w:spacing w:before="75" w:line="267" w:lineRule="exact"/>
              <w:ind w:left="103" w:right="0"/>
              <w:jc w:val="left"/>
              <w:rPr>
                <w:rFonts w:ascii="宋体" w:hAnsi="宋体" w:eastAsia="宋体" w:cs="宋体"/>
                <w:sz w:val="18"/>
                <w:szCs w:val="18"/>
              </w:rPr>
            </w:pPr>
            <w:r>
              <w:rPr>
                <w:rFonts w:ascii="宋体" w:hAnsi="宋体" w:eastAsia="宋体" w:cs="宋体"/>
                <w:sz w:val="18"/>
                <w:szCs w:val="18"/>
              </w:rPr>
              <w:t>注</w:t>
            </w:r>
            <w:r>
              <w:rPr>
                <w:rFonts w:ascii="宋体" w:hAnsi="宋体" w:eastAsia="宋体" w:cs="宋体"/>
                <w:spacing w:val="-47"/>
                <w:sz w:val="18"/>
                <w:szCs w:val="18"/>
              </w:rPr>
              <w:t xml:space="preserve"> </w:t>
            </w:r>
            <w:r>
              <w:rPr>
                <w:rFonts w:ascii="Times New Roman" w:hAnsi="Times New Roman" w:eastAsia="Times New Roman" w:cs="Times New Roman"/>
                <w:sz w:val="18"/>
                <w:szCs w:val="18"/>
              </w:rPr>
              <w:t>1</w:t>
            </w:r>
            <w:r>
              <w:rPr>
                <w:rFonts w:ascii="宋体" w:hAnsi="宋体" w:eastAsia="宋体" w:cs="宋体"/>
                <w:sz w:val="20"/>
                <w:szCs w:val="20"/>
              </w:rPr>
              <w:t>：</w:t>
            </w:r>
            <w:r>
              <w:rPr>
                <w:rFonts w:ascii="宋体" w:hAnsi="宋体" w:eastAsia="宋体" w:cs="宋体"/>
                <w:sz w:val="18"/>
                <w:szCs w:val="18"/>
              </w:rPr>
              <w:t>试样浓度（含量）在测定下限附近取值，浓度（含量）</w:t>
            </w:r>
            <w:r>
              <w:rPr>
                <w:rFonts w:ascii="Times New Roman" w:hAnsi="Times New Roman" w:eastAsia="Times New Roman" w:cs="Times New Roman"/>
                <w:sz w:val="18"/>
                <w:szCs w:val="18"/>
              </w:rPr>
              <w:t>1</w:t>
            </w:r>
            <w:r>
              <w:rPr>
                <w:rFonts w:ascii="Arial" w:hAnsi="Arial" w:eastAsia="Arial" w:cs="Arial"/>
                <w:sz w:val="18"/>
                <w:szCs w:val="18"/>
              </w:rPr>
              <w:t>&lt;</w:t>
            </w:r>
            <w:r>
              <w:rPr>
                <w:rFonts w:ascii="宋体" w:hAnsi="宋体" w:eastAsia="宋体" w:cs="宋体"/>
                <w:sz w:val="18"/>
                <w:szCs w:val="18"/>
              </w:rPr>
              <w:t>浓度（含量）</w:t>
            </w:r>
            <w:r>
              <w:rPr>
                <w:rFonts w:ascii="Times New Roman" w:hAnsi="Times New Roman" w:eastAsia="Times New Roman" w:cs="Times New Roman"/>
                <w:sz w:val="18"/>
                <w:szCs w:val="18"/>
              </w:rPr>
              <w:t>2</w:t>
            </w:r>
            <w:r>
              <w:rPr>
                <w:rFonts w:ascii="Arial" w:hAnsi="Arial" w:eastAsia="Arial" w:cs="Arial"/>
                <w:sz w:val="18"/>
                <w:szCs w:val="18"/>
              </w:rPr>
              <w:t>&lt;</w:t>
            </w:r>
            <w:r>
              <w:rPr>
                <w:rFonts w:ascii="宋体" w:hAnsi="宋体" w:eastAsia="宋体" w:cs="宋体"/>
                <w:sz w:val="18"/>
                <w:szCs w:val="18"/>
              </w:rPr>
              <w:t>浓度（含量）</w:t>
            </w:r>
            <w:r>
              <w:rPr>
                <w:rFonts w:ascii="Times New Roman" w:hAnsi="Times New Roman" w:eastAsia="Times New Roman" w:cs="Times New Roman"/>
                <w:sz w:val="18"/>
                <w:szCs w:val="18"/>
              </w:rPr>
              <w:t>3</w:t>
            </w:r>
            <w:r>
              <w:rPr>
                <w:rFonts w:ascii="宋体" w:hAnsi="宋体" w:eastAsia="宋体" w:cs="宋体"/>
                <w:sz w:val="18"/>
                <w:szCs w:val="18"/>
              </w:rPr>
              <w:t>。</w:t>
            </w:r>
          </w:p>
          <w:p>
            <w:pPr>
              <w:pStyle w:val="13"/>
              <w:spacing w:line="278" w:lineRule="exact"/>
              <w:ind w:left="103" w:right="0"/>
              <w:jc w:val="left"/>
              <w:rPr>
                <w:rFonts w:ascii="宋体" w:hAnsi="宋体" w:eastAsia="宋体" w:cs="宋体"/>
                <w:sz w:val="20"/>
                <w:szCs w:val="20"/>
              </w:rPr>
            </w:pPr>
            <w:r>
              <w:rPr>
                <w:rFonts w:ascii="宋体" w:hAnsi="宋体" w:eastAsia="宋体" w:cs="宋体"/>
                <w:sz w:val="20"/>
                <w:szCs w:val="20"/>
              </w:rPr>
              <w:t>注</w:t>
            </w:r>
            <w:r>
              <w:rPr>
                <w:rFonts w:ascii="宋体" w:hAnsi="宋体" w:eastAsia="宋体" w:cs="宋体"/>
                <w:spacing w:val="-49"/>
                <w:sz w:val="20"/>
                <w:szCs w:val="20"/>
              </w:rPr>
              <w:t xml:space="preserve"> </w:t>
            </w:r>
            <w:r>
              <w:rPr>
                <w:rFonts w:ascii="Times New Roman" w:hAnsi="Times New Roman" w:eastAsia="Times New Roman" w:cs="Times New Roman"/>
                <w:sz w:val="20"/>
                <w:szCs w:val="20"/>
              </w:rPr>
              <w:t>2</w:t>
            </w:r>
            <w:r>
              <w:rPr>
                <w:rFonts w:ascii="宋体" w:hAnsi="宋体" w:eastAsia="宋体" w:cs="宋体"/>
                <w:sz w:val="20"/>
                <w:szCs w:val="20"/>
              </w:rPr>
              <w:t>：</w:t>
            </w:r>
            <w:r>
              <w:rPr>
                <w:rFonts w:ascii="宋体" w:hAnsi="宋体" w:eastAsia="宋体" w:cs="宋体"/>
                <w:spacing w:val="-74"/>
                <w:sz w:val="20"/>
                <w:szCs w:val="20"/>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7"/>
                <w:sz w:val="23"/>
                <w:szCs w:val="23"/>
              </w:rPr>
              <w:t xml:space="preserve"> </w:t>
            </w:r>
            <w:r>
              <w:rPr>
                <w:rFonts w:ascii="宋体" w:hAnsi="宋体" w:eastAsia="宋体" w:cs="宋体"/>
                <w:sz w:val="20"/>
                <w:szCs w:val="20"/>
              </w:rPr>
              <w:t>为实验室编号。</w:t>
            </w:r>
          </w:p>
        </w:tc>
      </w:tr>
    </w:tbl>
    <w:p>
      <w:pPr>
        <w:spacing w:after="0" w:line="278" w:lineRule="exact"/>
        <w:jc w:val="left"/>
        <w:rPr>
          <w:rFonts w:ascii="宋体" w:hAnsi="宋体" w:eastAsia="宋体" w:cs="宋体"/>
          <w:sz w:val="20"/>
          <w:szCs w:val="20"/>
        </w:rPr>
        <w:sectPr>
          <w:footerReference r:id="rId7" w:type="default"/>
          <w:pgSz w:w="11910" w:h="16840"/>
          <w:pgMar w:top="1340" w:right="1280" w:bottom="1320" w:left="1460" w:header="0" w:footer="1124" w:gutter="0"/>
          <w:pgBorders>
            <w:top w:val="none" w:sz="0" w:space="0"/>
            <w:left w:val="none" w:sz="0" w:space="0"/>
            <w:bottom w:val="none" w:sz="0" w:space="0"/>
            <w:right w:val="none" w:sz="0" w:space="0"/>
          </w:pgBorders>
          <w:pgNumType w:start="27"/>
        </w:sectPr>
      </w:pPr>
    </w:p>
    <w:p>
      <w:pPr>
        <w:pStyle w:val="7"/>
        <w:spacing w:before="21" w:line="240" w:lineRule="auto"/>
        <w:ind w:left="644" w:right="1331"/>
        <w:jc w:val="left"/>
        <w:rPr>
          <w:rFonts w:ascii="黑体" w:hAnsi="黑体" w:eastAsia="黑体" w:cs="黑体"/>
        </w:rPr>
      </w:pPr>
      <w:r>
        <w:rPr>
          <w:rFonts w:ascii="Times New Roman" w:hAnsi="Times New Roman" w:eastAsia="Times New Roman" w:cs="Times New Roman"/>
        </w:rPr>
        <w:t xml:space="preserve">D.1.4 </w:t>
      </w:r>
      <w:r>
        <w:rPr>
          <w:rFonts w:ascii="Times New Roman" w:hAnsi="Times New Roman" w:eastAsia="Times New Roman" w:cs="Times New Roman"/>
          <w:spacing w:val="16"/>
        </w:rPr>
        <w:t xml:space="preserve"> </w:t>
      </w:r>
      <w:bookmarkStart w:id="223" w:name="D.1.4 方法准确度测试数据"/>
      <w:bookmarkEnd w:id="223"/>
      <w:r>
        <w:rPr>
          <w:rFonts w:ascii="黑体" w:hAnsi="黑体" w:eastAsia="黑体" w:cs="黑体"/>
        </w:rPr>
        <w:t>方法准确度测试数据</w:t>
      </w:r>
    </w:p>
    <w:p>
      <w:pPr>
        <w:spacing w:before="0" w:line="240" w:lineRule="auto"/>
        <w:rPr>
          <w:rFonts w:ascii="黑体" w:hAnsi="黑体" w:eastAsia="黑体" w:cs="黑体"/>
          <w:sz w:val="22"/>
          <w:szCs w:val="22"/>
        </w:rPr>
      </w:pPr>
    </w:p>
    <w:p>
      <w:pPr>
        <w:pStyle w:val="7"/>
        <w:spacing w:before="165" w:line="240" w:lineRule="auto"/>
        <w:ind w:left="3034" w:right="1331"/>
        <w:jc w:val="left"/>
        <w:rPr>
          <w:rFonts w:ascii="黑体" w:hAnsi="黑体" w:eastAsia="黑体" w:cs="黑体"/>
        </w:rPr>
      </w:pPr>
      <w:r>
        <w:rPr>
          <w:rFonts w:ascii="黑体" w:hAnsi="黑体" w:eastAsia="黑体" w:cs="黑体"/>
        </w:rPr>
        <w:t>表D1-6</w:t>
      </w:r>
      <w:r>
        <w:rPr>
          <w:rFonts w:ascii="黑体" w:hAnsi="黑体" w:eastAsia="黑体" w:cs="黑体"/>
          <w:spacing w:val="16"/>
        </w:rPr>
        <w:t xml:space="preserve"> </w:t>
      </w:r>
      <w:r>
        <w:rPr>
          <w:rFonts w:ascii="黑体" w:hAnsi="黑体" w:eastAsia="黑体" w:cs="黑体"/>
        </w:rPr>
        <w:t>有证标准物质/标准样品测试数据</w:t>
      </w:r>
    </w:p>
    <w:p>
      <w:pPr>
        <w:spacing w:before="10" w:line="240" w:lineRule="auto"/>
        <w:rPr>
          <w:rFonts w:ascii="黑体" w:hAnsi="黑体" w:eastAsia="黑体" w:cs="黑体"/>
          <w:sz w:val="14"/>
          <w:szCs w:val="14"/>
        </w:rPr>
      </w:pPr>
    </w:p>
    <w:p>
      <w:pPr>
        <w:pStyle w:val="7"/>
        <w:spacing w:line="408" w:lineRule="auto"/>
        <w:ind w:right="830" w:rightChars="0"/>
        <w:jc w:val="right"/>
        <w:rPr>
          <w:rFonts w:ascii="黑体" w:hAnsi="黑体" w:eastAsia="黑体" w:cs="黑体"/>
        </w:rPr>
      </w:pPr>
      <w:r>
        <w:rPr>
          <w:rFonts w:ascii="黑体" w:hAnsi="黑体" w:eastAsia="黑体" w:cs="黑体"/>
          <w:u w:val="none" w:color="auto"/>
        </w:rPr>
        <w:t>验</w:t>
      </w:r>
      <w:r>
        <w:rPr>
          <w:rFonts w:ascii="黑体" w:hAnsi="黑体" w:eastAsia="黑体" w:cs="黑体"/>
        </w:rPr>
        <w:t>证单位：</w:t>
      </w:r>
      <w:r>
        <w:rPr>
          <w:rFonts w:ascii="黑体" w:hAnsi="黑体" w:eastAsia="黑体" w:cs="黑体"/>
          <w:u w:val="single" w:color="000000"/>
        </w:rPr>
        <w:t xml:space="preserve"> </w:t>
      </w:r>
      <w:r>
        <w:rPr>
          <w:rFonts w:hint="eastAsia" w:ascii="黑体" w:hAnsi="黑体" w:eastAsia="黑体" w:cs="黑体"/>
          <w:u w:val="single" w:color="000000"/>
          <w:lang w:val="en-US" w:eastAsia="zh-CN"/>
        </w:rPr>
        <w:t xml:space="preserve">                  .</w:t>
      </w:r>
      <w:r>
        <w:rPr>
          <w:rFonts w:ascii="黑体" w:hAnsi="黑体" w:eastAsia="黑体" w:cs="黑体"/>
        </w:rPr>
        <w:t xml:space="preserve"> </w:t>
      </w:r>
    </w:p>
    <w:p>
      <w:pPr>
        <w:pStyle w:val="7"/>
        <w:spacing w:line="408" w:lineRule="auto"/>
        <w:ind w:right="830" w:rightChars="0"/>
        <w:jc w:val="right"/>
        <w:rPr>
          <w:rFonts w:hint="default" w:ascii="黑体" w:hAnsi="黑体" w:eastAsia="黑体" w:cs="黑体"/>
          <w:lang w:val="en-US" w:eastAsia="zh-CN"/>
        </w:rPr>
      </w:pPr>
      <w:r>
        <w:rPr>
          <w:rFonts w:ascii="黑体" w:hAnsi="黑体" w:eastAsia="黑体" w:cs="黑体"/>
          <w:u w:val="none" w:color="auto"/>
        </w:rPr>
        <w:t>测</w:t>
      </w:r>
      <w:r>
        <w:rPr>
          <w:rFonts w:ascii="黑体" w:hAnsi="黑体" w:eastAsia="黑体" w:cs="黑体"/>
        </w:rPr>
        <w:t>试日期：</w:t>
      </w:r>
      <w:r>
        <w:rPr>
          <w:rFonts w:ascii="黑体" w:hAnsi="黑体" w:eastAsia="黑体" w:cs="黑体"/>
          <w:u w:val="single" w:color="000000"/>
        </w:rPr>
        <w:t xml:space="preserve"> </w:t>
      </w:r>
      <w:r>
        <w:rPr>
          <w:rFonts w:hint="eastAsia" w:ascii="黑体" w:hAnsi="黑体" w:eastAsia="黑体" w:cs="黑体"/>
          <w:u w:val="single" w:color="000000"/>
          <w:lang w:val="en-US" w:eastAsia="zh-CN"/>
        </w:rPr>
        <w:t xml:space="preserve">                  .</w:t>
      </w:r>
    </w:p>
    <w:tbl>
      <w:tblPr>
        <w:tblStyle w:val="9"/>
        <w:tblW w:w="0" w:type="auto"/>
        <w:tblInd w:w="515" w:type="dxa"/>
        <w:tblLayout w:type="fixed"/>
        <w:tblCellMar>
          <w:top w:w="0" w:type="dxa"/>
          <w:left w:w="0" w:type="dxa"/>
          <w:bottom w:w="0" w:type="dxa"/>
          <w:right w:w="0" w:type="dxa"/>
        </w:tblCellMar>
      </w:tblPr>
      <w:tblGrid>
        <w:gridCol w:w="1273"/>
        <w:gridCol w:w="1352"/>
        <w:gridCol w:w="1769"/>
        <w:gridCol w:w="1917"/>
        <w:gridCol w:w="1769"/>
        <w:gridCol w:w="947"/>
      </w:tblGrid>
      <w:tr>
        <w:tblPrEx>
          <w:tblCellMar>
            <w:top w:w="0" w:type="dxa"/>
            <w:left w:w="0" w:type="dxa"/>
            <w:bottom w:w="0" w:type="dxa"/>
            <w:right w:w="0" w:type="dxa"/>
          </w:tblCellMar>
        </w:tblPrEx>
        <w:trPr>
          <w:trHeight w:val="400" w:hRule="exact"/>
        </w:trPr>
        <w:tc>
          <w:tcPr>
            <w:tcW w:w="2626" w:type="dxa"/>
            <w:gridSpan w:val="2"/>
            <w:vMerge w:val="restart"/>
            <w:tcBorders>
              <w:top w:val="single" w:color="000000" w:sz="4" w:space="0"/>
              <w:left w:val="single" w:color="000000" w:sz="4" w:space="0"/>
              <w:right w:val="single" w:color="000000" w:sz="4" w:space="0"/>
            </w:tcBorders>
          </w:tcPr>
          <w:p>
            <w:pPr>
              <w:pStyle w:val="13"/>
              <w:spacing w:before="146" w:line="240" w:lineRule="auto"/>
              <w:ind w:right="1"/>
              <w:jc w:val="center"/>
              <w:rPr>
                <w:rFonts w:ascii="宋体" w:hAnsi="宋体" w:eastAsia="宋体" w:cs="宋体"/>
                <w:sz w:val="20"/>
                <w:szCs w:val="20"/>
              </w:rPr>
            </w:pPr>
            <w:r>
              <w:rPr>
                <w:rFonts w:ascii="宋体" w:hAnsi="宋体" w:eastAsia="宋体" w:cs="宋体"/>
                <w:sz w:val="20"/>
                <w:szCs w:val="20"/>
              </w:rPr>
              <w:t>平行号</w:t>
            </w:r>
          </w:p>
        </w:tc>
        <w:tc>
          <w:tcPr>
            <w:tcW w:w="5455" w:type="dxa"/>
            <w:gridSpan w:val="3"/>
            <w:tcBorders>
              <w:top w:val="single" w:color="000000" w:sz="4" w:space="0"/>
              <w:left w:val="single" w:color="000000" w:sz="4" w:space="0"/>
              <w:bottom w:val="single" w:color="000000" w:sz="4" w:space="0"/>
              <w:right w:val="single" w:color="000000" w:sz="4" w:space="0"/>
            </w:tcBorders>
          </w:tcPr>
          <w:p>
            <w:pPr>
              <w:pStyle w:val="13"/>
              <w:spacing w:line="229" w:lineRule="exact"/>
              <w:ind w:left="1694" w:right="0"/>
              <w:jc w:val="left"/>
              <w:rPr>
                <w:rFonts w:ascii="宋体" w:hAnsi="宋体" w:eastAsia="宋体" w:cs="宋体"/>
                <w:sz w:val="20"/>
                <w:szCs w:val="20"/>
              </w:rPr>
            </w:pPr>
            <w:r>
              <w:rPr>
                <w:rFonts w:ascii="宋体" w:hAnsi="宋体" w:eastAsia="宋体" w:cs="宋体"/>
                <w:sz w:val="20"/>
                <w:szCs w:val="20"/>
              </w:rPr>
              <w:t>有证标准物质</w:t>
            </w:r>
            <w:r>
              <w:rPr>
                <w:rFonts w:ascii="Times New Roman" w:hAnsi="Times New Roman" w:eastAsia="Times New Roman" w:cs="Times New Roman"/>
                <w:sz w:val="20"/>
                <w:szCs w:val="20"/>
              </w:rPr>
              <w:t>/</w:t>
            </w:r>
            <w:r>
              <w:rPr>
                <w:rFonts w:ascii="宋体" w:hAnsi="宋体" w:eastAsia="宋体" w:cs="宋体"/>
                <w:sz w:val="20"/>
                <w:szCs w:val="20"/>
              </w:rPr>
              <w:t>标准样品</w:t>
            </w:r>
          </w:p>
        </w:tc>
        <w:tc>
          <w:tcPr>
            <w:tcW w:w="947" w:type="dxa"/>
            <w:tcBorders>
              <w:top w:val="single" w:color="000000" w:sz="4" w:space="0"/>
              <w:left w:val="single" w:color="000000" w:sz="4" w:space="0"/>
              <w:bottom w:val="single" w:color="000000" w:sz="4" w:space="0"/>
              <w:right w:val="single" w:color="000000" w:sz="4" w:space="0"/>
            </w:tcBorders>
          </w:tcPr>
          <w:p>
            <w:pPr>
              <w:pStyle w:val="13"/>
              <w:spacing w:line="214" w:lineRule="exact"/>
              <w:ind w:left="267" w:right="0"/>
              <w:jc w:val="left"/>
              <w:rPr>
                <w:rFonts w:ascii="宋体" w:hAnsi="宋体" w:eastAsia="宋体" w:cs="宋体"/>
                <w:sz w:val="20"/>
                <w:szCs w:val="20"/>
              </w:rPr>
            </w:pPr>
            <w:r>
              <w:rPr>
                <w:rFonts w:ascii="宋体" w:hAnsi="宋体" w:eastAsia="宋体" w:cs="宋体"/>
                <w:sz w:val="20"/>
                <w:szCs w:val="20"/>
              </w:rPr>
              <w:t>备注</w:t>
            </w:r>
          </w:p>
        </w:tc>
      </w:tr>
      <w:tr>
        <w:tblPrEx>
          <w:tblCellMar>
            <w:top w:w="0" w:type="dxa"/>
            <w:left w:w="0" w:type="dxa"/>
            <w:bottom w:w="0" w:type="dxa"/>
            <w:right w:w="0" w:type="dxa"/>
          </w:tblCellMar>
        </w:tblPrEx>
        <w:trPr>
          <w:trHeight w:val="400" w:hRule="exact"/>
        </w:trPr>
        <w:tc>
          <w:tcPr>
            <w:tcW w:w="2626" w:type="dxa"/>
            <w:gridSpan w:val="2"/>
            <w:vMerge w:val="continue"/>
            <w:tcBorders>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pPr>
              <w:pStyle w:val="13"/>
              <w:spacing w:line="229" w:lineRule="exact"/>
              <w:ind w:left="229" w:right="0"/>
              <w:jc w:val="left"/>
              <w:rPr>
                <w:rFonts w:ascii="Times New Roman" w:hAnsi="Times New Roman" w:eastAsia="Times New Roman" w:cs="Times New Roman"/>
                <w:sz w:val="20"/>
                <w:szCs w:val="20"/>
              </w:rPr>
            </w:pPr>
            <w:r>
              <w:rPr>
                <w:rFonts w:ascii="宋体" w:hAnsi="宋体" w:eastAsia="宋体" w:cs="宋体"/>
                <w:sz w:val="20"/>
                <w:szCs w:val="20"/>
              </w:rPr>
              <w:t>浓度（含量）</w:t>
            </w:r>
            <w:r>
              <w:rPr>
                <w:rFonts w:ascii="Times New Roman" w:hAnsi="Times New Roman" w:eastAsia="Times New Roman" w:cs="Times New Roman"/>
                <w:sz w:val="20"/>
                <w:szCs w:val="20"/>
              </w:rPr>
              <w:t>1</w:t>
            </w:r>
          </w:p>
        </w:tc>
        <w:tc>
          <w:tcPr>
            <w:tcW w:w="1917" w:type="dxa"/>
            <w:tcBorders>
              <w:top w:val="single" w:color="000000" w:sz="4" w:space="0"/>
              <w:left w:val="single" w:color="000000" w:sz="4" w:space="0"/>
              <w:bottom w:val="single" w:color="000000" w:sz="4" w:space="0"/>
              <w:right w:val="single" w:color="000000" w:sz="4" w:space="0"/>
            </w:tcBorders>
          </w:tcPr>
          <w:p>
            <w:pPr>
              <w:pStyle w:val="13"/>
              <w:spacing w:line="229" w:lineRule="exact"/>
              <w:ind w:left="303" w:right="0"/>
              <w:jc w:val="left"/>
              <w:rPr>
                <w:rFonts w:ascii="Times New Roman" w:hAnsi="Times New Roman" w:eastAsia="Times New Roman" w:cs="Times New Roman"/>
                <w:sz w:val="20"/>
                <w:szCs w:val="20"/>
              </w:rPr>
            </w:pPr>
            <w:r>
              <w:rPr>
                <w:rFonts w:ascii="宋体" w:hAnsi="宋体" w:eastAsia="宋体" w:cs="宋体"/>
                <w:sz w:val="20"/>
                <w:szCs w:val="20"/>
              </w:rPr>
              <w:t>浓度（含量）</w:t>
            </w:r>
            <w:r>
              <w:rPr>
                <w:rFonts w:ascii="Times New Roman" w:hAnsi="Times New Roman" w:eastAsia="Times New Roman" w:cs="Times New Roman"/>
                <w:sz w:val="20"/>
                <w:szCs w:val="20"/>
              </w:rPr>
              <w:t>2</w:t>
            </w:r>
          </w:p>
        </w:tc>
        <w:tc>
          <w:tcPr>
            <w:tcW w:w="1769" w:type="dxa"/>
            <w:tcBorders>
              <w:top w:val="single" w:color="000000" w:sz="4" w:space="0"/>
              <w:left w:val="single" w:color="000000" w:sz="4" w:space="0"/>
              <w:bottom w:val="single" w:color="000000" w:sz="4" w:space="0"/>
              <w:right w:val="single" w:color="000000" w:sz="4" w:space="0"/>
            </w:tcBorders>
          </w:tcPr>
          <w:p>
            <w:pPr>
              <w:pStyle w:val="13"/>
              <w:spacing w:line="229" w:lineRule="exact"/>
              <w:ind w:left="229" w:right="0"/>
              <w:jc w:val="left"/>
              <w:rPr>
                <w:rFonts w:ascii="Times New Roman" w:hAnsi="Times New Roman" w:eastAsia="Times New Roman" w:cs="Times New Roman"/>
                <w:sz w:val="20"/>
                <w:szCs w:val="20"/>
              </w:rPr>
            </w:pPr>
            <w:r>
              <w:rPr>
                <w:rFonts w:ascii="宋体" w:hAnsi="宋体" w:eastAsia="宋体" w:cs="宋体"/>
                <w:sz w:val="20"/>
                <w:szCs w:val="20"/>
              </w:rPr>
              <w:t>浓度（含量）</w:t>
            </w:r>
            <w:r>
              <w:rPr>
                <w:rFonts w:ascii="Times New Roman" w:hAnsi="Times New Roman" w:eastAsia="Times New Roman" w:cs="Times New Roman"/>
                <w:sz w:val="20"/>
                <w:szCs w:val="20"/>
              </w:rPr>
              <w:t>3</w:t>
            </w: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273" w:type="dxa"/>
            <w:vMerge w:val="restart"/>
            <w:tcBorders>
              <w:top w:val="single" w:color="000000" w:sz="4" w:space="0"/>
              <w:left w:val="single" w:color="000000" w:sz="4" w:space="0"/>
              <w:right w:val="single" w:color="000000" w:sz="4" w:space="0"/>
            </w:tcBorders>
          </w:tcPr>
          <w:p>
            <w:pPr>
              <w:pStyle w:val="13"/>
              <w:spacing w:line="240" w:lineRule="auto"/>
              <w:ind w:right="0"/>
              <w:jc w:val="left"/>
              <w:rPr>
                <w:rFonts w:ascii="黑体" w:hAnsi="黑体" w:eastAsia="黑体" w:cs="黑体"/>
                <w:sz w:val="20"/>
                <w:szCs w:val="20"/>
              </w:rPr>
            </w:pPr>
          </w:p>
          <w:p>
            <w:pPr>
              <w:pStyle w:val="13"/>
              <w:spacing w:before="1" w:line="240" w:lineRule="auto"/>
              <w:ind w:right="0"/>
              <w:jc w:val="left"/>
              <w:rPr>
                <w:rFonts w:ascii="黑体" w:hAnsi="黑体" w:eastAsia="黑体" w:cs="黑体"/>
                <w:sz w:val="27"/>
                <w:szCs w:val="27"/>
              </w:rPr>
            </w:pPr>
          </w:p>
          <w:p>
            <w:pPr>
              <w:pStyle w:val="13"/>
              <w:spacing w:line="240" w:lineRule="auto"/>
              <w:ind w:left="230" w:right="0"/>
              <w:jc w:val="left"/>
              <w:rPr>
                <w:rFonts w:ascii="宋体" w:hAnsi="宋体" w:eastAsia="宋体" w:cs="宋体"/>
                <w:sz w:val="20"/>
                <w:szCs w:val="20"/>
              </w:rPr>
            </w:pPr>
            <w:r>
              <w:rPr>
                <w:rFonts w:ascii="宋体" w:hAnsi="宋体" w:eastAsia="宋体" w:cs="宋体"/>
                <w:sz w:val="20"/>
                <w:szCs w:val="20"/>
              </w:rPr>
              <w:t>测定结果</w:t>
            </w:r>
          </w:p>
          <w:p>
            <w:pPr>
              <w:pStyle w:val="13"/>
              <w:spacing w:before="128" w:line="240" w:lineRule="auto"/>
              <w:ind w:left="297" w:right="0"/>
              <w:jc w:val="left"/>
              <w:rPr>
                <w:rFonts w:ascii="宋体" w:hAnsi="宋体" w:eastAsia="宋体" w:cs="宋体"/>
                <w:sz w:val="20"/>
                <w:szCs w:val="20"/>
              </w:rPr>
            </w:pPr>
            <w:r>
              <w:rPr>
                <w:rFonts w:ascii="Times New Roman" w:hAnsi="Times New Roman" w:eastAsia="Times New Roman" w:cs="Times New Roman"/>
                <w:sz w:val="20"/>
                <w:szCs w:val="20"/>
              </w:rPr>
              <w:t>(</w:t>
            </w:r>
            <w:r>
              <w:rPr>
                <w:rFonts w:ascii="宋体" w:hAnsi="宋体" w:eastAsia="宋体" w:cs="宋体"/>
                <w:sz w:val="20"/>
                <w:szCs w:val="20"/>
              </w:rPr>
              <w:t>单位）</w:t>
            </w:r>
          </w:p>
        </w:tc>
        <w:tc>
          <w:tcPr>
            <w:tcW w:w="1352"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1</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273" w:type="dxa"/>
            <w:vMerge w:val="continue"/>
            <w:tcBorders>
              <w:left w:val="single" w:color="000000" w:sz="4" w:space="0"/>
              <w:right w:val="single" w:color="000000" w:sz="4" w:space="0"/>
            </w:tcBorders>
          </w:tcPr>
          <w:p/>
        </w:tc>
        <w:tc>
          <w:tcPr>
            <w:tcW w:w="1352"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2</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273" w:type="dxa"/>
            <w:vMerge w:val="continue"/>
            <w:tcBorders>
              <w:left w:val="single" w:color="000000" w:sz="4" w:space="0"/>
              <w:right w:val="single" w:color="000000" w:sz="4" w:space="0"/>
            </w:tcBorders>
          </w:tcPr>
          <w:p/>
        </w:tc>
        <w:tc>
          <w:tcPr>
            <w:tcW w:w="1352"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3</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273" w:type="dxa"/>
            <w:vMerge w:val="continue"/>
            <w:tcBorders>
              <w:left w:val="single" w:color="000000" w:sz="4" w:space="0"/>
              <w:right w:val="single" w:color="000000" w:sz="4" w:space="0"/>
            </w:tcBorders>
          </w:tcPr>
          <w:p/>
        </w:tc>
        <w:tc>
          <w:tcPr>
            <w:tcW w:w="1352"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4</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273" w:type="dxa"/>
            <w:vMerge w:val="continue"/>
            <w:tcBorders>
              <w:left w:val="single" w:color="000000" w:sz="4" w:space="0"/>
              <w:right w:val="single" w:color="000000" w:sz="4" w:space="0"/>
            </w:tcBorders>
          </w:tcPr>
          <w:p/>
        </w:tc>
        <w:tc>
          <w:tcPr>
            <w:tcW w:w="1352"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5</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273" w:type="dxa"/>
            <w:vMerge w:val="continue"/>
            <w:tcBorders>
              <w:left w:val="single" w:color="000000" w:sz="4" w:space="0"/>
              <w:bottom w:val="single" w:color="000000" w:sz="4" w:space="0"/>
              <w:right w:val="single" w:color="000000" w:sz="4" w:space="0"/>
            </w:tcBorders>
          </w:tcPr>
          <w:p/>
        </w:tc>
        <w:tc>
          <w:tcPr>
            <w:tcW w:w="1352"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6</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85" w:hRule="exact"/>
        </w:trPr>
        <w:tc>
          <w:tcPr>
            <w:tcW w:w="2626" w:type="dxa"/>
            <w:gridSpan w:val="2"/>
            <w:tcBorders>
              <w:top w:val="single" w:color="000000" w:sz="4" w:space="0"/>
              <w:left w:val="single" w:color="000000" w:sz="4" w:space="0"/>
              <w:bottom w:val="single" w:color="000000" w:sz="4" w:space="0"/>
              <w:right w:val="single" w:color="000000" w:sz="4" w:space="0"/>
            </w:tcBorders>
          </w:tcPr>
          <w:p>
            <w:pPr>
              <w:pStyle w:val="13"/>
              <w:spacing w:before="37" w:line="240" w:lineRule="auto"/>
              <w:ind w:left="545" w:right="0"/>
              <w:jc w:val="left"/>
              <w:rPr>
                <w:rFonts w:ascii="宋体" w:hAnsi="宋体" w:eastAsia="宋体" w:cs="宋体"/>
                <w:sz w:val="20"/>
                <w:szCs w:val="20"/>
              </w:rPr>
            </w:pPr>
            <w:r>
              <w:rPr>
                <w:rFonts w:ascii="宋体" w:hAnsi="宋体" w:eastAsia="宋体" w:cs="宋体"/>
                <w:position w:val="1"/>
                <w:sz w:val="20"/>
                <w:szCs w:val="20"/>
              </w:rPr>
              <w:t>平均值</w:t>
            </w:r>
            <w:r>
              <w:rPr>
                <w:rFonts w:ascii="宋体" w:hAnsi="宋体" w:eastAsia="宋体" w:cs="宋体"/>
                <w:spacing w:val="-53"/>
                <w:position w:val="1"/>
                <w:sz w:val="20"/>
                <w:szCs w:val="20"/>
              </w:rPr>
              <w:t xml:space="preserve"> </w:t>
            </w:r>
            <w:r>
              <w:rPr>
                <w:rFonts w:ascii="Times New Roman" w:hAnsi="Times New Roman" w:eastAsia="Times New Roman" w:cs="Times New Roman"/>
                <w:i/>
                <w:spacing w:val="6"/>
                <w:position w:val="2"/>
                <w:sz w:val="24"/>
                <w:szCs w:val="24"/>
              </w:rPr>
              <w:t>x</w:t>
            </w:r>
            <w:r>
              <w:rPr>
                <w:rFonts w:ascii="Times New Roman" w:hAnsi="Times New Roman" w:eastAsia="Times New Roman" w:cs="Times New Roman"/>
                <w:i/>
                <w:spacing w:val="6"/>
                <w:sz w:val="14"/>
                <w:szCs w:val="14"/>
              </w:rPr>
              <w:t>i</w:t>
            </w:r>
            <w:r>
              <w:rPr>
                <w:rFonts w:ascii="Times New Roman" w:hAnsi="Times New Roman" w:eastAsia="Times New Roman" w:cs="Times New Roman"/>
                <w:i/>
                <w:spacing w:val="13"/>
                <w:sz w:val="14"/>
                <w:szCs w:val="14"/>
              </w:rPr>
              <w:t xml:space="preserve"> </w:t>
            </w:r>
            <w:r>
              <w:rPr>
                <w:rFonts w:ascii="Times New Roman" w:hAnsi="Times New Roman" w:eastAsia="Times New Roman" w:cs="Times New Roman"/>
                <w:position w:val="1"/>
                <w:sz w:val="20"/>
                <w:szCs w:val="20"/>
              </w:rPr>
              <w:t>(</w:t>
            </w:r>
            <w:r>
              <w:rPr>
                <w:rFonts w:ascii="宋体" w:hAnsi="宋体" w:eastAsia="宋体" w:cs="宋体"/>
                <w:position w:val="1"/>
                <w:sz w:val="20"/>
                <w:szCs w:val="20"/>
              </w:rPr>
              <w:t>单位）</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1238" w:hRule="exact"/>
        </w:trPr>
        <w:tc>
          <w:tcPr>
            <w:tcW w:w="2626" w:type="dxa"/>
            <w:gridSpan w:val="2"/>
            <w:tcBorders>
              <w:top w:val="single" w:color="000000" w:sz="4" w:space="0"/>
              <w:left w:val="single" w:color="000000" w:sz="4" w:space="0"/>
              <w:bottom w:val="single" w:color="000000" w:sz="4" w:space="0"/>
              <w:right w:val="single" w:color="000000" w:sz="4" w:space="0"/>
            </w:tcBorders>
          </w:tcPr>
          <w:p>
            <w:pPr>
              <w:pStyle w:val="13"/>
              <w:spacing w:line="229" w:lineRule="exact"/>
              <w:ind w:right="0"/>
              <w:jc w:val="center"/>
              <w:rPr>
                <w:rFonts w:ascii="宋体" w:hAnsi="宋体" w:eastAsia="宋体" w:cs="宋体"/>
                <w:sz w:val="20"/>
                <w:szCs w:val="20"/>
              </w:rPr>
            </w:pPr>
            <w:r>
              <w:rPr>
                <w:rFonts w:ascii="宋体" w:hAnsi="宋体" w:eastAsia="宋体" w:cs="宋体"/>
                <w:sz w:val="20"/>
                <w:szCs w:val="20"/>
              </w:rPr>
              <w:t>有证标准物质</w:t>
            </w:r>
            <w:r>
              <w:rPr>
                <w:rFonts w:ascii="Times New Roman" w:hAnsi="Times New Roman" w:eastAsia="Times New Roman" w:cs="Times New Roman"/>
                <w:sz w:val="20"/>
                <w:szCs w:val="20"/>
              </w:rPr>
              <w:t>/</w:t>
            </w:r>
            <w:r>
              <w:rPr>
                <w:rFonts w:ascii="宋体" w:hAnsi="宋体" w:eastAsia="宋体" w:cs="宋体"/>
                <w:sz w:val="20"/>
                <w:szCs w:val="20"/>
              </w:rPr>
              <w:t>标准样品</w:t>
            </w:r>
          </w:p>
          <w:p>
            <w:pPr>
              <w:pStyle w:val="13"/>
              <w:spacing w:before="105" w:line="240" w:lineRule="auto"/>
              <w:ind w:right="0"/>
              <w:jc w:val="center"/>
              <w:rPr>
                <w:rFonts w:ascii="宋体" w:hAnsi="宋体" w:eastAsia="宋体" w:cs="宋体"/>
                <w:sz w:val="11"/>
                <w:szCs w:val="11"/>
              </w:rPr>
            </w:pPr>
            <w:r>
              <w:rPr>
                <w:rFonts w:ascii="宋体" w:hAnsi="宋体" w:eastAsia="宋体" w:cs="宋体"/>
                <w:sz w:val="20"/>
                <w:szCs w:val="20"/>
              </w:rPr>
              <w:t>浓度（含量）</w:t>
            </w:r>
            <w:r>
              <w:rPr>
                <w:rFonts w:ascii="宋体" w:hAnsi="宋体" w:eastAsia="宋体" w:cs="宋体"/>
                <w:spacing w:val="-65"/>
                <w:sz w:val="20"/>
                <w:szCs w:val="20"/>
              </w:rPr>
              <w:t xml:space="preserve"> </w:t>
            </w:r>
            <w:r>
              <w:rPr>
                <w:rFonts w:ascii="Symbol" w:hAnsi="Symbol" w:eastAsia="Symbol" w:cs="Symbol"/>
                <w:i/>
                <w:sz w:val="25"/>
                <w:szCs w:val="25"/>
              </w:rPr>
              <w:t></w:t>
            </w:r>
            <w:r>
              <w:rPr>
                <w:rFonts w:ascii="Symbol" w:hAnsi="Symbol" w:eastAsia="Symbol" w:cs="Symbol"/>
                <w:i/>
                <w:spacing w:val="-3"/>
                <w:sz w:val="25"/>
                <w:szCs w:val="25"/>
              </w:rPr>
              <w:t></w:t>
            </w:r>
            <w:r>
              <w:rPr>
                <w:rFonts w:ascii="宋体" w:hAnsi="宋体" w:eastAsia="宋体" w:cs="宋体"/>
                <w:position w:val="11"/>
                <w:sz w:val="11"/>
                <w:szCs w:val="11"/>
              </w:rPr>
              <w:t>a</w:t>
            </w:r>
          </w:p>
          <w:p>
            <w:pPr>
              <w:pStyle w:val="13"/>
              <w:spacing w:before="150" w:line="240" w:lineRule="auto"/>
              <w:ind w:right="0"/>
              <w:jc w:val="center"/>
              <w:rPr>
                <w:rFonts w:ascii="宋体" w:hAnsi="宋体" w:eastAsia="宋体" w:cs="宋体"/>
                <w:sz w:val="20"/>
                <w:szCs w:val="20"/>
              </w:rPr>
            </w:pPr>
            <w:r>
              <w:rPr>
                <w:rFonts w:ascii="宋体" w:hAnsi="宋体" w:eastAsia="宋体" w:cs="宋体"/>
                <w:sz w:val="20"/>
                <w:szCs w:val="20"/>
              </w:rPr>
              <w:t>（单位）</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00" w:hRule="exact"/>
        </w:trPr>
        <w:tc>
          <w:tcPr>
            <w:tcW w:w="2626" w:type="dxa"/>
            <w:gridSpan w:val="2"/>
            <w:tcBorders>
              <w:top w:val="single" w:color="000000" w:sz="4" w:space="0"/>
              <w:left w:val="single" w:color="000000" w:sz="4" w:space="0"/>
              <w:bottom w:val="single" w:color="000000" w:sz="4" w:space="0"/>
              <w:right w:val="single" w:color="000000" w:sz="4" w:space="0"/>
            </w:tcBorders>
          </w:tcPr>
          <w:p>
            <w:pPr>
              <w:pStyle w:val="13"/>
              <w:spacing w:line="313" w:lineRule="exact"/>
              <w:ind w:left="674" w:right="0"/>
              <w:jc w:val="left"/>
              <w:rPr>
                <w:rFonts w:ascii="Times New Roman" w:hAnsi="Times New Roman" w:eastAsia="Times New Roman" w:cs="Times New Roman"/>
                <w:sz w:val="14"/>
                <w:szCs w:val="14"/>
              </w:rPr>
            </w:pPr>
            <w:r>
              <w:rPr>
                <w:rFonts w:ascii="宋体" w:hAnsi="宋体" w:eastAsia="宋体" w:cs="宋体"/>
                <w:sz w:val="20"/>
                <w:szCs w:val="20"/>
              </w:rPr>
              <w:t>相对误差</w:t>
            </w:r>
            <w:r>
              <w:rPr>
                <w:rFonts w:ascii="宋体" w:hAnsi="宋体" w:eastAsia="宋体" w:cs="宋体"/>
                <w:spacing w:val="-64"/>
                <w:sz w:val="20"/>
                <w:szCs w:val="20"/>
              </w:rPr>
              <w:t xml:space="preserve"> </w:t>
            </w:r>
            <w:r>
              <w:rPr>
                <w:rFonts w:ascii="Times New Roman" w:hAnsi="Times New Roman" w:eastAsia="Times New Roman" w:cs="Times New Roman"/>
                <w:sz w:val="24"/>
                <w:szCs w:val="24"/>
              </w:rPr>
              <w:t>RE</w:t>
            </w:r>
            <w:r>
              <w:rPr>
                <w:rFonts w:ascii="Times New Roman" w:hAnsi="Times New Roman" w:eastAsia="Times New Roman" w:cs="Times New Roman"/>
                <w:spacing w:val="-36"/>
                <w:sz w:val="24"/>
                <w:szCs w:val="24"/>
              </w:rPr>
              <w:t xml:space="preserve"> </w:t>
            </w:r>
            <w:r>
              <w:rPr>
                <w:rFonts w:ascii="Times New Roman" w:hAnsi="Times New Roman" w:eastAsia="Times New Roman" w:cs="Times New Roman"/>
                <w:i/>
                <w:position w:val="-5"/>
                <w:sz w:val="14"/>
                <w:szCs w:val="14"/>
              </w:rPr>
              <w:t>i</w:t>
            </w:r>
          </w:p>
        </w:tc>
        <w:tc>
          <w:tcPr>
            <w:tcW w:w="1769" w:type="dxa"/>
            <w:tcBorders>
              <w:top w:val="single" w:color="000000" w:sz="4" w:space="0"/>
              <w:left w:val="single" w:color="000000" w:sz="4" w:space="0"/>
              <w:bottom w:val="single" w:color="000000" w:sz="4" w:space="0"/>
              <w:right w:val="single" w:color="000000" w:sz="4" w:space="0"/>
            </w:tcBorders>
          </w:tcPr>
          <w:p/>
        </w:tc>
        <w:tc>
          <w:tcPr>
            <w:tcW w:w="1917" w:type="dxa"/>
            <w:tcBorders>
              <w:top w:val="single" w:color="000000" w:sz="4" w:space="0"/>
              <w:left w:val="single" w:color="000000" w:sz="4" w:space="0"/>
              <w:bottom w:val="single" w:color="000000" w:sz="4" w:space="0"/>
              <w:right w:val="single" w:color="000000" w:sz="4" w:space="0"/>
            </w:tcBorders>
          </w:tcPr>
          <w:p/>
        </w:tc>
        <w:tc>
          <w:tcPr>
            <w:tcW w:w="1769" w:type="dxa"/>
            <w:tcBorders>
              <w:top w:val="single" w:color="000000" w:sz="4" w:space="0"/>
              <w:left w:val="single" w:color="000000" w:sz="4" w:space="0"/>
              <w:bottom w:val="single" w:color="000000" w:sz="4" w:space="0"/>
              <w:right w:val="single" w:color="000000" w:sz="4" w:space="0"/>
            </w:tcBorders>
          </w:tcPr>
          <w:p/>
        </w:tc>
        <w:tc>
          <w:tcPr>
            <w:tcW w:w="94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97" w:hRule="exact"/>
        </w:trPr>
        <w:tc>
          <w:tcPr>
            <w:tcW w:w="9028" w:type="dxa"/>
            <w:gridSpan w:val="6"/>
            <w:tcBorders>
              <w:top w:val="single" w:color="000000" w:sz="4" w:space="0"/>
              <w:left w:val="single" w:color="000000" w:sz="4" w:space="0"/>
              <w:bottom w:val="single" w:color="000000" w:sz="4" w:space="0"/>
              <w:right w:val="single" w:color="000000" w:sz="4" w:space="0"/>
            </w:tcBorders>
          </w:tcPr>
          <w:p>
            <w:pPr>
              <w:pStyle w:val="13"/>
              <w:spacing w:before="65" w:line="240" w:lineRule="auto"/>
              <w:ind w:left="103" w:right="0"/>
              <w:jc w:val="left"/>
              <w:rPr>
                <w:rFonts w:ascii="宋体" w:hAnsi="宋体" w:eastAsia="宋体" w:cs="宋体"/>
                <w:sz w:val="20"/>
                <w:szCs w:val="20"/>
              </w:rPr>
            </w:pPr>
            <w:r>
              <w:rPr>
                <w:rFonts w:ascii="宋体" w:hAnsi="宋体" w:eastAsia="宋体" w:cs="宋体"/>
                <w:sz w:val="18"/>
                <w:szCs w:val="18"/>
              </w:rPr>
              <w:t xml:space="preserve">注： </w:t>
            </w:r>
            <w:r>
              <w:rPr>
                <w:rFonts w:ascii="Times New Roman" w:hAnsi="Times New Roman" w:eastAsia="Times New Roman" w:cs="Times New Roman"/>
                <w:i/>
                <w:sz w:val="23"/>
                <w:szCs w:val="23"/>
              </w:rPr>
              <w:t>i</w:t>
            </w:r>
            <w:r>
              <w:rPr>
                <w:rFonts w:ascii="Times New Roman" w:hAnsi="Times New Roman" w:eastAsia="Times New Roman" w:cs="Times New Roman"/>
                <w:i/>
                <w:spacing w:val="-29"/>
                <w:sz w:val="23"/>
                <w:szCs w:val="23"/>
              </w:rPr>
              <w:t xml:space="preserve"> </w:t>
            </w:r>
            <w:r>
              <w:rPr>
                <w:rFonts w:ascii="宋体" w:hAnsi="宋体" w:eastAsia="宋体" w:cs="宋体"/>
                <w:sz w:val="20"/>
                <w:szCs w:val="20"/>
              </w:rPr>
              <w:t>为实验室编号。</w:t>
            </w:r>
          </w:p>
        </w:tc>
      </w:tr>
      <w:tr>
        <w:tblPrEx>
          <w:tblCellMar>
            <w:top w:w="0" w:type="dxa"/>
            <w:left w:w="0" w:type="dxa"/>
            <w:bottom w:w="0" w:type="dxa"/>
            <w:right w:w="0" w:type="dxa"/>
          </w:tblCellMar>
        </w:tblPrEx>
        <w:trPr>
          <w:trHeight w:val="497" w:hRule="exact"/>
        </w:trPr>
        <w:tc>
          <w:tcPr>
            <w:tcW w:w="9028" w:type="dxa"/>
            <w:gridSpan w:val="6"/>
            <w:tcBorders>
              <w:top w:val="single" w:color="000000" w:sz="4" w:space="0"/>
              <w:left w:val="single" w:color="000000" w:sz="4" w:space="0"/>
              <w:bottom w:val="single" w:color="000000" w:sz="4" w:space="0"/>
              <w:right w:val="single" w:color="000000" w:sz="4" w:space="0"/>
            </w:tcBorders>
          </w:tcPr>
          <w:p>
            <w:pPr>
              <w:pStyle w:val="13"/>
              <w:spacing w:before="78" w:line="240" w:lineRule="auto"/>
              <w:ind w:left="103" w:right="0"/>
              <w:jc w:val="left"/>
              <w:rPr>
                <w:rFonts w:ascii="宋体" w:hAnsi="宋体" w:eastAsia="宋体" w:cs="宋体"/>
                <w:sz w:val="18"/>
                <w:szCs w:val="18"/>
              </w:rPr>
            </w:pPr>
            <w:r>
              <w:rPr>
                <w:rFonts w:ascii="Times New Roman" w:hAnsi="Times New Roman" w:eastAsia="Times New Roman" w:cs="Times New Roman"/>
                <w:position w:val="8"/>
                <w:sz w:val="12"/>
                <w:szCs w:val="12"/>
              </w:rPr>
              <w:t>a</w:t>
            </w:r>
            <w:r>
              <w:rPr>
                <w:rFonts w:ascii="宋体" w:hAnsi="宋体" w:eastAsia="宋体" w:cs="宋体"/>
                <w:sz w:val="18"/>
                <w:szCs w:val="18"/>
              </w:rPr>
              <w:t>：国家有证标准物质</w:t>
            </w:r>
            <w:r>
              <w:rPr>
                <w:rFonts w:ascii="Times New Roman" w:hAnsi="Times New Roman" w:eastAsia="Times New Roman" w:cs="Times New Roman"/>
                <w:sz w:val="18"/>
                <w:szCs w:val="18"/>
              </w:rPr>
              <w:t>/</w:t>
            </w:r>
            <w:r>
              <w:rPr>
                <w:rFonts w:ascii="宋体" w:hAnsi="宋体" w:eastAsia="宋体" w:cs="宋体"/>
                <w:sz w:val="18"/>
                <w:szCs w:val="18"/>
              </w:rPr>
              <w:t>标准样品的标准值±不确定度。</w:t>
            </w:r>
          </w:p>
        </w:tc>
      </w:tr>
    </w:tbl>
    <w:p>
      <w:pPr>
        <w:spacing w:before="10" w:line="240" w:lineRule="auto"/>
        <w:rPr>
          <w:rFonts w:ascii="黑体" w:hAnsi="黑体" w:eastAsia="黑体" w:cs="黑体"/>
          <w:sz w:val="12"/>
          <w:szCs w:val="12"/>
        </w:rPr>
      </w:pPr>
    </w:p>
    <w:p>
      <w:pPr>
        <w:pStyle w:val="7"/>
        <w:spacing w:before="35" w:line="240" w:lineRule="auto"/>
        <w:ind w:left="0" w:right="197"/>
        <w:jc w:val="center"/>
        <w:rPr>
          <w:rFonts w:ascii="黑体" w:hAnsi="黑体" w:eastAsia="黑体" w:cs="黑体"/>
        </w:rPr>
      </w:pPr>
      <w:r>
        <w:rPr>
          <w:rFonts w:ascii="黑体" w:hAnsi="黑体" w:eastAsia="黑体" w:cs="黑体"/>
        </w:rPr>
        <w:t>表D1-7</w:t>
      </w:r>
      <w:r>
        <w:rPr>
          <w:rFonts w:ascii="黑体" w:hAnsi="黑体" w:eastAsia="黑体" w:cs="黑体"/>
          <w:spacing w:val="18"/>
        </w:rPr>
        <w:t xml:space="preserve"> </w:t>
      </w:r>
      <w:r>
        <w:rPr>
          <w:rFonts w:ascii="黑体" w:hAnsi="黑体" w:eastAsia="黑体" w:cs="黑体"/>
        </w:rPr>
        <w:t>实际样品加标测试数据</w:t>
      </w:r>
    </w:p>
    <w:p>
      <w:pPr>
        <w:spacing w:before="1" w:line="240" w:lineRule="auto"/>
        <w:rPr>
          <w:rFonts w:ascii="黑体" w:hAnsi="黑体" w:eastAsia="黑体" w:cs="黑体"/>
          <w:sz w:val="12"/>
          <w:szCs w:val="12"/>
        </w:rPr>
      </w:pPr>
    </w:p>
    <w:p>
      <w:pPr>
        <w:pStyle w:val="7"/>
        <w:spacing w:before="35" w:line="408" w:lineRule="auto"/>
        <w:ind w:right="1331"/>
        <w:jc w:val="left"/>
        <w:rPr>
          <w:rFonts w:hint="default" w:ascii="黑体" w:hAnsi="黑体" w:eastAsia="黑体" w:cs="黑体"/>
          <w:lang w:val="en-US" w:eastAsia="zh-CN"/>
        </w:rPr>
      </w:pPr>
      <w:r>
        <w:rPr>
          <w:rFonts w:ascii="黑体" w:hAnsi="黑体" w:eastAsia="黑体" w:cs="黑体"/>
          <w:u w:val="none" w:color="auto"/>
        </w:rPr>
        <w:t>验</w:t>
      </w:r>
      <w:r>
        <w:rPr>
          <w:rFonts w:ascii="黑体" w:hAnsi="黑体" w:eastAsia="黑体" w:cs="黑体"/>
        </w:rPr>
        <w:t>证单位：</w:t>
      </w:r>
      <w:r>
        <w:rPr>
          <w:rFonts w:ascii="黑体" w:hAnsi="黑体" w:eastAsia="黑体" w:cs="黑体"/>
          <w:u w:val="single" w:color="000000"/>
        </w:rPr>
        <w:t xml:space="preserve"> </w:t>
      </w:r>
      <w:r>
        <w:rPr>
          <w:rFonts w:hint="eastAsia" w:ascii="黑体" w:hAnsi="黑体" w:eastAsia="黑体" w:cs="黑体"/>
          <w:u w:val="single" w:color="000000"/>
          <w:lang w:val="en-US" w:eastAsia="zh-CN"/>
        </w:rPr>
        <w:t xml:space="preserve">                        </w:t>
      </w:r>
      <w:r>
        <w:rPr>
          <w:rFonts w:ascii="黑体" w:hAnsi="黑体" w:eastAsia="黑体" w:cs="黑体"/>
        </w:rPr>
        <w:t xml:space="preserve"> </w:t>
      </w:r>
      <w:r>
        <w:rPr>
          <w:rFonts w:ascii="黑体" w:hAnsi="黑体" w:eastAsia="黑体" w:cs="黑体"/>
          <w:u w:val="none" w:color="auto"/>
        </w:rPr>
        <w:t>测</w:t>
      </w:r>
      <w:r>
        <w:rPr>
          <w:rFonts w:ascii="黑体" w:hAnsi="黑体" w:eastAsia="黑体" w:cs="黑体"/>
        </w:rPr>
        <w:t>试日期：</w:t>
      </w:r>
      <w:r>
        <w:rPr>
          <w:rFonts w:ascii="黑体" w:hAnsi="黑体" w:eastAsia="黑体" w:cs="黑体"/>
          <w:u w:val="single" w:color="000000"/>
        </w:rPr>
        <w:t xml:space="preserve"> </w:t>
      </w:r>
      <w:r>
        <w:rPr>
          <w:rFonts w:hint="eastAsia" w:ascii="黑体" w:hAnsi="黑体" w:eastAsia="黑体" w:cs="黑体"/>
          <w:u w:val="single" w:color="000000"/>
          <w:lang w:val="en-US" w:eastAsia="zh-CN"/>
        </w:rPr>
        <w:t xml:space="preserve">                            </w:t>
      </w:r>
    </w:p>
    <w:tbl>
      <w:tblPr>
        <w:tblStyle w:val="9"/>
        <w:tblW w:w="0" w:type="auto"/>
        <w:tblInd w:w="108" w:type="dxa"/>
        <w:tblLayout w:type="fixed"/>
        <w:tblCellMar>
          <w:top w:w="0" w:type="dxa"/>
          <w:left w:w="0" w:type="dxa"/>
          <w:bottom w:w="0" w:type="dxa"/>
          <w:right w:w="0" w:type="dxa"/>
        </w:tblCellMar>
      </w:tblPr>
      <w:tblGrid>
        <w:gridCol w:w="1166"/>
        <w:gridCol w:w="1158"/>
        <w:gridCol w:w="964"/>
        <w:gridCol w:w="1156"/>
        <w:gridCol w:w="1184"/>
        <w:gridCol w:w="1062"/>
        <w:gridCol w:w="1080"/>
        <w:gridCol w:w="1080"/>
        <w:gridCol w:w="990"/>
      </w:tblGrid>
      <w:tr>
        <w:trPr>
          <w:trHeight w:val="401" w:hRule="exact"/>
        </w:trPr>
        <w:tc>
          <w:tcPr>
            <w:tcW w:w="2324" w:type="dxa"/>
            <w:gridSpan w:val="2"/>
            <w:vMerge w:val="restart"/>
            <w:tcBorders>
              <w:top w:val="single" w:color="000000" w:sz="4" w:space="0"/>
              <w:left w:val="single" w:color="000000" w:sz="4" w:space="0"/>
              <w:right w:val="single" w:color="000000" w:sz="4" w:space="0"/>
            </w:tcBorders>
          </w:tcPr>
          <w:p>
            <w:pPr>
              <w:pStyle w:val="13"/>
              <w:spacing w:before="7" w:line="240" w:lineRule="auto"/>
              <w:ind w:right="0"/>
              <w:jc w:val="left"/>
              <w:rPr>
                <w:rFonts w:ascii="黑体" w:hAnsi="黑体" w:eastAsia="黑体" w:cs="黑体"/>
                <w:sz w:val="26"/>
                <w:szCs w:val="26"/>
              </w:rPr>
            </w:pPr>
          </w:p>
          <w:p>
            <w:pPr>
              <w:pStyle w:val="13"/>
              <w:spacing w:line="240" w:lineRule="auto"/>
              <w:ind w:right="0"/>
              <w:jc w:val="center"/>
              <w:rPr>
                <w:rFonts w:ascii="宋体" w:hAnsi="宋体" w:eastAsia="宋体" w:cs="宋体"/>
                <w:sz w:val="20"/>
                <w:szCs w:val="20"/>
              </w:rPr>
            </w:pPr>
            <w:r>
              <w:rPr>
                <w:rFonts w:ascii="宋体" w:hAnsi="宋体" w:eastAsia="宋体" w:cs="宋体"/>
                <w:sz w:val="20"/>
                <w:szCs w:val="20"/>
              </w:rPr>
              <w:t>平行号</w:t>
            </w:r>
          </w:p>
        </w:tc>
        <w:tc>
          <w:tcPr>
            <w:tcW w:w="6526" w:type="dxa"/>
            <w:gridSpan w:val="6"/>
            <w:tcBorders>
              <w:top w:val="single" w:color="000000" w:sz="4" w:space="0"/>
              <w:left w:val="single" w:color="000000" w:sz="4" w:space="0"/>
              <w:bottom w:val="single" w:color="000000" w:sz="4" w:space="0"/>
              <w:right w:val="single" w:color="000000" w:sz="4" w:space="0"/>
            </w:tcBorders>
          </w:tcPr>
          <w:p>
            <w:pPr>
              <w:pStyle w:val="13"/>
              <w:spacing w:line="214" w:lineRule="exact"/>
              <w:ind w:right="0"/>
              <w:jc w:val="center"/>
              <w:rPr>
                <w:rFonts w:ascii="宋体" w:hAnsi="宋体" w:eastAsia="宋体" w:cs="宋体"/>
                <w:sz w:val="20"/>
                <w:szCs w:val="20"/>
              </w:rPr>
            </w:pPr>
            <w:r>
              <w:rPr>
                <w:rFonts w:ascii="宋体" w:hAnsi="宋体" w:eastAsia="宋体" w:cs="宋体"/>
                <w:sz w:val="20"/>
                <w:szCs w:val="20"/>
              </w:rPr>
              <w:t>实际样品</w:t>
            </w:r>
          </w:p>
        </w:tc>
        <w:tc>
          <w:tcPr>
            <w:tcW w:w="990" w:type="dxa"/>
            <w:vMerge w:val="restart"/>
            <w:tcBorders>
              <w:top w:val="single" w:color="000000" w:sz="4" w:space="0"/>
              <w:left w:val="single" w:color="000000" w:sz="4" w:space="0"/>
              <w:right w:val="single" w:color="000000" w:sz="4" w:space="0"/>
            </w:tcBorders>
          </w:tcPr>
          <w:p>
            <w:pPr>
              <w:pStyle w:val="13"/>
              <w:spacing w:before="7" w:line="240" w:lineRule="auto"/>
              <w:ind w:right="0"/>
              <w:jc w:val="left"/>
              <w:rPr>
                <w:rFonts w:ascii="黑体" w:hAnsi="黑体" w:eastAsia="黑体" w:cs="黑体"/>
                <w:sz w:val="26"/>
                <w:szCs w:val="26"/>
              </w:rPr>
            </w:pPr>
          </w:p>
          <w:p>
            <w:pPr>
              <w:pStyle w:val="13"/>
              <w:spacing w:line="240" w:lineRule="auto"/>
              <w:ind w:left="289" w:right="0"/>
              <w:jc w:val="left"/>
              <w:rPr>
                <w:rFonts w:ascii="宋体" w:hAnsi="宋体" w:eastAsia="宋体" w:cs="宋体"/>
                <w:sz w:val="20"/>
                <w:szCs w:val="20"/>
              </w:rPr>
            </w:pPr>
            <w:r>
              <w:rPr>
                <w:rFonts w:ascii="宋体" w:hAnsi="宋体" w:eastAsia="宋体" w:cs="宋体"/>
                <w:sz w:val="20"/>
                <w:szCs w:val="20"/>
              </w:rPr>
              <w:t>备注</w:t>
            </w:r>
          </w:p>
        </w:tc>
      </w:tr>
      <w:tr>
        <w:trPr>
          <w:trHeight w:val="400" w:hRule="exact"/>
        </w:trPr>
        <w:tc>
          <w:tcPr>
            <w:tcW w:w="2324" w:type="dxa"/>
            <w:gridSpan w:val="2"/>
            <w:vMerge w:val="continue"/>
            <w:tcBorders>
              <w:left w:val="single" w:color="000000" w:sz="4" w:space="0"/>
              <w:right w:val="single" w:color="000000" w:sz="4" w:space="0"/>
            </w:tcBorders>
          </w:tcPr>
          <w:p/>
        </w:tc>
        <w:tc>
          <w:tcPr>
            <w:tcW w:w="2119" w:type="dxa"/>
            <w:gridSpan w:val="2"/>
            <w:tcBorders>
              <w:top w:val="single" w:color="000000" w:sz="4" w:space="0"/>
              <w:left w:val="single" w:color="000000" w:sz="4" w:space="0"/>
              <w:bottom w:val="single" w:color="000000" w:sz="4" w:space="0"/>
              <w:right w:val="single" w:color="000000" w:sz="4" w:space="0"/>
            </w:tcBorders>
          </w:tcPr>
          <w:p>
            <w:pPr>
              <w:pStyle w:val="13"/>
              <w:spacing w:line="229" w:lineRule="exact"/>
              <w:ind w:right="1"/>
              <w:jc w:val="center"/>
              <w:rPr>
                <w:rFonts w:ascii="Times New Roman" w:hAnsi="Times New Roman" w:eastAsia="Times New Roman" w:cs="Times New Roman"/>
                <w:sz w:val="20"/>
                <w:szCs w:val="20"/>
              </w:rPr>
            </w:pPr>
            <w:r>
              <w:rPr>
                <w:rFonts w:ascii="宋体" w:hAnsi="宋体" w:eastAsia="宋体" w:cs="宋体"/>
                <w:sz w:val="20"/>
                <w:szCs w:val="20"/>
              </w:rPr>
              <w:t>样品</w:t>
            </w:r>
            <w:r>
              <w:rPr>
                <w:rFonts w:ascii="宋体" w:hAnsi="宋体" w:eastAsia="宋体" w:cs="宋体"/>
                <w:spacing w:val="-50"/>
                <w:sz w:val="20"/>
                <w:szCs w:val="20"/>
              </w:rPr>
              <w:t xml:space="preserve"> </w:t>
            </w:r>
            <w:r>
              <w:rPr>
                <w:rFonts w:ascii="Times New Roman" w:hAnsi="Times New Roman" w:eastAsia="Times New Roman" w:cs="Times New Roman"/>
                <w:sz w:val="20"/>
                <w:szCs w:val="20"/>
              </w:rPr>
              <w:t>1</w:t>
            </w:r>
          </w:p>
        </w:tc>
        <w:tc>
          <w:tcPr>
            <w:tcW w:w="2246" w:type="dxa"/>
            <w:gridSpan w:val="2"/>
            <w:tcBorders>
              <w:top w:val="single" w:color="000000" w:sz="4" w:space="0"/>
              <w:left w:val="single" w:color="000000" w:sz="4" w:space="0"/>
              <w:bottom w:val="single" w:color="000000" w:sz="4" w:space="0"/>
              <w:right w:val="single" w:color="000000" w:sz="4" w:space="0"/>
            </w:tcBorders>
          </w:tcPr>
          <w:p>
            <w:pPr>
              <w:pStyle w:val="13"/>
              <w:spacing w:line="229" w:lineRule="exact"/>
              <w:ind w:right="0"/>
              <w:jc w:val="center"/>
              <w:rPr>
                <w:rFonts w:ascii="Times New Roman" w:hAnsi="Times New Roman" w:eastAsia="Times New Roman" w:cs="Times New Roman"/>
                <w:sz w:val="20"/>
                <w:szCs w:val="20"/>
              </w:rPr>
            </w:pPr>
            <w:r>
              <w:rPr>
                <w:rFonts w:ascii="宋体" w:hAnsi="宋体" w:eastAsia="宋体" w:cs="宋体"/>
                <w:sz w:val="20"/>
                <w:szCs w:val="20"/>
              </w:rPr>
              <w:t>样品</w:t>
            </w:r>
            <w:r>
              <w:rPr>
                <w:rFonts w:ascii="宋体" w:hAnsi="宋体" w:eastAsia="宋体" w:cs="宋体"/>
                <w:spacing w:val="-50"/>
                <w:sz w:val="20"/>
                <w:szCs w:val="20"/>
              </w:rPr>
              <w:t xml:space="preserve"> </w:t>
            </w:r>
            <w:r>
              <w:rPr>
                <w:rFonts w:ascii="Times New Roman" w:hAnsi="Times New Roman" w:eastAsia="Times New Roman" w:cs="Times New Roman"/>
                <w:sz w:val="20"/>
                <w:szCs w:val="20"/>
              </w:rPr>
              <w:t>2</w:t>
            </w:r>
          </w:p>
        </w:tc>
        <w:tc>
          <w:tcPr>
            <w:tcW w:w="2160" w:type="dxa"/>
            <w:gridSpan w:val="2"/>
            <w:tcBorders>
              <w:top w:val="single" w:color="000000" w:sz="4" w:space="0"/>
              <w:left w:val="single" w:color="000000" w:sz="4" w:space="0"/>
              <w:bottom w:val="single" w:color="000000" w:sz="4" w:space="0"/>
              <w:right w:val="single" w:color="000000" w:sz="4" w:space="0"/>
            </w:tcBorders>
          </w:tcPr>
          <w:p>
            <w:pPr>
              <w:pStyle w:val="13"/>
              <w:spacing w:line="229" w:lineRule="exact"/>
              <w:ind w:right="1"/>
              <w:jc w:val="center"/>
              <w:rPr>
                <w:rFonts w:ascii="Times New Roman" w:hAnsi="Times New Roman" w:eastAsia="Times New Roman" w:cs="Times New Roman"/>
                <w:sz w:val="20"/>
                <w:szCs w:val="20"/>
              </w:rPr>
            </w:pPr>
            <w:r>
              <w:rPr>
                <w:rFonts w:ascii="宋体" w:hAnsi="宋体" w:eastAsia="宋体" w:cs="宋体"/>
                <w:sz w:val="20"/>
                <w:szCs w:val="20"/>
              </w:rPr>
              <w:t>样品</w:t>
            </w:r>
            <w:r>
              <w:rPr>
                <w:rFonts w:ascii="宋体" w:hAnsi="宋体" w:eastAsia="宋体" w:cs="宋体"/>
                <w:spacing w:val="-50"/>
                <w:sz w:val="20"/>
                <w:szCs w:val="20"/>
              </w:rPr>
              <w:t xml:space="preserve"> </w:t>
            </w:r>
            <w:r>
              <w:rPr>
                <w:rFonts w:ascii="Times New Roman" w:hAnsi="Times New Roman" w:eastAsia="Times New Roman" w:cs="Times New Roman"/>
                <w:sz w:val="20"/>
                <w:szCs w:val="20"/>
              </w:rPr>
              <w:t>3</w:t>
            </w:r>
          </w:p>
        </w:tc>
        <w:tc>
          <w:tcPr>
            <w:tcW w:w="990" w:type="dxa"/>
            <w:vMerge w:val="continue"/>
            <w:tcBorders>
              <w:left w:val="single" w:color="000000" w:sz="4" w:space="0"/>
              <w:right w:val="single" w:color="000000" w:sz="4" w:space="0"/>
            </w:tcBorders>
          </w:tcPr>
          <w:p/>
        </w:tc>
      </w:tr>
      <w:tr>
        <w:tblPrEx>
          <w:tblCellMar>
            <w:top w:w="0" w:type="dxa"/>
            <w:left w:w="0" w:type="dxa"/>
            <w:bottom w:w="0" w:type="dxa"/>
            <w:right w:w="0" w:type="dxa"/>
          </w:tblCellMar>
        </w:tblPrEx>
        <w:trPr>
          <w:trHeight w:val="400" w:hRule="exact"/>
        </w:trPr>
        <w:tc>
          <w:tcPr>
            <w:tcW w:w="2324" w:type="dxa"/>
            <w:gridSpan w:val="2"/>
            <w:vMerge w:val="continue"/>
            <w:tcBorders>
              <w:left w:val="single" w:color="000000" w:sz="4" w:space="0"/>
              <w:bottom w:val="single" w:color="000000" w:sz="4" w:space="0"/>
              <w:right w:val="single" w:color="000000" w:sz="4" w:space="0"/>
            </w:tcBorders>
          </w:tcPr>
          <w:p/>
        </w:tc>
        <w:tc>
          <w:tcPr>
            <w:tcW w:w="964" w:type="dxa"/>
            <w:tcBorders>
              <w:top w:val="single" w:color="000000" w:sz="4" w:space="0"/>
              <w:left w:val="single" w:color="000000" w:sz="4" w:space="0"/>
              <w:bottom w:val="single" w:color="000000" w:sz="4" w:space="0"/>
              <w:right w:val="single" w:color="000000" w:sz="4" w:space="0"/>
            </w:tcBorders>
          </w:tcPr>
          <w:p>
            <w:pPr>
              <w:pStyle w:val="13"/>
              <w:spacing w:line="214" w:lineRule="exact"/>
              <w:ind w:left="276" w:right="0"/>
              <w:jc w:val="left"/>
              <w:rPr>
                <w:rFonts w:ascii="宋体" w:hAnsi="宋体" w:eastAsia="宋体" w:cs="宋体"/>
                <w:sz w:val="20"/>
                <w:szCs w:val="20"/>
              </w:rPr>
            </w:pPr>
            <w:r>
              <w:rPr>
                <w:rFonts w:ascii="宋体" w:hAnsi="宋体" w:eastAsia="宋体" w:cs="宋体"/>
                <w:sz w:val="20"/>
                <w:szCs w:val="20"/>
              </w:rPr>
              <w:t>样品</w:t>
            </w:r>
          </w:p>
        </w:tc>
        <w:tc>
          <w:tcPr>
            <w:tcW w:w="1156" w:type="dxa"/>
            <w:tcBorders>
              <w:top w:val="single" w:color="000000" w:sz="4" w:space="0"/>
              <w:left w:val="single" w:color="000000" w:sz="4" w:space="0"/>
              <w:bottom w:val="single" w:color="000000" w:sz="4" w:space="0"/>
              <w:right w:val="single" w:color="000000" w:sz="4" w:space="0"/>
            </w:tcBorders>
          </w:tcPr>
          <w:p>
            <w:pPr>
              <w:pStyle w:val="13"/>
              <w:spacing w:line="214" w:lineRule="exact"/>
              <w:ind w:left="171" w:right="0"/>
              <w:jc w:val="left"/>
              <w:rPr>
                <w:rFonts w:ascii="宋体" w:hAnsi="宋体" w:eastAsia="宋体" w:cs="宋体"/>
                <w:sz w:val="20"/>
                <w:szCs w:val="20"/>
              </w:rPr>
            </w:pPr>
            <w:r>
              <w:rPr>
                <w:rFonts w:ascii="宋体" w:hAnsi="宋体" w:eastAsia="宋体" w:cs="宋体"/>
                <w:sz w:val="20"/>
                <w:szCs w:val="20"/>
              </w:rPr>
              <w:t>加标样品</w:t>
            </w:r>
          </w:p>
        </w:tc>
        <w:tc>
          <w:tcPr>
            <w:tcW w:w="1184" w:type="dxa"/>
            <w:tcBorders>
              <w:top w:val="single" w:color="000000" w:sz="4" w:space="0"/>
              <w:left w:val="single" w:color="000000" w:sz="4" w:space="0"/>
              <w:bottom w:val="single" w:color="000000" w:sz="4" w:space="0"/>
              <w:right w:val="single" w:color="000000" w:sz="4" w:space="0"/>
            </w:tcBorders>
          </w:tcPr>
          <w:p>
            <w:pPr>
              <w:pStyle w:val="13"/>
              <w:spacing w:line="214" w:lineRule="exact"/>
              <w:ind w:left="386" w:right="0"/>
              <w:jc w:val="left"/>
              <w:rPr>
                <w:rFonts w:ascii="宋体" w:hAnsi="宋体" w:eastAsia="宋体" w:cs="宋体"/>
                <w:sz w:val="20"/>
                <w:szCs w:val="20"/>
              </w:rPr>
            </w:pPr>
            <w:r>
              <w:rPr>
                <w:rFonts w:ascii="宋体" w:hAnsi="宋体" w:eastAsia="宋体" w:cs="宋体"/>
                <w:sz w:val="20"/>
                <w:szCs w:val="20"/>
              </w:rPr>
              <w:t>样品</w:t>
            </w:r>
          </w:p>
        </w:tc>
        <w:tc>
          <w:tcPr>
            <w:tcW w:w="1062" w:type="dxa"/>
            <w:tcBorders>
              <w:top w:val="single" w:color="000000" w:sz="4" w:space="0"/>
              <w:left w:val="single" w:color="000000" w:sz="4" w:space="0"/>
              <w:bottom w:val="single" w:color="000000" w:sz="4" w:space="0"/>
              <w:right w:val="single" w:color="000000" w:sz="4" w:space="0"/>
            </w:tcBorders>
          </w:tcPr>
          <w:p>
            <w:pPr>
              <w:pStyle w:val="13"/>
              <w:spacing w:line="214" w:lineRule="exact"/>
              <w:ind w:left="125" w:right="0"/>
              <w:jc w:val="left"/>
              <w:rPr>
                <w:rFonts w:ascii="宋体" w:hAnsi="宋体" w:eastAsia="宋体" w:cs="宋体"/>
                <w:sz w:val="20"/>
                <w:szCs w:val="20"/>
              </w:rPr>
            </w:pPr>
            <w:r>
              <w:rPr>
                <w:rFonts w:ascii="宋体" w:hAnsi="宋体" w:eastAsia="宋体" w:cs="宋体"/>
                <w:sz w:val="20"/>
                <w:szCs w:val="20"/>
              </w:rPr>
              <w:t>加标样品</w:t>
            </w:r>
          </w:p>
        </w:tc>
        <w:tc>
          <w:tcPr>
            <w:tcW w:w="1080" w:type="dxa"/>
            <w:tcBorders>
              <w:top w:val="single" w:color="000000" w:sz="4" w:space="0"/>
              <w:left w:val="single" w:color="000000" w:sz="4" w:space="0"/>
              <w:bottom w:val="single" w:color="000000" w:sz="4" w:space="0"/>
              <w:right w:val="single" w:color="000000" w:sz="4" w:space="0"/>
            </w:tcBorders>
          </w:tcPr>
          <w:p>
            <w:pPr>
              <w:pStyle w:val="13"/>
              <w:spacing w:line="214" w:lineRule="exact"/>
              <w:ind w:left="334" w:right="0"/>
              <w:jc w:val="left"/>
              <w:rPr>
                <w:rFonts w:ascii="宋体" w:hAnsi="宋体" w:eastAsia="宋体" w:cs="宋体"/>
                <w:sz w:val="20"/>
                <w:szCs w:val="20"/>
              </w:rPr>
            </w:pPr>
            <w:r>
              <w:rPr>
                <w:rFonts w:ascii="宋体" w:hAnsi="宋体" w:eastAsia="宋体" w:cs="宋体"/>
                <w:sz w:val="20"/>
                <w:szCs w:val="20"/>
              </w:rPr>
              <w:t>样品</w:t>
            </w:r>
          </w:p>
        </w:tc>
        <w:tc>
          <w:tcPr>
            <w:tcW w:w="1080" w:type="dxa"/>
            <w:tcBorders>
              <w:top w:val="single" w:color="000000" w:sz="4" w:space="0"/>
              <w:left w:val="single" w:color="000000" w:sz="4" w:space="0"/>
              <w:bottom w:val="single" w:color="000000" w:sz="4" w:space="0"/>
              <w:right w:val="single" w:color="000000" w:sz="4" w:space="0"/>
            </w:tcBorders>
          </w:tcPr>
          <w:p>
            <w:pPr>
              <w:pStyle w:val="13"/>
              <w:spacing w:line="214" w:lineRule="exact"/>
              <w:ind w:left="134" w:right="0"/>
              <w:jc w:val="left"/>
              <w:rPr>
                <w:rFonts w:ascii="宋体" w:hAnsi="宋体" w:eastAsia="宋体" w:cs="宋体"/>
                <w:sz w:val="20"/>
                <w:szCs w:val="20"/>
              </w:rPr>
            </w:pPr>
            <w:r>
              <w:rPr>
                <w:rFonts w:ascii="宋体" w:hAnsi="宋体" w:eastAsia="宋体" w:cs="宋体"/>
                <w:sz w:val="20"/>
                <w:szCs w:val="20"/>
              </w:rPr>
              <w:t>加标样品</w:t>
            </w:r>
          </w:p>
        </w:tc>
        <w:tc>
          <w:tcPr>
            <w:tcW w:w="990" w:type="dxa"/>
            <w:vMerge w:val="continue"/>
            <w:tcBorders>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166" w:type="dxa"/>
            <w:vMerge w:val="restart"/>
            <w:tcBorders>
              <w:top w:val="single" w:color="000000" w:sz="4" w:space="0"/>
              <w:left w:val="single" w:color="000000" w:sz="4" w:space="0"/>
              <w:right w:val="single" w:color="000000" w:sz="4" w:space="0"/>
            </w:tcBorders>
          </w:tcPr>
          <w:p>
            <w:pPr>
              <w:pStyle w:val="13"/>
              <w:spacing w:line="240" w:lineRule="auto"/>
              <w:ind w:right="0"/>
              <w:jc w:val="left"/>
              <w:rPr>
                <w:rFonts w:ascii="黑体" w:hAnsi="黑体" w:eastAsia="黑体" w:cs="黑体"/>
                <w:sz w:val="20"/>
                <w:szCs w:val="20"/>
              </w:rPr>
            </w:pPr>
          </w:p>
          <w:p>
            <w:pPr>
              <w:pStyle w:val="13"/>
              <w:spacing w:before="1" w:line="240" w:lineRule="auto"/>
              <w:ind w:right="0"/>
              <w:jc w:val="left"/>
              <w:rPr>
                <w:rFonts w:ascii="黑体" w:hAnsi="黑体" w:eastAsia="黑体" w:cs="黑体"/>
                <w:sz w:val="27"/>
                <w:szCs w:val="27"/>
              </w:rPr>
            </w:pPr>
          </w:p>
          <w:p>
            <w:pPr>
              <w:pStyle w:val="13"/>
              <w:spacing w:line="240" w:lineRule="auto"/>
              <w:ind w:left="177" w:right="0"/>
              <w:jc w:val="left"/>
              <w:rPr>
                <w:rFonts w:ascii="宋体" w:hAnsi="宋体" w:eastAsia="宋体" w:cs="宋体"/>
                <w:sz w:val="20"/>
                <w:szCs w:val="20"/>
              </w:rPr>
            </w:pPr>
            <w:r>
              <w:rPr>
                <w:rFonts w:ascii="宋体" w:hAnsi="宋体" w:eastAsia="宋体" w:cs="宋体"/>
                <w:sz w:val="20"/>
                <w:szCs w:val="20"/>
              </w:rPr>
              <w:t>测定结果</w:t>
            </w:r>
          </w:p>
          <w:p>
            <w:pPr>
              <w:pStyle w:val="13"/>
              <w:spacing w:before="128" w:line="240" w:lineRule="auto"/>
              <w:ind w:left="244" w:right="0"/>
              <w:jc w:val="left"/>
              <w:rPr>
                <w:rFonts w:ascii="宋体" w:hAnsi="宋体" w:eastAsia="宋体" w:cs="宋体"/>
                <w:sz w:val="20"/>
                <w:szCs w:val="20"/>
              </w:rPr>
            </w:pPr>
            <w:r>
              <w:rPr>
                <w:rFonts w:ascii="Times New Roman" w:hAnsi="Times New Roman" w:eastAsia="Times New Roman" w:cs="Times New Roman"/>
                <w:sz w:val="20"/>
                <w:szCs w:val="20"/>
              </w:rPr>
              <w:t>(</w:t>
            </w:r>
            <w:r>
              <w:rPr>
                <w:rFonts w:ascii="宋体" w:hAnsi="宋体" w:eastAsia="宋体" w:cs="宋体"/>
                <w:sz w:val="20"/>
                <w:szCs w:val="20"/>
              </w:rPr>
              <w:t>单位）</w:t>
            </w:r>
          </w:p>
        </w:tc>
        <w:tc>
          <w:tcPr>
            <w:tcW w:w="115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1"/>
              <w:jc w:val="center"/>
              <w:rPr>
                <w:rFonts w:ascii="Times New Roman" w:hAnsi="Times New Roman" w:eastAsia="Times New Roman" w:cs="Times New Roman"/>
                <w:sz w:val="20"/>
                <w:szCs w:val="20"/>
              </w:rPr>
            </w:pPr>
            <w:r>
              <w:rPr>
                <w:rFonts w:ascii="Times New Roman"/>
                <w:w w:val="100"/>
                <w:sz w:val="20"/>
              </w:rPr>
              <w:t>1</w:t>
            </w:r>
          </w:p>
        </w:tc>
        <w:tc>
          <w:tcPr>
            <w:tcW w:w="964" w:type="dxa"/>
            <w:tcBorders>
              <w:top w:val="single" w:color="000000" w:sz="4" w:space="0"/>
              <w:left w:val="single" w:color="000000" w:sz="4" w:space="0"/>
              <w:bottom w:val="single" w:color="000000" w:sz="4" w:space="0"/>
              <w:right w:val="single" w:color="000000" w:sz="4" w:space="0"/>
            </w:tcBorders>
          </w:tcPr>
          <w:p/>
        </w:tc>
        <w:tc>
          <w:tcPr>
            <w:tcW w:w="1156" w:type="dxa"/>
            <w:tcBorders>
              <w:top w:val="single" w:color="000000" w:sz="4" w:space="0"/>
              <w:left w:val="single" w:color="000000" w:sz="4" w:space="0"/>
              <w:bottom w:val="single" w:color="000000" w:sz="4" w:space="0"/>
              <w:right w:val="single" w:color="000000" w:sz="4" w:space="0"/>
            </w:tcBorders>
          </w:tcPr>
          <w:p/>
        </w:tc>
        <w:tc>
          <w:tcPr>
            <w:tcW w:w="1184" w:type="dxa"/>
            <w:tcBorders>
              <w:top w:val="single" w:color="000000" w:sz="4" w:space="0"/>
              <w:left w:val="single" w:color="000000" w:sz="4" w:space="0"/>
              <w:bottom w:val="single" w:color="000000" w:sz="4" w:space="0"/>
              <w:right w:val="single" w:color="000000" w:sz="4" w:space="0"/>
            </w:tcBorders>
          </w:tcPr>
          <w:p/>
        </w:tc>
        <w:tc>
          <w:tcPr>
            <w:tcW w:w="1062"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rPr>
          <w:trHeight w:val="355" w:hRule="exact"/>
        </w:trPr>
        <w:tc>
          <w:tcPr>
            <w:tcW w:w="1166" w:type="dxa"/>
            <w:vMerge w:val="continue"/>
            <w:tcBorders>
              <w:left w:val="single" w:color="000000" w:sz="4" w:space="0"/>
              <w:right w:val="single" w:color="000000" w:sz="4" w:space="0"/>
            </w:tcBorders>
          </w:tcPr>
          <w:p/>
        </w:tc>
        <w:tc>
          <w:tcPr>
            <w:tcW w:w="115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1"/>
              <w:jc w:val="center"/>
              <w:rPr>
                <w:rFonts w:ascii="Times New Roman" w:hAnsi="Times New Roman" w:eastAsia="Times New Roman" w:cs="Times New Roman"/>
                <w:sz w:val="20"/>
                <w:szCs w:val="20"/>
              </w:rPr>
            </w:pPr>
            <w:r>
              <w:rPr>
                <w:rFonts w:ascii="Times New Roman"/>
                <w:w w:val="100"/>
                <w:sz w:val="20"/>
              </w:rPr>
              <w:t>2</w:t>
            </w:r>
          </w:p>
        </w:tc>
        <w:tc>
          <w:tcPr>
            <w:tcW w:w="964" w:type="dxa"/>
            <w:tcBorders>
              <w:top w:val="single" w:color="000000" w:sz="4" w:space="0"/>
              <w:left w:val="single" w:color="000000" w:sz="4" w:space="0"/>
              <w:bottom w:val="single" w:color="000000" w:sz="4" w:space="0"/>
              <w:right w:val="single" w:color="000000" w:sz="4" w:space="0"/>
            </w:tcBorders>
          </w:tcPr>
          <w:p/>
        </w:tc>
        <w:tc>
          <w:tcPr>
            <w:tcW w:w="1156" w:type="dxa"/>
            <w:tcBorders>
              <w:top w:val="single" w:color="000000" w:sz="4" w:space="0"/>
              <w:left w:val="single" w:color="000000" w:sz="4" w:space="0"/>
              <w:bottom w:val="single" w:color="000000" w:sz="4" w:space="0"/>
              <w:right w:val="single" w:color="000000" w:sz="4" w:space="0"/>
            </w:tcBorders>
          </w:tcPr>
          <w:p/>
        </w:tc>
        <w:tc>
          <w:tcPr>
            <w:tcW w:w="1184" w:type="dxa"/>
            <w:tcBorders>
              <w:top w:val="single" w:color="000000" w:sz="4" w:space="0"/>
              <w:left w:val="single" w:color="000000" w:sz="4" w:space="0"/>
              <w:bottom w:val="single" w:color="000000" w:sz="4" w:space="0"/>
              <w:right w:val="single" w:color="000000" w:sz="4" w:space="0"/>
            </w:tcBorders>
          </w:tcPr>
          <w:p/>
        </w:tc>
        <w:tc>
          <w:tcPr>
            <w:tcW w:w="1062"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166" w:type="dxa"/>
            <w:vMerge w:val="continue"/>
            <w:tcBorders>
              <w:left w:val="single" w:color="000000" w:sz="4" w:space="0"/>
              <w:right w:val="single" w:color="000000" w:sz="4" w:space="0"/>
            </w:tcBorders>
          </w:tcPr>
          <w:p/>
        </w:tc>
        <w:tc>
          <w:tcPr>
            <w:tcW w:w="115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1"/>
              <w:jc w:val="center"/>
              <w:rPr>
                <w:rFonts w:ascii="Times New Roman" w:hAnsi="Times New Roman" w:eastAsia="Times New Roman" w:cs="Times New Roman"/>
                <w:sz w:val="20"/>
                <w:szCs w:val="20"/>
              </w:rPr>
            </w:pPr>
            <w:r>
              <w:rPr>
                <w:rFonts w:ascii="Times New Roman"/>
                <w:w w:val="100"/>
                <w:sz w:val="20"/>
              </w:rPr>
              <w:t>3</w:t>
            </w:r>
          </w:p>
        </w:tc>
        <w:tc>
          <w:tcPr>
            <w:tcW w:w="964" w:type="dxa"/>
            <w:tcBorders>
              <w:top w:val="single" w:color="000000" w:sz="4" w:space="0"/>
              <w:left w:val="single" w:color="000000" w:sz="4" w:space="0"/>
              <w:bottom w:val="single" w:color="000000" w:sz="4" w:space="0"/>
              <w:right w:val="single" w:color="000000" w:sz="4" w:space="0"/>
            </w:tcBorders>
          </w:tcPr>
          <w:p/>
        </w:tc>
        <w:tc>
          <w:tcPr>
            <w:tcW w:w="1156" w:type="dxa"/>
            <w:tcBorders>
              <w:top w:val="single" w:color="000000" w:sz="4" w:space="0"/>
              <w:left w:val="single" w:color="000000" w:sz="4" w:space="0"/>
              <w:bottom w:val="single" w:color="000000" w:sz="4" w:space="0"/>
              <w:right w:val="single" w:color="000000" w:sz="4" w:space="0"/>
            </w:tcBorders>
          </w:tcPr>
          <w:p/>
        </w:tc>
        <w:tc>
          <w:tcPr>
            <w:tcW w:w="1184" w:type="dxa"/>
            <w:tcBorders>
              <w:top w:val="single" w:color="000000" w:sz="4" w:space="0"/>
              <w:left w:val="single" w:color="000000" w:sz="4" w:space="0"/>
              <w:bottom w:val="single" w:color="000000" w:sz="4" w:space="0"/>
              <w:right w:val="single" w:color="000000" w:sz="4" w:space="0"/>
            </w:tcBorders>
          </w:tcPr>
          <w:p/>
        </w:tc>
        <w:tc>
          <w:tcPr>
            <w:tcW w:w="1062"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166" w:type="dxa"/>
            <w:vMerge w:val="continue"/>
            <w:tcBorders>
              <w:left w:val="single" w:color="000000" w:sz="4" w:space="0"/>
              <w:right w:val="single" w:color="000000" w:sz="4" w:space="0"/>
            </w:tcBorders>
          </w:tcPr>
          <w:p/>
        </w:tc>
        <w:tc>
          <w:tcPr>
            <w:tcW w:w="115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1"/>
              <w:jc w:val="center"/>
              <w:rPr>
                <w:rFonts w:ascii="Times New Roman" w:hAnsi="Times New Roman" w:eastAsia="Times New Roman" w:cs="Times New Roman"/>
                <w:sz w:val="20"/>
                <w:szCs w:val="20"/>
              </w:rPr>
            </w:pPr>
            <w:r>
              <w:rPr>
                <w:rFonts w:ascii="Times New Roman"/>
                <w:w w:val="100"/>
                <w:sz w:val="20"/>
              </w:rPr>
              <w:t>4</w:t>
            </w:r>
          </w:p>
        </w:tc>
        <w:tc>
          <w:tcPr>
            <w:tcW w:w="964" w:type="dxa"/>
            <w:tcBorders>
              <w:top w:val="single" w:color="000000" w:sz="4" w:space="0"/>
              <w:left w:val="single" w:color="000000" w:sz="4" w:space="0"/>
              <w:bottom w:val="single" w:color="000000" w:sz="4" w:space="0"/>
              <w:right w:val="single" w:color="000000" w:sz="4" w:space="0"/>
            </w:tcBorders>
          </w:tcPr>
          <w:p/>
        </w:tc>
        <w:tc>
          <w:tcPr>
            <w:tcW w:w="1156" w:type="dxa"/>
            <w:tcBorders>
              <w:top w:val="single" w:color="000000" w:sz="4" w:space="0"/>
              <w:left w:val="single" w:color="000000" w:sz="4" w:space="0"/>
              <w:bottom w:val="single" w:color="000000" w:sz="4" w:space="0"/>
              <w:right w:val="single" w:color="000000" w:sz="4" w:space="0"/>
            </w:tcBorders>
          </w:tcPr>
          <w:p/>
        </w:tc>
        <w:tc>
          <w:tcPr>
            <w:tcW w:w="1184" w:type="dxa"/>
            <w:tcBorders>
              <w:top w:val="single" w:color="000000" w:sz="4" w:space="0"/>
              <w:left w:val="single" w:color="000000" w:sz="4" w:space="0"/>
              <w:bottom w:val="single" w:color="000000" w:sz="4" w:space="0"/>
              <w:right w:val="single" w:color="000000" w:sz="4" w:space="0"/>
            </w:tcBorders>
          </w:tcPr>
          <w:p/>
        </w:tc>
        <w:tc>
          <w:tcPr>
            <w:tcW w:w="1062"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4" w:hRule="exact"/>
        </w:trPr>
        <w:tc>
          <w:tcPr>
            <w:tcW w:w="1166" w:type="dxa"/>
            <w:vMerge w:val="continue"/>
            <w:tcBorders>
              <w:left w:val="single" w:color="000000" w:sz="4" w:space="0"/>
              <w:right w:val="single" w:color="000000" w:sz="4" w:space="0"/>
            </w:tcBorders>
          </w:tcPr>
          <w:p/>
        </w:tc>
        <w:tc>
          <w:tcPr>
            <w:tcW w:w="115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1"/>
              <w:jc w:val="center"/>
              <w:rPr>
                <w:rFonts w:ascii="Times New Roman" w:hAnsi="Times New Roman" w:eastAsia="Times New Roman" w:cs="Times New Roman"/>
                <w:sz w:val="20"/>
                <w:szCs w:val="20"/>
              </w:rPr>
            </w:pPr>
            <w:r>
              <w:rPr>
                <w:rFonts w:ascii="Times New Roman"/>
                <w:w w:val="100"/>
                <w:sz w:val="20"/>
              </w:rPr>
              <w:t>5</w:t>
            </w:r>
          </w:p>
        </w:tc>
        <w:tc>
          <w:tcPr>
            <w:tcW w:w="964" w:type="dxa"/>
            <w:tcBorders>
              <w:top w:val="single" w:color="000000" w:sz="4" w:space="0"/>
              <w:left w:val="single" w:color="000000" w:sz="4" w:space="0"/>
              <w:bottom w:val="single" w:color="000000" w:sz="4" w:space="0"/>
              <w:right w:val="single" w:color="000000" w:sz="4" w:space="0"/>
            </w:tcBorders>
          </w:tcPr>
          <w:p/>
        </w:tc>
        <w:tc>
          <w:tcPr>
            <w:tcW w:w="1156" w:type="dxa"/>
            <w:tcBorders>
              <w:top w:val="single" w:color="000000" w:sz="4" w:space="0"/>
              <w:left w:val="single" w:color="000000" w:sz="4" w:space="0"/>
              <w:bottom w:val="single" w:color="000000" w:sz="4" w:space="0"/>
              <w:right w:val="single" w:color="000000" w:sz="4" w:space="0"/>
            </w:tcBorders>
          </w:tcPr>
          <w:p/>
        </w:tc>
        <w:tc>
          <w:tcPr>
            <w:tcW w:w="1184" w:type="dxa"/>
            <w:tcBorders>
              <w:top w:val="single" w:color="000000" w:sz="4" w:space="0"/>
              <w:left w:val="single" w:color="000000" w:sz="4" w:space="0"/>
              <w:bottom w:val="single" w:color="000000" w:sz="4" w:space="0"/>
              <w:right w:val="single" w:color="000000" w:sz="4" w:space="0"/>
            </w:tcBorders>
          </w:tcPr>
          <w:p/>
        </w:tc>
        <w:tc>
          <w:tcPr>
            <w:tcW w:w="1062"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55" w:hRule="exact"/>
        </w:trPr>
        <w:tc>
          <w:tcPr>
            <w:tcW w:w="1166" w:type="dxa"/>
            <w:vMerge w:val="continue"/>
            <w:tcBorders>
              <w:left w:val="single" w:color="000000" w:sz="4" w:space="0"/>
              <w:bottom w:val="single" w:color="000000" w:sz="4" w:space="0"/>
              <w:right w:val="single" w:color="000000" w:sz="4" w:space="0"/>
            </w:tcBorders>
          </w:tcPr>
          <w:p/>
        </w:tc>
        <w:tc>
          <w:tcPr>
            <w:tcW w:w="1158" w:type="dxa"/>
            <w:tcBorders>
              <w:top w:val="single" w:color="000000" w:sz="4" w:space="0"/>
              <w:left w:val="single" w:color="000000" w:sz="4" w:space="0"/>
              <w:bottom w:val="single" w:color="000000" w:sz="4" w:space="0"/>
              <w:right w:val="single" w:color="000000" w:sz="4" w:space="0"/>
            </w:tcBorders>
          </w:tcPr>
          <w:p>
            <w:pPr>
              <w:pStyle w:val="13"/>
              <w:spacing w:line="210" w:lineRule="exact"/>
              <w:ind w:right="0"/>
              <w:jc w:val="center"/>
              <w:rPr>
                <w:rFonts w:ascii="Times New Roman" w:hAnsi="Times New Roman" w:eastAsia="Times New Roman" w:cs="Times New Roman"/>
                <w:sz w:val="20"/>
                <w:szCs w:val="20"/>
              </w:rPr>
            </w:pPr>
            <w:r>
              <w:rPr>
                <w:rFonts w:ascii="Times New Roman"/>
                <w:w w:val="100"/>
                <w:sz w:val="20"/>
              </w:rPr>
              <w:t>6</w:t>
            </w:r>
          </w:p>
        </w:tc>
        <w:tc>
          <w:tcPr>
            <w:tcW w:w="964" w:type="dxa"/>
            <w:tcBorders>
              <w:top w:val="single" w:color="000000" w:sz="4" w:space="0"/>
              <w:left w:val="single" w:color="000000" w:sz="4" w:space="0"/>
              <w:bottom w:val="single" w:color="000000" w:sz="4" w:space="0"/>
              <w:right w:val="single" w:color="000000" w:sz="4" w:space="0"/>
            </w:tcBorders>
          </w:tcPr>
          <w:p/>
        </w:tc>
        <w:tc>
          <w:tcPr>
            <w:tcW w:w="1156" w:type="dxa"/>
            <w:tcBorders>
              <w:top w:val="single" w:color="000000" w:sz="4" w:space="0"/>
              <w:left w:val="single" w:color="000000" w:sz="4" w:space="0"/>
              <w:bottom w:val="single" w:color="000000" w:sz="4" w:space="0"/>
              <w:right w:val="single" w:color="000000" w:sz="4" w:space="0"/>
            </w:tcBorders>
          </w:tcPr>
          <w:p/>
        </w:tc>
        <w:tc>
          <w:tcPr>
            <w:tcW w:w="1184" w:type="dxa"/>
            <w:tcBorders>
              <w:top w:val="single" w:color="000000" w:sz="4" w:space="0"/>
              <w:left w:val="single" w:color="000000" w:sz="4" w:space="0"/>
              <w:bottom w:val="single" w:color="000000" w:sz="4" w:space="0"/>
              <w:right w:val="single" w:color="000000" w:sz="4" w:space="0"/>
            </w:tcBorders>
          </w:tcPr>
          <w:p/>
        </w:tc>
        <w:tc>
          <w:tcPr>
            <w:tcW w:w="1062"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46" w:hRule="exact"/>
        </w:trPr>
        <w:tc>
          <w:tcPr>
            <w:tcW w:w="2324" w:type="dxa"/>
            <w:gridSpan w:val="2"/>
            <w:tcBorders>
              <w:top w:val="single" w:color="000000" w:sz="4" w:space="0"/>
              <w:left w:val="single" w:color="000000" w:sz="4" w:space="0"/>
              <w:bottom w:val="single" w:color="000000" w:sz="4" w:space="0"/>
              <w:right w:val="single" w:color="000000" w:sz="4" w:space="0"/>
            </w:tcBorders>
          </w:tcPr>
          <w:p>
            <w:pPr>
              <w:pStyle w:val="13"/>
              <w:spacing w:before="9" w:line="240" w:lineRule="auto"/>
              <w:ind w:right="0"/>
              <w:jc w:val="left"/>
              <w:rPr>
                <w:rFonts w:ascii="黑体" w:hAnsi="黑体" w:eastAsia="黑体" w:cs="黑体"/>
                <w:sz w:val="2"/>
                <w:szCs w:val="2"/>
              </w:rPr>
            </w:pPr>
          </w:p>
          <w:p>
            <w:pPr>
              <w:pStyle w:val="13"/>
              <w:tabs>
                <w:tab w:val="left" w:pos="1220"/>
              </w:tabs>
              <w:spacing w:line="20" w:lineRule="exact"/>
              <w:ind w:left="763" w:right="0"/>
              <w:jc w:val="left"/>
              <w:rPr>
                <w:rFonts w:ascii="黑体" w:hAnsi="黑体" w:eastAsia="黑体" w:cs="黑体"/>
                <w:sz w:val="2"/>
                <w:szCs w:val="2"/>
              </w:rPr>
            </w:pPr>
            <w:r>
              <w:rPr>
                <w:rFonts w:ascii="黑体"/>
                <w:sz w:val="2"/>
              </w:rPr>
              <w:pict>
                <v:group id="_x0000_s1388" o:spid="_x0000_s1388" o:spt="203" style="height:0.5pt;width:5.85pt;" coordsize="117,10">
                  <o:lock v:ext="edit"/>
                  <v:group id="_x0000_s1389" o:spid="_x0000_s1389" o:spt="203" style="position:absolute;left:5;top:5;height:2;width:107;" coordorigin="5,5" coordsize="107,2">
                    <o:lock v:ext="edit"/>
                    <v:shape id="_x0000_s1390" o:spid="_x0000_s1390" style="position:absolute;left:5;top:5;height:2;width:107;" filled="f" stroked="t" coordorigin="5,5" coordsize="107,0" path="m5,5l112,5e">
                      <v:path arrowok="t"/>
                      <v:fill on="f" focussize="0,0"/>
                      <v:stroke weight="0.498976377952756pt" color="#000000"/>
                      <v:imagedata o:title=""/>
                      <o:lock v:ext="edit"/>
                    </v:shape>
                  </v:group>
                  <w10:wrap type="none"/>
                  <w10:anchorlock/>
                </v:group>
              </w:pict>
            </w:r>
            <w:r>
              <w:rPr>
                <w:rFonts w:ascii="黑体"/>
                <w:sz w:val="2"/>
              </w:rPr>
              <w:tab/>
            </w:r>
            <w:r>
              <w:rPr>
                <w:rFonts w:ascii="黑体"/>
                <w:sz w:val="2"/>
              </w:rPr>
              <w:pict>
                <v:group id="_x0000_s1391" o:spid="_x0000_s1391" o:spt="203" style="height:0.55pt;width:6.85pt;" coordsize="137,11">
                  <o:lock v:ext="edit"/>
                  <v:group id="_x0000_s1392" o:spid="_x0000_s1392" o:spt="203" style="position:absolute;left:5;top:5;height:2;width:126;" coordorigin="5,5" coordsize="126,2">
                    <o:lock v:ext="edit"/>
                    <v:shape id="_x0000_s1393" o:spid="_x0000_s1393" style="position:absolute;left:5;top:5;height:2;width:126;" filled="f" stroked="t" coordorigin="5,5" coordsize="126,0" path="m5,5l131,5e">
                      <v:path arrowok="t"/>
                      <v:fill on="f" focussize="0,0"/>
                      <v:stroke weight="0.508031496062992pt" color="#000000"/>
                      <v:imagedata o:title=""/>
                      <o:lock v:ext="edit"/>
                    </v:shape>
                  </v:group>
                  <w10:wrap type="none"/>
                  <w10:anchorlock/>
                </v:group>
              </w:pict>
            </w:r>
          </w:p>
          <w:p>
            <w:pPr>
              <w:pStyle w:val="13"/>
              <w:spacing w:line="240" w:lineRule="auto"/>
              <w:ind w:left="128" w:right="0"/>
              <w:jc w:val="left"/>
              <w:rPr>
                <w:rFonts w:ascii="宋体" w:hAnsi="宋体" w:eastAsia="宋体" w:cs="宋体"/>
                <w:sz w:val="20"/>
                <w:szCs w:val="20"/>
              </w:rPr>
            </w:pPr>
            <w:r>
              <w:rPr>
                <w:rFonts w:ascii="宋体" w:hAnsi="宋体" w:eastAsia="宋体" w:cs="宋体"/>
                <w:position w:val="1"/>
                <w:sz w:val="20"/>
                <w:szCs w:val="20"/>
              </w:rPr>
              <w:t>平均值</w:t>
            </w:r>
            <w:r>
              <w:rPr>
                <w:rFonts w:ascii="宋体" w:hAnsi="宋体" w:eastAsia="宋体" w:cs="宋体"/>
                <w:spacing w:val="-54"/>
                <w:position w:val="1"/>
                <w:sz w:val="20"/>
                <w:szCs w:val="20"/>
              </w:rPr>
              <w:t xml:space="preserve"> </w:t>
            </w:r>
            <w:r>
              <w:rPr>
                <w:rFonts w:ascii="Times New Roman" w:hAnsi="Times New Roman" w:eastAsia="Times New Roman" w:cs="Times New Roman"/>
                <w:i/>
                <w:spacing w:val="6"/>
                <w:position w:val="2"/>
                <w:sz w:val="24"/>
                <w:szCs w:val="24"/>
              </w:rPr>
              <w:t>x</w:t>
            </w:r>
            <w:r>
              <w:rPr>
                <w:rFonts w:ascii="Times New Roman" w:hAnsi="Times New Roman" w:eastAsia="Times New Roman" w:cs="Times New Roman"/>
                <w:i/>
                <w:spacing w:val="6"/>
                <w:sz w:val="14"/>
                <w:szCs w:val="14"/>
              </w:rPr>
              <w:t>i</w:t>
            </w:r>
            <w:r>
              <w:rPr>
                <w:rFonts w:ascii="Times New Roman" w:hAnsi="Times New Roman" w:eastAsia="Times New Roman" w:cs="Times New Roman"/>
                <w:i/>
                <w:spacing w:val="12"/>
                <w:sz w:val="14"/>
                <w:szCs w:val="14"/>
              </w:rPr>
              <w:t xml:space="preserve"> </w:t>
            </w:r>
            <w:r>
              <w:rPr>
                <w:rFonts w:ascii="宋体" w:hAnsi="宋体" w:eastAsia="宋体" w:cs="宋体"/>
                <w:position w:val="1"/>
                <w:sz w:val="20"/>
                <w:szCs w:val="20"/>
              </w:rPr>
              <w:t>、</w:t>
            </w:r>
            <w:r>
              <w:rPr>
                <w:rFonts w:ascii="宋体" w:hAnsi="宋体" w:eastAsia="宋体" w:cs="宋体"/>
                <w:spacing w:val="-39"/>
                <w:position w:val="1"/>
                <w:sz w:val="20"/>
                <w:szCs w:val="20"/>
              </w:rPr>
              <w:t xml:space="preserve"> </w:t>
            </w:r>
            <w:r>
              <w:rPr>
                <w:rFonts w:ascii="Times New Roman" w:hAnsi="Times New Roman" w:eastAsia="Times New Roman" w:cs="Times New Roman"/>
                <w:i/>
                <w:spacing w:val="9"/>
                <w:position w:val="2"/>
                <w:sz w:val="24"/>
                <w:szCs w:val="24"/>
              </w:rPr>
              <w:t>y</w:t>
            </w:r>
            <w:r>
              <w:rPr>
                <w:rFonts w:ascii="Times New Roman" w:hAnsi="Times New Roman" w:eastAsia="Times New Roman" w:cs="Times New Roman"/>
                <w:i/>
                <w:spacing w:val="9"/>
                <w:position w:val="-4"/>
                <w:sz w:val="14"/>
                <w:szCs w:val="14"/>
              </w:rPr>
              <w:t xml:space="preserve">i </w:t>
            </w:r>
            <w:r>
              <w:rPr>
                <w:rFonts w:ascii="Times New Roman" w:hAnsi="Times New Roman" w:eastAsia="Times New Roman" w:cs="Times New Roman"/>
                <w:i/>
                <w:spacing w:val="33"/>
                <w:position w:val="-4"/>
                <w:sz w:val="14"/>
                <w:szCs w:val="14"/>
              </w:rPr>
              <w:t xml:space="preserve"> </w:t>
            </w:r>
            <w:r>
              <w:rPr>
                <w:rFonts w:ascii="Times New Roman" w:hAnsi="Times New Roman" w:eastAsia="Times New Roman" w:cs="Times New Roman"/>
                <w:position w:val="1"/>
                <w:sz w:val="20"/>
                <w:szCs w:val="20"/>
              </w:rPr>
              <w:t>(</w:t>
            </w:r>
            <w:r>
              <w:rPr>
                <w:rFonts w:ascii="宋体" w:hAnsi="宋体" w:eastAsia="宋体" w:cs="宋体"/>
                <w:position w:val="1"/>
                <w:sz w:val="20"/>
                <w:szCs w:val="20"/>
              </w:rPr>
              <w:t>单位）</w:t>
            </w:r>
          </w:p>
        </w:tc>
        <w:tc>
          <w:tcPr>
            <w:tcW w:w="964" w:type="dxa"/>
            <w:tcBorders>
              <w:top w:val="single" w:color="000000" w:sz="4" w:space="0"/>
              <w:left w:val="single" w:color="000000" w:sz="4" w:space="0"/>
              <w:bottom w:val="single" w:color="000000" w:sz="4" w:space="0"/>
              <w:right w:val="single" w:color="000000" w:sz="4" w:space="0"/>
            </w:tcBorders>
          </w:tcPr>
          <w:p/>
        </w:tc>
        <w:tc>
          <w:tcPr>
            <w:tcW w:w="1156" w:type="dxa"/>
            <w:tcBorders>
              <w:top w:val="single" w:color="000000" w:sz="4" w:space="0"/>
              <w:left w:val="single" w:color="000000" w:sz="4" w:space="0"/>
              <w:bottom w:val="single" w:color="000000" w:sz="4" w:space="0"/>
              <w:right w:val="single" w:color="000000" w:sz="4" w:space="0"/>
            </w:tcBorders>
          </w:tcPr>
          <w:p/>
        </w:tc>
        <w:tc>
          <w:tcPr>
            <w:tcW w:w="1184" w:type="dxa"/>
            <w:tcBorders>
              <w:top w:val="single" w:color="000000" w:sz="4" w:space="0"/>
              <w:left w:val="single" w:color="000000" w:sz="4" w:space="0"/>
              <w:bottom w:val="single" w:color="000000" w:sz="4" w:space="0"/>
              <w:right w:val="single" w:color="000000" w:sz="4" w:space="0"/>
            </w:tcBorders>
          </w:tcPr>
          <w:p/>
        </w:tc>
        <w:tc>
          <w:tcPr>
            <w:tcW w:w="1062"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bl>
    <w:p>
      <w:pPr>
        <w:spacing w:after="0"/>
        <w:sectPr>
          <w:pgSz w:w="11910" w:h="16840"/>
          <w:pgMar w:top="1460" w:right="920" w:bottom="1320" w:left="920" w:header="0" w:footer="1124" w:gutter="0"/>
          <w:pgBorders>
            <w:top w:val="none" w:sz="0" w:space="0"/>
            <w:left w:val="none" w:sz="0" w:space="0"/>
            <w:bottom w:val="none" w:sz="0" w:space="0"/>
            <w:right w:val="none" w:sz="0" w:space="0"/>
          </w:pgBorders>
        </w:sectPr>
      </w:pPr>
    </w:p>
    <w:p>
      <w:pPr>
        <w:spacing w:before="13" w:line="240" w:lineRule="auto"/>
        <w:rPr>
          <w:rFonts w:ascii="黑体" w:hAnsi="黑体" w:eastAsia="黑体" w:cs="黑体"/>
          <w:sz w:val="5"/>
          <w:szCs w:val="5"/>
        </w:rPr>
      </w:pPr>
    </w:p>
    <w:tbl>
      <w:tblPr>
        <w:tblStyle w:val="9"/>
        <w:tblW w:w="0" w:type="auto"/>
        <w:tblInd w:w="108" w:type="dxa"/>
        <w:tblLayout w:type="fixed"/>
        <w:tblCellMar>
          <w:top w:w="0" w:type="dxa"/>
          <w:left w:w="0" w:type="dxa"/>
          <w:bottom w:w="0" w:type="dxa"/>
          <w:right w:w="0" w:type="dxa"/>
        </w:tblCellMar>
      </w:tblPr>
      <w:tblGrid>
        <w:gridCol w:w="2324"/>
        <w:gridCol w:w="2119"/>
        <w:gridCol w:w="2246"/>
        <w:gridCol w:w="2160"/>
        <w:gridCol w:w="990"/>
      </w:tblGrid>
      <w:tr>
        <w:tblPrEx>
          <w:tblCellMar>
            <w:top w:w="0" w:type="dxa"/>
            <w:left w:w="0" w:type="dxa"/>
            <w:bottom w:w="0" w:type="dxa"/>
            <w:right w:w="0" w:type="dxa"/>
          </w:tblCellMar>
        </w:tblPrEx>
        <w:trPr>
          <w:trHeight w:val="442" w:hRule="exact"/>
        </w:trPr>
        <w:tc>
          <w:tcPr>
            <w:tcW w:w="2324" w:type="dxa"/>
            <w:tcBorders>
              <w:top w:val="single" w:color="000000" w:sz="4" w:space="0"/>
              <w:left w:val="single" w:color="000000" w:sz="4" w:space="0"/>
              <w:bottom w:val="single" w:color="000000" w:sz="4" w:space="0"/>
              <w:right w:val="single" w:color="000000" w:sz="4" w:space="0"/>
            </w:tcBorders>
          </w:tcPr>
          <w:p>
            <w:pPr>
              <w:pStyle w:val="13"/>
              <w:spacing w:line="258" w:lineRule="exact"/>
              <w:ind w:left="337" w:right="0"/>
              <w:jc w:val="left"/>
              <w:rPr>
                <w:rFonts w:ascii="宋体" w:hAnsi="宋体" w:eastAsia="宋体" w:cs="宋体"/>
                <w:sz w:val="20"/>
                <w:szCs w:val="20"/>
              </w:rPr>
            </w:pPr>
            <w:r>
              <w:rPr>
                <w:rFonts w:ascii="宋体" w:hAnsi="宋体" w:eastAsia="宋体" w:cs="宋体"/>
                <w:sz w:val="20"/>
                <w:szCs w:val="20"/>
              </w:rPr>
              <w:t>加标量</w:t>
            </w:r>
            <w:r>
              <w:rPr>
                <w:rFonts w:ascii="宋体" w:hAnsi="宋体" w:eastAsia="宋体" w:cs="宋体"/>
                <w:spacing w:val="-65"/>
                <w:sz w:val="20"/>
                <w:szCs w:val="20"/>
              </w:rPr>
              <w:t xml:space="preserve"> </w:t>
            </w:r>
            <w:r>
              <w:rPr>
                <w:rFonts w:ascii="Symbol" w:hAnsi="Symbol" w:eastAsia="Symbol" w:cs="Symbol"/>
                <w:i/>
                <w:sz w:val="25"/>
                <w:szCs w:val="25"/>
              </w:rPr>
              <w:t></w:t>
            </w:r>
            <w:r>
              <w:rPr>
                <w:rFonts w:ascii="Symbol" w:hAnsi="Symbol" w:eastAsia="Symbol" w:cs="Symbol"/>
                <w:i/>
                <w:spacing w:val="-3"/>
                <w:sz w:val="25"/>
                <w:szCs w:val="25"/>
              </w:rPr>
              <w:t></w:t>
            </w:r>
            <w:r>
              <w:rPr>
                <w:rFonts w:ascii="宋体" w:hAnsi="宋体" w:eastAsia="宋体" w:cs="宋体"/>
                <w:sz w:val="20"/>
                <w:szCs w:val="20"/>
              </w:rPr>
              <w:t>（单位）</w:t>
            </w:r>
          </w:p>
        </w:tc>
        <w:tc>
          <w:tcPr>
            <w:tcW w:w="2119" w:type="dxa"/>
            <w:tcBorders>
              <w:top w:val="single" w:color="000000" w:sz="4" w:space="0"/>
              <w:left w:val="single" w:color="000000" w:sz="4" w:space="0"/>
              <w:bottom w:val="single" w:color="000000" w:sz="4" w:space="0"/>
              <w:right w:val="single" w:color="000000" w:sz="4" w:space="0"/>
            </w:tcBorders>
          </w:tcPr>
          <w:p/>
        </w:tc>
        <w:tc>
          <w:tcPr>
            <w:tcW w:w="2246"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99" w:hRule="exact"/>
        </w:trPr>
        <w:tc>
          <w:tcPr>
            <w:tcW w:w="2324" w:type="dxa"/>
            <w:tcBorders>
              <w:top w:val="single" w:color="000000" w:sz="4" w:space="0"/>
              <w:left w:val="single" w:color="000000" w:sz="4" w:space="0"/>
              <w:bottom w:val="single" w:color="000000" w:sz="4" w:space="0"/>
              <w:right w:val="single" w:color="000000" w:sz="4" w:space="0"/>
            </w:tcBorders>
          </w:tcPr>
          <w:p>
            <w:pPr>
              <w:pStyle w:val="13"/>
              <w:spacing w:before="6" w:line="240" w:lineRule="auto"/>
              <w:ind w:left="537" w:right="0"/>
              <w:jc w:val="left"/>
              <w:rPr>
                <w:rFonts w:ascii="Times New Roman" w:hAnsi="Times New Roman" w:eastAsia="Times New Roman" w:cs="Times New Roman"/>
                <w:sz w:val="14"/>
                <w:szCs w:val="14"/>
              </w:rPr>
            </w:pPr>
            <w:r>
              <w:rPr>
                <w:rFonts w:ascii="宋体" w:hAnsi="宋体" w:eastAsia="宋体" w:cs="宋体"/>
                <w:sz w:val="20"/>
                <w:szCs w:val="20"/>
              </w:rPr>
              <w:t>加标回收率</w:t>
            </w:r>
            <w:r>
              <w:rPr>
                <w:rFonts w:ascii="宋体" w:hAnsi="宋体" w:eastAsia="宋体" w:cs="宋体"/>
                <w:spacing w:val="-58"/>
                <w:sz w:val="20"/>
                <w:szCs w:val="20"/>
              </w:rPr>
              <w:t xml:space="preserve"> </w:t>
            </w:r>
            <w:r>
              <w:rPr>
                <w:rFonts w:ascii="Times New Roman" w:hAnsi="Times New Roman" w:eastAsia="Times New Roman" w:cs="Times New Roman"/>
                <w:i/>
                <w:spacing w:val="-16"/>
                <w:sz w:val="24"/>
                <w:szCs w:val="24"/>
              </w:rPr>
              <w:t>P</w:t>
            </w:r>
            <w:r>
              <w:rPr>
                <w:rFonts w:ascii="Times New Roman" w:hAnsi="Times New Roman" w:eastAsia="Times New Roman" w:cs="Times New Roman"/>
                <w:i/>
                <w:spacing w:val="-16"/>
                <w:position w:val="-5"/>
                <w:sz w:val="14"/>
                <w:szCs w:val="14"/>
              </w:rPr>
              <w:t>i</w:t>
            </w:r>
          </w:p>
        </w:tc>
        <w:tc>
          <w:tcPr>
            <w:tcW w:w="2119" w:type="dxa"/>
            <w:tcBorders>
              <w:top w:val="single" w:color="000000" w:sz="4" w:space="0"/>
              <w:left w:val="single" w:color="000000" w:sz="4" w:space="0"/>
              <w:bottom w:val="single" w:color="000000" w:sz="4" w:space="0"/>
              <w:right w:val="single" w:color="000000" w:sz="4" w:space="0"/>
            </w:tcBorders>
          </w:tcPr>
          <w:p/>
        </w:tc>
        <w:tc>
          <w:tcPr>
            <w:tcW w:w="2246"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c>
          <w:tcPr>
            <w:tcW w:w="99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898" w:hRule="exact"/>
        </w:trPr>
        <w:tc>
          <w:tcPr>
            <w:tcW w:w="9840" w:type="dxa"/>
            <w:gridSpan w:val="5"/>
            <w:tcBorders>
              <w:top w:val="single" w:color="000000" w:sz="4" w:space="0"/>
              <w:left w:val="single" w:color="000000" w:sz="4" w:space="0"/>
              <w:bottom w:val="single" w:color="000000" w:sz="4" w:space="0"/>
              <w:right w:val="single" w:color="000000" w:sz="4" w:space="0"/>
            </w:tcBorders>
          </w:tcPr>
          <w:p>
            <w:pPr>
              <w:pStyle w:val="13"/>
              <w:spacing w:before="19" w:line="145" w:lineRule="exact"/>
              <w:ind w:left="709" w:right="0"/>
              <w:jc w:val="left"/>
              <w:rPr>
                <w:rFonts w:ascii="Symbol" w:hAnsi="Symbol" w:eastAsia="Symbol" w:cs="Symbol"/>
                <w:sz w:val="14"/>
                <w:szCs w:val="14"/>
              </w:rPr>
            </w:pPr>
            <w:r>
              <w:rPr>
                <w:rFonts w:ascii="Symbol" w:hAnsi="Symbol" w:eastAsia="Symbol" w:cs="Symbol"/>
                <w:w w:val="98"/>
                <w:sz w:val="14"/>
                <w:szCs w:val="14"/>
              </w:rPr>
              <w:t></w:t>
            </w:r>
          </w:p>
          <w:p>
            <w:pPr>
              <w:pStyle w:val="13"/>
              <w:spacing w:line="304" w:lineRule="exact"/>
              <w:ind w:left="103" w:right="0" w:hanging="1"/>
              <w:jc w:val="left"/>
              <w:rPr>
                <w:rFonts w:ascii="宋体" w:hAnsi="宋体" w:eastAsia="宋体" w:cs="宋体"/>
                <w:sz w:val="20"/>
                <w:szCs w:val="20"/>
              </w:rPr>
            </w:pPr>
            <w:r>
              <w:rPr>
                <w:rFonts w:ascii="宋体" w:hAnsi="宋体" w:eastAsia="宋体" w:cs="宋体"/>
                <w:position w:val="2"/>
                <w:sz w:val="20"/>
                <w:szCs w:val="20"/>
              </w:rPr>
              <w:t>注</w:t>
            </w:r>
            <w:r>
              <w:rPr>
                <w:rFonts w:ascii="宋体" w:hAnsi="宋体" w:eastAsia="宋体" w:cs="宋体"/>
                <w:spacing w:val="-50"/>
                <w:position w:val="2"/>
                <w:sz w:val="20"/>
                <w:szCs w:val="20"/>
              </w:rPr>
              <w:t xml:space="preserve"> </w:t>
            </w:r>
            <w:r>
              <w:rPr>
                <w:rFonts w:ascii="Times New Roman" w:hAnsi="Times New Roman" w:eastAsia="Times New Roman" w:cs="Times New Roman"/>
                <w:position w:val="2"/>
                <w:sz w:val="20"/>
                <w:szCs w:val="20"/>
              </w:rPr>
              <w:t>1</w:t>
            </w:r>
            <w:r>
              <w:rPr>
                <w:rFonts w:ascii="宋体" w:hAnsi="宋体" w:eastAsia="宋体" w:cs="宋体"/>
                <w:position w:val="2"/>
                <w:sz w:val="20"/>
                <w:szCs w:val="20"/>
              </w:rPr>
              <w:t>：</w:t>
            </w:r>
            <w:r>
              <w:rPr>
                <w:rFonts w:ascii="宋体" w:hAnsi="宋体" w:eastAsia="宋体" w:cs="宋体"/>
                <w:spacing w:val="-55"/>
                <w:position w:val="2"/>
                <w:sz w:val="20"/>
                <w:szCs w:val="20"/>
              </w:rPr>
              <w:t xml:space="preserve"> </w:t>
            </w:r>
            <w:r>
              <w:rPr>
                <w:rFonts w:ascii="Times New Roman" w:hAnsi="Times New Roman" w:eastAsia="Times New Roman" w:cs="Times New Roman"/>
                <w:i/>
                <w:spacing w:val="8"/>
                <w:position w:val="1"/>
                <w:sz w:val="23"/>
                <w:szCs w:val="23"/>
              </w:rPr>
              <w:t>x</w:t>
            </w:r>
            <w:r>
              <w:rPr>
                <w:rFonts w:ascii="Times New Roman" w:hAnsi="Times New Roman" w:eastAsia="Times New Roman" w:cs="Times New Roman"/>
                <w:i/>
                <w:spacing w:val="8"/>
                <w:sz w:val="14"/>
                <w:szCs w:val="14"/>
              </w:rPr>
              <w:t>i</w:t>
            </w:r>
            <w:r>
              <w:rPr>
                <w:rFonts w:ascii="Times New Roman" w:hAnsi="Times New Roman" w:eastAsia="Times New Roman" w:cs="Times New Roman"/>
                <w:i/>
                <w:spacing w:val="12"/>
                <w:sz w:val="14"/>
                <w:szCs w:val="14"/>
              </w:rPr>
              <w:t xml:space="preserve"> </w:t>
            </w:r>
            <w:r>
              <w:rPr>
                <w:rFonts w:ascii="宋体" w:hAnsi="宋体" w:eastAsia="宋体" w:cs="宋体"/>
                <w:position w:val="2"/>
                <w:sz w:val="20"/>
                <w:szCs w:val="20"/>
              </w:rPr>
              <w:t>为实际样品测试均值，</w:t>
            </w:r>
            <w:r>
              <w:rPr>
                <w:rFonts w:ascii="宋体" w:hAnsi="宋体" w:eastAsia="宋体" w:cs="宋体"/>
                <w:spacing w:val="-40"/>
                <w:position w:val="2"/>
                <w:sz w:val="20"/>
                <w:szCs w:val="20"/>
              </w:rPr>
              <w:t xml:space="preserve"> </w:t>
            </w:r>
            <w:r>
              <w:rPr>
                <w:rFonts w:ascii="Times New Roman" w:hAnsi="Times New Roman" w:eastAsia="Times New Roman" w:cs="Times New Roman"/>
                <w:i/>
                <w:spacing w:val="9"/>
                <w:position w:val="2"/>
                <w:sz w:val="24"/>
                <w:szCs w:val="24"/>
              </w:rPr>
              <w:t>y</w:t>
            </w:r>
            <w:r>
              <w:rPr>
                <w:rFonts w:ascii="Times New Roman" w:hAnsi="Times New Roman" w:eastAsia="Times New Roman" w:cs="Times New Roman"/>
                <w:i/>
                <w:spacing w:val="9"/>
                <w:position w:val="-4"/>
                <w:sz w:val="14"/>
                <w:szCs w:val="14"/>
              </w:rPr>
              <w:t>i</w:t>
            </w:r>
            <w:r>
              <w:rPr>
                <w:rFonts w:ascii="Times New Roman" w:hAnsi="Times New Roman" w:eastAsia="Times New Roman" w:cs="Times New Roman"/>
                <w:i/>
                <w:spacing w:val="23"/>
                <w:position w:val="-4"/>
                <w:sz w:val="14"/>
                <w:szCs w:val="14"/>
              </w:rPr>
              <w:t xml:space="preserve"> </w:t>
            </w:r>
            <w:r>
              <w:rPr>
                <w:rFonts w:ascii="宋体" w:hAnsi="宋体" w:eastAsia="宋体" w:cs="宋体"/>
                <w:position w:val="2"/>
                <w:sz w:val="20"/>
                <w:szCs w:val="20"/>
              </w:rPr>
              <w:t>为加标样品测试均值。</w:t>
            </w:r>
          </w:p>
          <w:p>
            <w:pPr>
              <w:pStyle w:val="13"/>
              <w:spacing w:line="281" w:lineRule="exact"/>
              <w:ind w:left="103" w:right="0"/>
              <w:jc w:val="left"/>
              <w:rPr>
                <w:rFonts w:ascii="宋体" w:hAnsi="宋体" w:eastAsia="宋体" w:cs="宋体"/>
                <w:sz w:val="20"/>
                <w:szCs w:val="20"/>
              </w:rPr>
            </w:pPr>
            <w:r>
              <w:rPr>
                <w:rFonts w:ascii="宋体" w:hAnsi="宋体" w:eastAsia="宋体" w:cs="宋体"/>
                <w:sz w:val="20"/>
                <w:szCs w:val="20"/>
              </w:rPr>
              <w:t>注</w:t>
            </w:r>
            <w:r>
              <w:rPr>
                <w:rFonts w:ascii="宋体" w:hAnsi="宋体" w:eastAsia="宋体" w:cs="宋体"/>
                <w:spacing w:val="-49"/>
                <w:sz w:val="20"/>
                <w:szCs w:val="20"/>
              </w:rPr>
              <w:t xml:space="preserve"> </w:t>
            </w:r>
            <w:r>
              <w:rPr>
                <w:rFonts w:ascii="Times New Roman" w:hAnsi="Times New Roman" w:eastAsia="Times New Roman" w:cs="Times New Roman"/>
                <w:sz w:val="20"/>
                <w:szCs w:val="20"/>
              </w:rPr>
              <w:t>2</w:t>
            </w:r>
            <w:r>
              <w:rPr>
                <w:rFonts w:ascii="宋体" w:hAnsi="宋体" w:eastAsia="宋体" w:cs="宋体"/>
                <w:sz w:val="20"/>
                <w:szCs w:val="20"/>
              </w:rPr>
              <w:t>：</w:t>
            </w:r>
            <w:r>
              <w:rPr>
                <w:rFonts w:ascii="宋体" w:hAnsi="宋体" w:eastAsia="宋体" w:cs="宋体"/>
                <w:spacing w:val="-74"/>
                <w:sz w:val="20"/>
                <w:szCs w:val="20"/>
              </w:rPr>
              <w:t xml:space="preserve"> </w:t>
            </w:r>
            <w:r>
              <w:rPr>
                <w:rFonts w:ascii="Times New Roman" w:hAnsi="Times New Roman" w:eastAsia="Times New Roman" w:cs="Times New Roman"/>
                <w:i/>
                <w:sz w:val="23"/>
                <w:szCs w:val="23"/>
              </w:rPr>
              <w:t>i</w:t>
            </w:r>
            <w:r>
              <w:rPr>
                <w:rFonts w:ascii="Times New Roman" w:hAnsi="Times New Roman" w:eastAsia="Times New Roman" w:cs="Times New Roman"/>
                <w:i/>
                <w:spacing w:val="-17"/>
                <w:sz w:val="23"/>
                <w:szCs w:val="23"/>
              </w:rPr>
              <w:t xml:space="preserve"> </w:t>
            </w:r>
            <w:r>
              <w:rPr>
                <w:rFonts w:ascii="宋体" w:hAnsi="宋体" w:eastAsia="宋体" w:cs="宋体"/>
                <w:sz w:val="20"/>
                <w:szCs w:val="20"/>
              </w:rPr>
              <w:t>为实验室编号。</w:t>
            </w:r>
          </w:p>
        </w:tc>
      </w:tr>
    </w:tbl>
    <w:p>
      <w:pPr>
        <w:spacing w:before="4" w:line="240" w:lineRule="auto"/>
        <w:rPr>
          <w:rFonts w:ascii="黑体" w:hAnsi="黑体" w:eastAsia="黑体" w:cs="黑体"/>
          <w:sz w:val="11"/>
          <w:szCs w:val="11"/>
        </w:rPr>
      </w:pPr>
    </w:p>
    <w:p>
      <w:pPr>
        <w:pStyle w:val="7"/>
        <w:tabs>
          <w:tab w:val="left" w:pos="1597"/>
        </w:tabs>
        <w:spacing w:before="35" w:line="240" w:lineRule="auto"/>
        <w:ind w:left="644" w:right="1331"/>
        <w:jc w:val="left"/>
        <w:rPr>
          <w:rFonts w:ascii="黑体" w:hAnsi="黑体" w:eastAsia="黑体" w:cs="黑体"/>
        </w:rPr>
      </w:pPr>
      <w:r>
        <w:pict>
          <v:group id="_x0000_s1394" o:spid="_x0000_s1394" o:spt="203" style="position:absolute;left:0pt;margin-left:199.35pt;margin-top:-44.9pt;height:0.1pt;width:6.3pt;mso-position-horizontal-relative:page;z-index:-95232;mso-width-relative:page;mso-height-relative:page;" coordorigin="3988,-898" coordsize="126,2">
            <o:lock v:ext="edit"/>
            <v:shape id="_x0000_s1395" o:spid="_x0000_s1395" style="position:absolute;left:3988;top:-898;height:2;width:126;" filled="f" stroked="t" coordorigin="3988,-898" coordsize="126,0" path="m3988,-898l4114,-898e">
              <v:path arrowok="t"/>
              <v:fill on="f" focussize="0,0"/>
              <v:stroke weight="0.508031496062992pt" color="#000000"/>
              <v:imagedata o:title=""/>
              <o:lock v:ext="edit"/>
            </v:shape>
          </v:group>
        </w:pict>
      </w:r>
      <w:r>
        <w:rPr>
          <w:rFonts w:ascii="Times New Roman" w:hAnsi="Times New Roman" w:eastAsia="Times New Roman" w:cs="Times New Roman"/>
          <w:spacing w:val="-1"/>
        </w:rPr>
        <w:t>D.1.5</w:t>
      </w:r>
      <w:r>
        <w:rPr>
          <w:rFonts w:ascii="Times New Roman" w:hAnsi="Times New Roman" w:eastAsia="Times New Roman" w:cs="Times New Roman"/>
          <w:spacing w:val="-1"/>
        </w:rPr>
        <w:tab/>
      </w:r>
      <w:bookmarkStart w:id="224" w:name="D.1.5 其他需要说明的问题"/>
      <w:bookmarkEnd w:id="224"/>
      <w:r>
        <w:rPr>
          <w:rFonts w:ascii="黑体" w:hAnsi="黑体" w:eastAsia="黑体" w:cs="黑体"/>
        </w:rPr>
        <w:t>其他需要说明的问题</w:t>
      </w:r>
    </w:p>
    <w:p>
      <w:pPr>
        <w:spacing w:before="9" w:line="240" w:lineRule="auto"/>
        <w:rPr>
          <w:rFonts w:ascii="黑体" w:hAnsi="黑体" w:eastAsia="黑体" w:cs="黑体"/>
          <w:sz w:val="22"/>
          <w:szCs w:val="22"/>
        </w:rPr>
      </w:pPr>
    </w:p>
    <w:p>
      <w:pPr>
        <w:pStyle w:val="7"/>
        <w:spacing w:line="240" w:lineRule="auto"/>
        <w:ind w:left="877" w:right="1331"/>
        <w:jc w:val="left"/>
      </w:pPr>
      <w:r>
        <w:t>（</w:t>
      </w:r>
      <w:r>
        <w:rPr>
          <w:rFonts w:ascii="Times New Roman" w:hAnsi="Times New Roman" w:eastAsia="Times New Roman" w:cs="Times New Roman"/>
        </w:rPr>
        <w:t>1</w:t>
      </w:r>
      <w:r>
        <w:t>）</w:t>
      </w:r>
      <w:r>
        <w:rPr>
          <w:spacing w:val="89"/>
        </w:rPr>
        <w:t xml:space="preserve"> </w:t>
      </w:r>
      <w:r>
        <w:t>测试中的异常或意外情况。</w:t>
      </w:r>
    </w:p>
    <w:p>
      <w:pPr>
        <w:pStyle w:val="7"/>
        <w:tabs>
          <w:tab w:val="left" w:pos="1597"/>
        </w:tabs>
        <w:spacing w:before="177" w:line="484" w:lineRule="auto"/>
        <w:ind w:left="720" w:right="3004" w:firstLine="157"/>
        <w:jc w:val="left"/>
        <w:rPr>
          <w:rFonts w:ascii="黑体" w:hAnsi="黑体" w:eastAsia="黑体" w:cs="黑体"/>
        </w:rPr>
      </w:pPr>
      <w:r>
        <w:t>（</w:t>
      </w:r>
      <w:r>
        <w:rPr>
          <w:rFonts w:ascii="Times New Roman" w:hAnsi="Times New Roman" w:eastAsia="Times New Roman" w:cs="Times New Roman"/>
        </w:rPr>
        <w:t>2</w:t>
      </w:r>
      <w:r>
        <w:t>）</w:t>
      </w:r>
      <w:r>
        <w:rPr>
          <w:spacing w:val="89"/>
        </w:rPr>
        <w:t xml:space="preserve"> </w:t>
      </w:r>
      <w:r>
        <w:t xml:space="preserve">对方法适用性、分析步骤、干扰消除等方面的意见和建议。 </w:t>
      </w:r>
      <w:r>
        <w:rPr>
          <w:spacing w:val="-1"/>
        </w:rPr>
        <w:t>D.2</w:t>
      </w:r>
      <w:r>
        <w:rPr>
          <w:spacing w:val="-1"/>
        </w:rPr>
        <w:tab/>
      </w:r>
      <w:bookmarkStart w:id="225" w:name="D.2 方法验证数据汇总"/>
      <w:bookmarkEnd w:id="225"/>
      <w:r>
        <w:rPr>
          <w:rFonts w:ascii="黑体" w:hAnsi="黑体" w:eastAsia="黑体" w:cs="黑体"/>
        </w:rPr>
        <w:t>方法验证数据汇总</w:t>
      </w:r>
    </w:p>
    <w:p>
      <w:pPr>
        <w:spacing w:before="10" w:line="240" w:lineRule="auto"/>
        <w:rPr>
          <w:rFonts w:ascii="黑体" w:hAnsi="黑体" w:eastAsia="黑体" w:cs="黑体"/>
          <w:sz w:val="16"/>
          <w:szCs w:val="16"/>
        </w:rPr>
      </w:pPr>
    </w:p>
    <w:p>
      <w:pPr>
        <w:pStyle w:val="7"/>
        <w:tabs>
          <w:tab w:val="left" w:pos="1597"/>
        </w:tabs>
        <w:spacing w:line="240" w:lineRule="auto"/>
        <w:ind w:left="644" w:right="1331"/>
        <w:jc w:val="left"/>
        <w:rPr>
          <w:rFonts w:ascii="黑体" w:hAnsi="黑体" w:eastAsia="黑体" w:cs="黑体"/>
        </w:rPr>
      </w:pPr>
      <w:r>
        <w:rPr>
          <w:rFonts w:ascii="Times New Roman" w:hAnsi="Times New Roman" w:eastAsia="Times New Roman" w:cs="Times New Roman"/>
          <w:spacing w:val="-1"/>
        </w:rPr>
        <w:t>D.2.1</w:t>
      </w:r>
      <w:r>
        <w:rPr>
          <w:rFonts w:ascii="Times New Roman" w:hAnsi="Times New Roman" w:eastAsia="Times New Roman" w:cs="Times New Roman"/>
          <w:spacing w:val="-1"/>
        </w:rPr>
        <w:tab/>
      </w:r>
      <w:bookmarkStart w:id="226" w:name="D.2.1 方法检出限、测定下限汇总"/>
      <w:bookmarkEnd w:id="226"/>
      <w:r>
        <w:rPr>
          <w:rFonts w:ascii="黑体" w:hAnsi="黑体" w:eastAsia="黑体" w:cs="黑体"/>
        </w:rPr>
        <w:t>方法检出限、测定下限汇总</w:t>
      </w:r>
    </w:p>
    <w:p>
      <w:pPr>
        <w:spacing w:before="0" w:line="240" w:lineRule="auto"/>
        <w:rPr>
          <w:rFonts w:ascii="黑体" w:hAnsi="黑体" w:eastAsia="黑体" w:cs="黑体"/>
          <w:sz w:val="22"/>
          <w:szCs w:val="22"/>
        </w:rPr>
      </w:pPr>
    </w:p>
    <w:p>
      <w:pPr>
        <w:pStyle w:val="7"/>
        <w:tabs>
          <w:tab w:val="left" w:pos="4028"/>
        </w:tabs>
        <w:spacing w:before="165" w:line="240" w:lineRule="auto"/>
        <w:ind w:left="2993" w:right="1331"/>
        <w:jc w:val="left"/>
        <w:rPr>
          <w:rFonts w:ascii="黑体" w:hAnsi="黑体" w:eastAsia="黑体" w:cs="黑体"/>
        </w:rPr>
      </w:pPr>
      <w:r>
        <w:rPr>
          <w:rFonts w:ascii="黑体" w:hAnsi="黑体" w:eastAsia="黑体" w:cs="黑体"/>
        </w:rPr>
        <w:t>表D2-1</w:t>
      </w:r>
      <w:r>
        <w:rPr>
          <w:rFonts w:ascii="黑体" w:hAnsi="黑体" w:eastAsia="黑体" w:cs="黑体"/>
        </w:rPr>
        <w:tab/>
      </w:r>
      <w:r>
        <w:rPr>
          <w:rFonts w:ascii="黑体" w:hAnsi="黑体" w:eastAsia="黑体" w:cs="黑体"/>
        </w:rPr>
        <w:t>方法检出限、测定下限汇总表</w:t>
      </w:r>
    </w:p>
    <w:p>
      <w:pPr>
        <w:spacing w:before="12" w:line="240" w:lineRule="auto"/>
        <w:rPr>
          <w:rFonts w:ascii="黑体" w:hAnsi="黑体" w:eastAsia="黑体" w:cs="黑体"/>
          <w:sz w:val="9"/>
          <w:szCs w:val="9"/>
        </w:rPr>
      </w:pPr>
    </w:p>
    <w:tbl>
      <w:tblPr>
        <w:tblStyle w:val="9"/>
        <w:tblW w:w="0" w:type="auto"/>
        <w:tblInd w:w="2660" w:type="dxa"/>
        <w:tblLayout w:type="fixed"/>
        <w:tblCellMar>
          <w:top w:w="0" w:type="dxa"/>
          <w:left w:w="0" w:type="dxa"/>
          <w:bottom w:w="0" w:type="dxa"/>
          <w:right w:w="0" w:type="dxa"/>
        </w:tblCellMar>
      </w:tblPr>
      <w:tblGrid>
        <w:gridCol w:w="1916"/>
        <w:gridCol w:w="1399"/>
        <w:gridCol w:w="1421"/>
      </w:tblGrid>
      <w:tr>
        <w:tblPrEx>
          <w:tblCellMar>
            <w:top w:w="0" w:type="dxa"/>
            <w:left w:w="0" w:type="dxa"/>
            <w:bottom w:w="0" w:type="dxa"/>
            <w:right w:w="0" w:type="dxa"/>
          </w:tblCellMar>
        </w:tblPrEx>
        <w:trPr>
          <w:trHeight w:val="426"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before="46" w:line="240" w:lineRule="auto"/>
              <w:ind w:left="552" w:right="0"/>
              <w:jc w:val="left"/>
              <w:rPr>
                <w:rFonts w:ascii="宋体" w:hAnsi="宋体" w:eastAsia="宋体" w:cs="宋体"/>
                <w:sz w:val="20"/>
                <w:szCs w:val="20"/>
              </w:rPr>
            </w:pPr>
            <w:r>
              <w:rPr>
                <w:rFonts w:ascii="宋体" w:hAnsi="宋体" w:eastAsia="宋体" w:cs="宋体"/>
                <w:sz w:val="20"/>
                <w:szCs w:val="20"/>
              </w:rPr>
              <w:t>实验室号</w:t>
            </w:r>
          </w:p>
        </w:tc>
        <w:tc>
          <w:tcPr>
            <w:tcW w:w="2821" w:type="dxa"/>
            <w:gridSpan w:val="2"/>
            <w:tcBorders>
              <w:top w:val="single" w:color="000000" w:sz="4" w:space="0"/>
              <w:left w:val="single" w:color="000000" w:sz="4" w:space="0"/>
              <w:bottom w:val="single" w:color="000000" w:sz="4" w:space="0"/>
              <w:right w:val="single" w:color="000000" w:sz="4" w:space="0"/>
            </w:tcBorders>
          </w:tcPr>
          <w:p>
            <w:pPr>
              <w:pStyle w:val="13"/>
              <w:spacing w:before="46" w:line="240" w:lineRule="auto"/>
              <w:ind w:right="1"/>
              <w:jc w:val="center"/>
              <w:rPr>
                <w:rFonts w:ascii="宋体" w:hAnsi="宋体" w:eastAsia="宋体" w:cs="宋体"/>
                <w:sz w:val="20"/>
                <w:szCs w:val="20"/>
              </w:rPr>
            </w:pPr>
            <w:r>
              <w:rPr>
                <w:rFonts w:ascii="宋体" w:hAnsi="宋体" w:eastAsia="宋体" w:cs="宋体"/>
                <w:sz w:val="20"/>
                <w:szCs w:val="20"/>
              </w:rPr>
              <w:t>试样</w:t>
            </w:r>
          </w:p>
        </w:tc>
      </w:tr>
      <w:tr>
        <w:tblPrEx>
          <w:tblCellMar>
            <w:top w:w="0" w:type="dxa"/>
            <w:left w:w="0" w:type="dxa"/>
            <w:bottom w:w="0" w:type="dxa"/>
            <w:right w:w="0" w:type="dxa"/>
          </w:tblCellMar>
        </w:tblPrEx>
        <w:trPr>
          <w:trHeight w:val="287" w:hRule="exact"/>
        </w:trPr>
        <w:tc>
          <w:tcPr>
            <w:tcW w:w="1916" w:type="dxa"/>
            <w:tcBorders>
              <w:top w:val="single" w:color="000000" w:sz="4" w:space="0"/>
              <w:left w:val="single" w:color="000000" w:sz="4" w:space="0"/>
              <w:bottom w:val="single" w:color="000000" w:sz="4" w:space="0"/>
              <w:right w:val="single" w:color="000000" w:sz="4" w:space="0"/>
            </w:tcBorders>
          </w:tcPr>
          <w:p/>
        </w:tc>
        <w:tc>
          <w:tcPr>
            <w:tcW w:w="1399" w:type="dxa"/>
            <w:tcBorders>
              <w:top w:val="single" w:color="000000" w:sz="4" w:space="0"/>
              <w:left w:val="single" w:color="000000" w:sz="4" w:space="0"/>
              <w:bottom w:val="single" w:color="000000" w:sz="4" w:space="0"/>
              <w:right w:val="single" w:color="000000" w:sz="4" w:space="0"/>
            </w:tcBorders>
          </w:tcPr>
          <w:p>
            <w:pPr>
              <w:pStyle w:val="13"/>
              <w:spacing w:line="238" w:lineRule="exact"/>
              <w:ind w:left="393" w:right="0"/>
              <w:jc w:val="left"/>
              <w:rPr>
                <w:rFonts w:ascii="宋体" w:hAnsi="宋体" w:eastAsia="宋体" w:cs="宋体"/>
                <w:sz w:val="20"/>
                <w:szCs w:val="20"/>
              </w:rPr>
            </w:pPr>
            <w:r>
              <w:rPr>
                <w:rFonts w:ascii="宋体" w:hAnsi="宋体" w:eastAsia="宋体" w:cs="宋体"/>
                <w:sz w:val="20"/>
                <w:szCs w:val="20"/>
              </w:rPr>
              <w:t>检出限</w:t>
            </w:r>
          </w:p>
        </w:tc>
        <w:tc>
          <w:tcPr>
            <w:tcW w:w="1421" w:type="dxa"/>
            <w:tcBorders>
              <w:top w:val="single" w:color="000000" w:sz="4" w:space="0"/>
              <w:left w:val="single" w:color="000000" w:sz="4" w:space="0"/>
              <w:bottom w:val="single" w:color="000000" w:sz="4" w:space="0"/>
              <w:right w:val="single" w:color="000000" w:sz="4" w:space="0"/>
            </w:tcBorders>
          </w:tcPr>
          <w:p>
            <w:pPr>
              <w:pStyle w:val="13"/>
              <w:spacing w:line="238" w:lineRule="exact"/>
              <w:ind w:left="305" w:right="0"/>
              <w:jc w:val="left"/>
              <w:rPr>
                <w:rFonts w:ascii="宋体" w:hAnsi="宋体" w:eastAsia="宋体" w:cs="宋体"/>
                <w:sz w:val="20"/>
                <w:szCs w:val="20"/>
              </w:rPr>
            </w:pPr>
            <w:r>
              <w:rPr>
                <w:rFonts w:ascii="宋体" w:hAnsi="宋体" w:eastAsia="宋体" w:cs="宋体"/>
                <w:sz w:val="20"/>
                <w:szCs w:val="20"/>
              </w:rPr>
              <w:t>测定下限</w:t>
            </w:r>
          </w:p>
        </w:tc>
      </w:tr>
      <w:tr>
        <w:tblPrEx>
          <w:tblCellMar>
            <w:top w:w="0" w:type="dxa"/>
            <w:left w:w="0" w:type="dxa"/>
            <w:bottom w:w="0" w:type="dxa"/>
            <w:right w:w="0" w:type="dxa"/>
          </w:tblCellMar>
        </w:tblPrEx>
        <w:trPr>
          <w:trHeight w:val="270"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1</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2</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3</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4</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5</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before="12" w:line="240" w:lineRule="auto"/>
              <w:ind w:right="10"/>
              <w:jc w:val="center"/>
              <w:rPr>
                <w:rFonts w:ascii="Times New Roman" w:hAnsi="Times New Roman" w:eastAsia="Times New Roman" w:cs="Times New Roman"/>
                <w:sz w:val="20"/>
                <w:szCs w:val="20"/>
              </w:rPr>
            </w:pPr>
            <w:r>
              <w:rPr>
                <w:rFonts w:ascii="Times New Roman"/>
                <w:i/>
                <w:sz w:val="20"/>
              </w:rPr>
              <w:t>i</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hAnsi="宋体" w:eastAsia="宋体" w:cs="宋体"/>
                <w:w w:val="100"/>
                <w:sz w:val="20"/>
                <w:szCs w:val="20"/>
              </w:rPr>
              <w:t>…</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81" w:hRule="exact"/>
        </w:trPr>
        <w:tc>
          <w:tcPr>
            <w:tcW w:w="1916" w:type="dxa"/>
            <w:tcBorders>
              <w:top w:val="single" w:color="000000" w:sz="4" w:space="0"/>
              <w:left w:val="single" w:color="000000" w:sz="4" w:space="0"/>
              <w:bottom w:val="single" w:color="000000" w:sz="4" w:space="0"/>
              <w:right w:val="single" w:color="000000" w:sz="4" w:space="0"/>
            </w:tcBorders>
          </w:tcPr>
          <w:p>
            <w:pPr>
              <w:pStyle w:val="13"/>
              <w:spacing w:before="21" w:line="240" w:lineRule="auto"/>
              <w:ind w:right="92"/>
              <w:jc w:val="center"/>
              <w:rPr>
                <w:rFonts w:ascii="Times New Roman" w:hAnsi="Times New Roman" w:eastAsia="Times New Roman" w:cs="Times New Roman"/>
                <w:sz w:val="20"/>
                <w:szCs w:val="20"/>
              </w:rPr>
            </w:pPr>
            <w:r>
              <w:rPr>
                <w:rFonts w:ascii="Times New Roman"/>
                <w:i/>
                <w:w w:val="103"/>
                <w:sz w:val="20"/>
              </w:rPr>
              <w:t>l</w:t>
            </w:r>
          </w:p>
        </w:tc>
        <w:tc>
          <w:tcPr>
            <w:tcW w:w="1399" w:type="dxa"/>
            <w:tcBorders>
              <w:top w:val="single" w:color="000000" w:sz="4" w:space="0"/>
              <w:left w:val="single" w:color="000000" w:sz="4" w:space="0"/>
              <w:bottom w:val="single" w:color="000000" w:sz="4" w:space="0"/>
              <w:right w:val="single" w:color="000000" w:sz="4" w:space="0"/>
            </w:tcBorders>
          </w:tcPr>
          <w:p/>
        </w:tc>
        <w:tc>
          <w:tcPr>
            <w:tcW w:w="1421" w:type="dxa"/>
            <w:tcBorders>
              <w:top w:val="single" w:color="000000" w:sz="4" w:space="0"/>
              <w:left w:val="single" w:color="000000" w:sz="4" w:space="0"/>
              <w:bottom w:val="single" w:color="000000" w:sz="4" w:space="0"/>
              <w:right w:val="single" w:color="000000" w:sz="4" w:space="0"/>
            </w:tcBorders>
          </w:tcPr>
          <w:p/>
        </w:tc>
      </w:tr>
    </w:tbl>
    <w:p>
      <w:pPr>
        <w:spacing w:before="1" w:line="240" w:lineRule="auto"/>
        <w:rPr>
          <w:rFonts w:ascii="黑体" w:hAnsi="黑体" w:eastAsia="黑体" w:cs="黑体"/>
          <w:sz w:val="14"/>
          <w:szCs w:val="14"/>
        </w:rPr>
      </w:pPr>
    </w:p>
    <w:p>
      <w:pPr>
        <w:pStyle w:val="7"/>
        <w:spacing w:before="35" w:line="240" w:lineRule="auto"/>
        <w:ind w:left="877" w:right="1331"/>
        <w:jc w:val="left"/>
      </w:pPr>
      <w:r>
        <w:t>结论：</w:t>
      </w:r>
    </w:p>
    <w:p>
      <w:pPr>
        <w:spacing w:before="1" w:line="240" w:lineRule="auto"/>
        <w:rPr>
          <w:rFonts w:ascii="宋体" w:hAnsi="宋体" w:eastAsia="宋体" w:cs="宋体"/>
          <w:sz w:val="5"/>
          <w:szCs w:val="5"/>
        </w:rPr>
      </w:pPr>
    </w:p>
    <w:p>
      <w:pPr>
        <w:spacing w:line="20" w:lineRule="exact"/>
        <w:ind w:left="1492" w:right="0" w:firstLine="0"/>
        <w:rPr>
          <w:rFonts w:ascii="宋体" w:hAnsi="宋体" w:eastAsia="宋体" w:cs="宋体"/>
          <w:sz w:val="2"/>
          <w:szCs w:val="2"/>
        </w:rPr>
      </w:pPr>
      <w:r>
        <w:rPr>
          <w:rFonts w:ascii="宋体" w:hAnsi="宋体" w:eastAsia="宋体" w:cs="宋体"/>
          <w:sz w:val="2"/>
          <w:szCs w:val="2"/>
        </w:rPr>
        <w:pict>
          <v:group id="_x0000_s1396" o:spid="_x0000_s1396" o:spt="203" style="height:0.75pt;width:384.75pt;" coordsize="7695,15">
            <o:lock v:ext="edit"/>
            <v:group id="_x0000_s1397" o:spid="_x0000_s1397" o:spt="203" style="position:absolute;left:8;top:8;height:2;width:7680;" coordorigin="8,8" coordsize="7680,2">
              <o:lock v:ext="edit"/>
              <v:shape id="_x0000_s1398" o:spid="_x0000_s1398"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0" w:line="240" w:lineRule="auto"/>
        <w:rPr>
          <w:rFonts w:ascii="宋体" w:hAnsi="宋体" w:eastAsia="宋体" w:cs="宋体"/>
          <w:sz w:val="20"/>
          <w:szCs w:val="20"/>
        </w:rPr>
      </w:pPr>
    </w:p>
    <w:p>
      <w:pPr>
        <w:spacing w:before="2" w:line="240" w:lineRule="auto"/>
        <w:rPr>
          <w:rFonts w:ascii="宋体" w:hAnsi="宋体" w:eastAsia="宋体" w:cs="宋体"/>
          <w:sz w:val="18"/>
          <w:szCs w:val="18"/>
        </w:rPr>
      </w:pPr>
    </w:p>
    <w:p>
      <w:pPr>
        <w:spacing w:line="20" w:lineRule="exact"/>
        <w:ind w:left="1492" w:right="0" w:firstLine="0"/>
        <w:rPr>
          <w:rFonts w:ascii="宋体" w:hAnsi="宋体" w:eastAsia="宋体" w:cs="宋体"/>
          <w:sz w:val="2"/>
          <w:szCs w:val="2"/>
        </w:rPr>
      </w:pPr>
      <w:r>
        <w:rPr>
          <w:rFonts w:ascii="宋体" w:hAnsi="宋体" w:eastAsia="宋体" w:cs="宋体"/>
          <w:sz w:val="2"/>
          <w:szCs w:val="2"/>
        </w:rPr>
        <w:pict>
          <v:group id="_x0000_s1399" o:spid="_x0000_s1399" o:spt="203" style="height:0.75pt;width:384.75pt;" coordsize="7695,15">
            <o:lock v:ext="edit"/>
            <v:group id="_x0000_s1400" o:spid="_x0000_s1400" o:spt="203" style="position:absolute;left:8;top:8;height:2;width:7680;" coordorigin="8,8" coordsize="7680,2">
              <o:lock v:ext="edit"/>
              <v:shape id="_x0000_s1401" o:spid="_x0000_s1401"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9" w:line="240" w:lineRule="auto"/>
        <w:rPr>
          <w:rFonts w:ascii="宋体" w:hAnsi="宋体" w:eastAsia="宋体" w:cs="宋体"/>
          <w:sz w:val="10"/>
          <w:szCs w:val="10"/>
        </w:rPr>
      </w:pPr>
    </w:p>
    <w:p>
      <w:pPr>
        <w:pStyle w:val="7"/>
        <w:spacing w:before="35" w:line="240" w:lineRule="auto"/>
        <w:ind w:left="644" w:right="1331"/>
        <w:jc w:val="left"/>
        <w:rPr>
          <w:rFonts w:ascii="黑体" w:hAnsi="黑体" w:eastAsia="黑体" w:cs="黑体"/>
        </w:rPr>
      </w:pPr>
      <w:r>
        <w:rPr>
          <w:rFonts w:ascii="Times New Roman" w:hAnsi="Times New Roman" w:eastAsia="Times New Roman" w:cs="Times New Roman"/>
        </w:rPr>
        <w:t xml:space="preserve">D.2.2  </w:t>
      </w:r>
      <w:r>
        <w:rPr>
          <w:rFonts w:ascii="Times New Roman" w:hAnsi="Times New Roman" w:eastAsia="Times New Roman" w:cs="Times New Roman"/>
          <w:spacing w:val="31"/>
        </w:rPr>
        <w:t xml:space="preserve"> </w:t>
      </w:r>
      <w:bookmarkStart w:id="227" w:name="D.2.2 方法精密度数据汇总"/>
      <w:bookmarkEnd w:id="227"/>
      <w:r>
        <w:rPr>
          <w:rFonts w:ascii="黑体" w:hAnsi="黑体" w:eastAsia="黑体" w:cs="黑体"/>
        </w:rPr>
        <w:t>方法精密度数据汇总</w:t>
      </w:r>
    </w:p>
    <w:p>
      <w:pPr>
        <w:spacing w:before="0" w:line="240" w:lineRule="auto"/>
        <w:rPr>
          <w:rFonts w:ascii="黑体" w:hAnsi="黑体" w:eastAsia="黑体" w:cs="黑体"/>
          <w:sz w:val="20"/>
          <w:szCs w:val="20"/>
        </w:rPr>
      </w:pPr>
    </w:p>
    <w:p>
      <w:pPr>
        <w:spacing w:before="8" w:line="240" w:lineRule="auto"/>
        <w:rPr>
          <w:rFonts w:ascii="黑体" w:hAnsi="黑体" w:eastAsia="黑体" w:cs="黑体"/>
          <w:sz w:val="14"/>
          <w:szCs w:val="14"/>
        </w:rPr>
      </w:pPr>
    </w:p>
    <w:p>
      <w:pPr>
        <w:pStyle w:val="7"/>
        <w:tabs>
          <w:tab w:val="left" w:pos="4343"/>
        </w:tabs>
        <w:spacing w:line="240" w:lineRule="auto"/>
        <w:ind w:left="3307" w:right="1331"/>
        <w:jc w:val="left"/>
        <w:rPr>
          <w:rFonts w:ascii="黑体" w:hAnsi="黑体" w:eastAsia="黑体" w:cs="黑体"/>
        </w:rPr>
      </w:pPr>
      <w:r>
        <w:rPr>
          <w:rFonts w:ascii="黑体" w:hAnsi="黑体" w:eastAsia="黑体" w:cs="黑体"/>
        </w:rPr>
        <w:t>表D2-2</w:t>
      </w:r>
      <w:r>
        <w:rPr>
          <w:rFonts w:ascii="黑体" w:hAnsi="黑体" w:eastAsia="黑体" w:cs="黑体"/>
        </w:rPr>
        <w:tab/>
      </w:r>
      <w:r>
        <w:rPr>
          <w:rFonts w:ascii="黑体" w:hAnsi="黑体" w:eastAsia="黑体" w:cs="黑体"/>
        </w:rPr>
        <w:t>精密度测试数据汇总表</w:t>
      </w:r>
    </w:p>
    <w:p>
      <w:pPr>
        <w:spacing w:before="12" w:line="240" w:lineRule="auto"/>
        <w:rPr>
          <w:rFonts w:ascii="黑体" w:hAnsi="黑体" w:eastAsia="黑体" w:cs="黑体"/>
          <w:sz w:val="9"/>
          <w:szCs w:val="9"/>
        </w:rPr>
      </w:pPr>
    </w:p>
    <w:tbl>
      <w:tblPr>
        <w:tblStyle w:val="9"/>
        <w:tblW w:w="0" w:type="auto"/>
        <w:tblInd w:w="371" w:type="dxa"/>
        <w:tblLayout w:type="fixed"/>
        <w:tblCellMar>
          <w:top w:w="0" w:type="dxa"/>
          <w:left w:w="0" w:type="dxa"/>
          <w:bottom w:w="0" w:type="dxa"/>
          <w:right w:w="0" w:type="dxa"/>
        </w:tblCellMar>
      </w:tblPr>
      <w:tblGrid>
        <w:gridCol w:w="972"/>
        <w:gridCol w:w="691"/>
        <w:gridCol w:w="972"/>
        <w:gridCol w:w="1128"/>
        <w:gridCol w:w="678"/>
        <w:gridCol w:w="972"/>
        <w:gridCol w:w="1140"/>
        <w:gridCol w:w="677"/>
        <w:gridCol w:w="955"/>
        <w:gridCol w:w="1130"/>
      </w:tblGrid>
      <w:tr>
        <w:tblPrEx>
          <w:tblCellMar>
            <w:top w:w="0" w:type="dxa"/>
            <w:left w:w="0" w:type="dxa"/>
            <w:bottom w:w="0" w:type="dxa"/>
            <w:right w:w="0" w:type="dxa"/>
          </w:tblCellMar>
        </w:tblPrEx>
        <w:trPr>
          <w:trHeight w:val="547"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before="2" w:line="260" w:lineRule="exact"/>
              <w:ind w:left="380" w:right="179" w:hanging="200"/>
              <w:jc w:val="left"/>
              <w:rPr>
                <w:rFonts w:ascii="宋体" w:hAnsi="宋体" w:eastAsia="宋体" w:cs="宋体"/>
                <w:sz w:val="20"/>
                <w:szCs w:val="20"/>
              </w:rPr>
            </w:pPr>
            <w:r>
              <w:rPr>
                <w:rFonts w:ascii="宋体" w:hAnsi="宋体" w:eastAsia="宋体" w:cs="宋体"/>
                <w:sz w:val="20"/>
                <w:szCs w:val="20"/>
              </w:rPr>
              <w:t>实验室</w:t>
            </w:r>
            <w:r>
              <w:rPr>
                <w:rFonts w:ascii="宋体" w:hAnsi="宋体" w:eastAsia="宋体" w:cs="宋体"/>
                <w:w w:val="100"/>
                <w:sz w:val="20"/>
                <w:szCs w:val="20"/>
              </w:rPr>
              <w:t xml:space="preserve"> </w:t>
            </w:r>
            <w:r>
              <w:rPr>
                <w:rFonts w:ascii="宋体" w:hAnsi="宋体" w:eastAsia="宋体" w:cs="宋体"/>
                <w:sz w:val="20"/>
                <w:szCs w:val="20"/>
              </w:rPr>
              <w:t>号</w:t>
            </w:r>
          </w:p>
        </w:tc>
        <w:tc>
          <w:tcPr>
            <w:tcW w:w="2791" w:type="dxa"/>
            <w:gridSpan w:val="3"/>
            <w:tcBorders>
              <w:top w:val="single" w:color="000000" w:sz="4" w:space="0"/>
              <w:left w:val="single" w:color="000000" w:sz="4" w:space="0"/>
              <w:bottom w:val="single" w:color="000000" w:sz="4" w:space="0"/>
              <w:right w:val="single" w:color="000000" w:sz="4" w:space="0"/>
            </w:tcBorders>
          </w:tcPr>
          <w:p>
            <w:pPr>
              <w:pStyle w:val="13"/>
              <w:spacing w:before="106" w:line="240" w:lineRule="auto"/>
              <w:ind w:left="740" w:right="0"/>
              <w:jc w:val="left"/>
              <w:rPr>
                <w:rFonts w:ascii="宋体" w:hAnsi="宋体" w:eastAsia="宋体" w:cs="宋体"/>
                <w:sz w:val="20"/>
                <w:szCs w:val="20"/>
              </w:rPr>
            </w:pPr>
            <w:r>
              <w:rPr>
                <w:rFonts w:ascii="宋体" w:hAnsi="宋体" w:eastAsia="宋体" w:cs="宋体"/>
                <w:sz w:val="20"/>
                <w:szCs w:val="20"/>
              </w:rPr>
              <w:t>浓度（含量）1</w:t>
            </w:r>
          </w:p>
        </w:tc>
        <w:tc>
          <w:tcPr>
            <w:tcW w:w="2790" w:type="dxa"/>
            <w:gridSpan w:val="3"/>
            <w:tcBorders>
              <w:top w:val="single" w:color="000000" w:sz="4" w:space="0"/>
              <w:left w:val="single" w:color="000000" w:sz="4" w:space="0"/>
              <w:bottom w:val="single" w:color="000000" w:sz="4" w:space="0"/>
              <w:right w:val="single" w:color="000000" w:sz="4" w:space="0"/>
            </w:tcBorders>
          </w:tcPr>
          <w:p>
            <w:pPr>
              <w:pStyle w:val="13"/>
              <w:spacing w:before="106" w:line="240" w:lineRule="auto"/>
              <w:ind w:left="740" w:right="0"/>
              <w:jc w:val="left"/>
              <w:rPr>
                <w:rFonts w:ascii="宋体" w:hAnsi="宋体" w:eastAsia="宋体" w:cs="宋体"/>
                <w:sz w:val="20"/>
                <w:szCs w:val="20"/>
              </w:rPr>
            </w:pPr>
            <w:r>
              <w:rPr>
                <w:rFonts w:ascii="宋体" w:hAnsi="宋体" w:eastAsia="宋体" w:cs="宋体"/>
                <w:sz w:val="20"/>
                <w:szCs w:val="20"/>
              </w:rPr>
              <w:t>浓度（含量）2</w:t>
            </w:r>
          </w:p>
        </w:tc>
        <w:tc>
          <w:tcPr>
            <w:tcW w:w="2762" w:type="dxa"/>
            <w:gridSpan w:val="3"/>
            <w:tcBorders>
              <w:top w:val="single" w:color="000000" w:sz="4" w:space="0"/>
              <w:left w:val="single" w:color="000000" w:sz="4" w:space="0"/>
              <w:bottom w:val="single" w:color="000000" w:sz="4" w:space="0"/>
              <w:right w:val="single" w:color="000000" w:sz="4" w:space="0"/>
            </w:tcBorders>
          </w:tcPr>
          <w:p>
            <w:pPr>
              <w:pStyle w:val="13"/>
              <w:spacing w:before="106" w:line="240" w:lineRule="auto"/>
              <w:ind w:left="726" w:right="0"/>
              <w:jc w:val="left"/>
              <w:rPr>
                <w:rFonts w:ascii="宋体" w:hAnsi="宋体" w:eastAsia="宋体" w:cs="宋体"/>
                <w:sz w:val="20"/>
                <w:szCs w:val="20"/>
              </w:rPr>
            </w:pPr>
            <w:r>
              <w:rPr>
                <w:rFonts w:ascii="宋体" w:hAnsi="宋体" w:eastAsia="宋体" w:cs="宋体"/>
                <w:sz w:val="20"/>
                <w:szCs w:val="20"/>
              </w:rPr>
              <w:t>浓度（含量）3</w:t>
            </w:r>
          </w:p>
        </w:tc>
      </w:tr>
      <w:tr>
        <w:tblPrEx>
          <w:tblCellMar>
            <w:top w:w="0" w:type="dxa"/>
            <w:left w:w="0" w:type="dxa"/>
            <w:bottom w:w="0" w:type="dxa"/>
            <w:right w:w="0" w:type="dxa"/>
          </w:tblCellMar>
        </w:tblPrEx>
        <w:trPr>
          <w:trHeight w:val="547" w:hRule="exact"/>
        </w:trPr>
        <w:tc>
          <w:tcPr>
            <w:tcW w:w="972" w:type="dxa"/>
            <w:tcBorders>
              <w:top w:val="single" w:color="000000" w:sz="4" w:space="0"/>
              <w:left w:val="single" w:color="000000" w:sz="4" w:space="0"/>
              <w:bottom w:val="single" w:color="000000" w:sz="4" w:space="0"/>
              <w:right w:val="single" w:color="000000" w:sz="4" w:space="0"/>
            </w:tcBorders>
          </w:tcPr>
          <w:p/>
        </w:tc>
        <w:tc>
          <w:tcPr>
            <w:tcW w:w="691" w:type="dxa"/>
            <w:tcBorders>
              <w:top w:val="single" w:color="000000" w:sz="4" w:space="0"/>
              <w:left w:val="single" w:color="000000" w:sz="4" w:space="0"/>
              <w:bottom w:val="single" w:color="000000" w:sz="4" w:space="0"/>
              <w:right w:val="single" w:color="000000" w:sz="4" w:space="0"/>
            </w:tcBorders>
          </w:tcPr>
          <w:p>
            <w:pPr>
              <w:pStyle w:val="13"/>
              <w:spacing w:before="4" w:line="240" w:lineRule="auto"/>
              <w:ind w:right="0"/>
              <w:jc w:val="left"/>
              <w:rPr>
                <w:rFonts w:ascii="黑体" w:hAnsi="黑体" w:eastAsia="黑体" w:cs="黑体"/>
                <w:sz w:val="12"/>
                <w:szCs w:val="12"/>
              </w:rPr>
            </w:pPr>
          </w:p>
          <w:p>
            <w:pPr>
              <w:pStyle w:val="13"/>
              <w:spacing w:line="20" w:lineRule="exact"/>
              <w:ind w:left="255" w:right="0"/>
              <w:jc w:val="left"/>
              <w:rPr>
                <w:rFonts w:ascii="黑体" w:hAnsi="黑体" w:eastAsia="黑体" w:cs="黑体"/>
                <w:sz w:val="2"/>
                <w:szCs w:val="2"/>
              </w:rPr>
            </w:pPr>
            <w:r>
              <w:rPr>
                <w:rFonts w:ascii="黑体" w:hAnsi="黑体" w:eastAsia="黑体" w:cs="黑体"/>
                <w:sz w:val="2"/>
                <w:szCs w:val="2"/>
              </w:rPr>
              <w:pict>
                <v:group id="_x0000_s1402" o:spid="_x0000_s1402" o:spt="203" style="height:0.5pt;width:5.1pt;" coordsize="102,10">
                  <o:lock v:ext="edit"/>
                  <v:group id="_x0000_s1403" o:spid="_x0000_s1403" o:spt="203" style="position:absolute;left:5;top:5;height:2;width:92;" coordorigin="5,5" coordsize="92,2">
                    <o:lock v:ext="edit"/>
                    <v:shape id="_x0000_s1404" o:spid="_x0000_s1404" style="position:absolute;left:5;top:5;height:2;width:92;" filled="f" stroked="t" coordorigin="5,5" coordsize="92,0" path="m5,5l96,5e">
                      <v:path arrowok="t"/>
                      <v:fill on="f" focussize="0,0"/>
                      <v:stroke weight="0.498976377952756pt" color="#000000"/>
                      <v:imagedata o:title=""/>
                      <o:lock v:ext="edit"/>
                    </v:shape>
                  </v:group>
                  <w10:wrap type="none"/>
                  <w10:anchorlock/>
                </v:group>
              </w:pict>
            </w:r>
          </w:p>
          <w:p>
            <w:pPr>
              <w:pStyle w:val="13"/>
              <w:spacing w:line="240" w:lineRule="auto"/>
              <w:ind w:right="0"/>
              <w:jc w:val="center"/>
              <w:rPr>
                <w:rFonts w:ascii="Times New Roman" w:hAnsi="Times New Roman" w:eastAsia="Times New Roman" w:cs="Times New Roman"/>
                <w:sz w:val="14"/>
                <w:szCs w:val="14"/>
              </w:rPr>
            </w:pPr>
            <w:r>
              <w:rPr>
                <w:rFonts w:ascii="Times New Roman"/>
                <w:i/>
                <w:spacing w:val="9"/>
                <w:position w:val="2"/>
                <w:sz w:val="20"/>
              </w:rPr>
              <w:t>x</w:t>
            </w:r>
            <w:r>
              <w:rPr>
                <w:rFonts w:ascii="Times New Roman"/>
                <w:i/>
                <w:spacing w:val="9"/>
                <w:sz w:val="14"/>
              </w:rPr>
              <w:t>i</w:t>
            </w:r>
          </w:p>
        </w:tc>
        <w:tc>
          <w:tcPr>
            <w:tcW w:w="972" w:type="dxa"/>
            <w:tcBorders>
              <w:top w:val="single" w:color="000000" w:sz="4" w:space="0"/>
              <w:left w:val="single" w:color="000000" w:sz="4" w:space="0"/>
              <w:bottom w:val="single" w:color="000000" w:sz="4" w:space="0"/>
              <w:right w:val="single" w:color="000000" w:sz="4" w:space="0"/>
            </w:tcBorders>
          </w:tcPr>
          <w:p>
            <w:pPr>
              <w:pStyle w:val="13"/>
              <w:spacing w:before="132" w:line="240" w:lineRule="auto"/>
              <w:ind w:right="3"/>
              <w:jc w:val="center"/>
              <w:rPr>
                <w:rFonts w:ascii="Times New Roman" w:hAnsi="Times New Roman" w:eastAsia="Times New Roman" w:cs="Times New Roman"/>
                <w:sz w:val="14"/>
                <w:szCs w:val="14"/>
              </w:rPr>
            </w:pPr>
            <w:r>
              <w:rPr>
                <w:rFonts w:ascii="Times New Roman"/>
                <w:i/>
                <w:spacing w:val="8"/>
                <w:sz w:val="20"/>
              </w:rPr>
              <w:t>S</w:t>
            </w:r>
            <w:r>
              <w:rPr>
                <w:rFonts w:ascii="Times New Roman"/>
                <w:i/>
                <w:spacing w:val="8"/>
                <w:position w:val="-4"/>
                <w:sz w:val="14"/>
              </w:rPr>
              <w:t>i</w:t>
            </w:r>
          </w:p>
        </w:tc>
        <w:tc>
          <w:tcPr>
            <w:tcW w:w="1128"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left="293" w:right="0"/>
              <w:jc w:val="left"/>
              <w:rPr>
                <w:rFonts w:ascii="Times New Roman" w:hAnsi="Times New Roman" w:eastAsia="Times New Roman" w:cs="Times New Roman"/>
                <w:sz w:val="14"/>
                <w:szCs w:val="14"/>
              </w:rPr>
            </w:pPr>
            <w:r>
              <w:rPr>
                <w:rFonts w:ascii="Times New Roman"/>
                <w:spacing w:val="4"/>
                <w:sz w:val="24"/>
              </w:rPr>
              <w:t>RSD</w:t>
            </w:r>
            <w:r>
              <w:rPr>
                <w:rFonts w:ascii="Times New Roman"/>
                <w:i/>
                <w:spacing w:val="4"/>
                <w:position w:val="-5"/>
                <w:sz w:val="14"/>
              </w:rPr>
              <w:t>i</w:t>
            </w:r>
          </w:p>
        </w:tc>
        <w:tc>
          <w:tcPr>
            <w:tcW w:w="678" w:type="dxa"/>
            <w:tcBorders>
              <w:top w:val="single" w:color="000000" w:sz="4" w:space="0"/>
              <w:left w:val="single" w:color="000000" w:sz="4" w:space="0"/>
              <w:bottom w:val="single" w:color="000000" w:sz="4" w:space="0"/>
              <w:right w:val="single" w:color="000000" w:sz="4" w:space="0"/>
            </w:tcBorders>
          </w:tcPr>
          <w:p>
            <w:pPr>
              <w:pStyle w:val="13"/>
              <w:spacing w:before="4" w:line="240" w:lineRule="auto"/>
              <w:ind w:right="0"/>
              <w:jc w:val="left"/>
              <w:rPr>
                <w:rFonts w:ascii="黑体" w:hAnsi="黑体" w:eastAsia="黑体" w:cs="黑体"/>
                <w:sz w:val="12"/>
                <w:szCs w:val="12"/>
              </w:rPr>
            </w:pPr>
          </w:p>
          <w:p>
            <w:pPr>
              <w:pStyle w:val="13"/>
              <w:spacing w:line="20" w:lineRule="exact"/>
              <w:ind w:left="249" w:right="0"/>
              <w:jc w:val="left"/>
              <w:rPr>
                <w:rFonts w:ascii="黑体" w:hAnsi="黑体" w:eastAsia="黑体" w:cs="黑体"/>
                <w:sz w:val="2"/>
                <w:szCs w:val="2"/>
              </w:rPr>
            </w:pPr>
            <w:r>
              <w:rPr>
                <w:rFonts w:ascii="黑体" w:hAnsi="黑体" w:eastAsia="黑体" w:cs="黑体"/>
                <w:sz w:val="2"/>
                <w:szCs w:val="2"/>
              </w:rPr>
              <w:pict>
                <v:group id="_x0000_s1405" o:spid="_x0000_s1405" o:spt="203" style="height:0.5pt;width:5.1pt;" coordsize="102,10">
                  <o:lock v:ext="edit"/>
                  <v:group id="_x0000_s1406" o:spid="_x0000_s1406" o:spt="203" style="position:absolute;left:5;top:5;height:2;width:92;" coordorigin="5,5" coordsize="92,2">
                    <o:lock v:ext="edit"/>
                    <v:shape id="_x0000_s1407" o:spid="_x0000_s1407" style="position:absolute;left:5;top:5;height:2;width:92;" filled="f" stroked="t" coordorigin="5,5" coordsize="92,0" path="m5,5l96,5e">
                      <v:path arrowok="t"/>
                      <v:fill on="f" focussize="0,0"/>
                      <v:stroke weight="0.498976377952756pt" color="#000000"/>
                      <v:imagedata o:title=""/>
                      <o:lock v:ext="edit"/>
                    </v:shape>
                  </v:group>
                  <w10:wrap type="none"/>
                  <w10:anchorlock/>
                </v:group>
              </w:pict>
            </w:r>
          </w:p>
          <w:p>
            <w:pPr>
              <w:pStyle w:val="13"/>
              <w:spacing w:line="240" w:lineRule="auto"/>
              <w:ind w:left="1" w:right="0"/>
              <w:jc w:val="center"/>
              <w:rPr>
                <w:rFonts w:ascii="Times New Roman" w:hAnsi="Times New Roman" w:eastAsia="Times New Roman" w:cs="Times New Roman"/>
                <w:sz w:val="14"/>
                <w:szCs w:val="14"/>
              </w:rPr>
            </w:pPr>
            <w:r>
              <w:rPr>
                <w:rFonts w:ascii="Times New Roman"/>
                <w:i/>
                <w:spacing w:val="9"/>
                <w:position w:val="2"/>
                <w:sz w:val="20"/>
              </w:rPr>
              <w:t>x</w:t>
            </w:r>
            <w:r>
              <w:rPr>
                <w:rFonts w:ascii="Times New Roman"/>
                <w:i/>
                <w:spacing w:val="9"/>
                <w:sz w:val="14"/>
              </w:rPr>
              <w:t>i</w:t>
            </w:r>
          </w:p>
        </w:tc>
        <w:tc>
          <w:tcPr>
            <w:tcW w:w="972" w:type="dxa"/>
            <w:tcBorders>
              <w:top w:val="single" w:color="000000" w:sz="4" w:space="0"/>
              <w:left w:val="single" w:color="000000" w:sz="4" w:space="0"/>
              <w:bottom w:val="single" w:color="000000" w:sz="4" w:space="0"/>
              <w:right w:val="single" w:color="000000" w:sz="4" w:space="0"/>
            </w:tcBorders>
          </w:tcPr>
          <w:p>
            <w:pPr>
              <w:pStyle w:val="13"/>
              <w:spacing w:before="132" w:line="240" w:lineRule="auto"/>
              <w:ind w:right="6"/>
              <w:jc w:val="center"/>
              <w:rPr>
                <w:rFonts w:ascii="Times New Roman" w:hAnsi="Times New Roman" w:eastAsia="Times New Roman" w:cs="Times New Roman"/>
                <w:sz w:val="14"/>
                <w:szCs w:val="14"/>
              </w:rPr>
            </w:pPr>
            <w:r>
              <w:rPr>
                <w:rFonts w:ascii="Times New Roman"/>
                <w:i/>
                <w:spacing w:val="8"/>
                <w:sz w:val="20"/>
              </w:rPr>
              <w:t>S</w:t>
            </w:r>
            <w:r>
              <w:rPr>
                <w:rFonts w:ascii="Times New Roman"/>
                <w:i/>
                <w:spacing w:val="8"/>
                <w:position w:val="-4"/>
                <w:sz w:val="14"/>
              </w:rPr>
              <w:t>i</w:t>
            </w:r>
          </w:p>
        </w:tc>
        <w:tc>
          <w:tcPr>
            <w:tcW w:w="1140"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left="301" w:right="0"/>
              <w:jc w:val="left"/>
              <w:rPr>
                <w:rFonts w:ascii="Times New Roman" w:hAnsi="Times New Roman" w:eastAsia="Times New Roman" w:cs="Times New Roman"/>
                <w:sz w:val="14"/>
                <w:szCs w:val="14"/>
              </w:rPr>
            </w:pPr>
            <w:r>
              <w:rPr>
                <w:rFonts w:ascii="Times New Roman"/>
                <w:spacing w:val="4"/>
                <w:sz w:val="24"/>
              </w:rPr>
              <w:t>RSD</w:t>
            </w:r>
            <w:r>
              <w:rPr>
                <w:rFonts w:ascii="Times New Roman"/>
                <w:i/>
                <w:spacing w:val="4"/>
                <w:position w:val="-5"/>
                <w:sz w:val="14"/>
              </w:rPr>
              <w:t>i</w:t>
            </w:r>
          </w:p>
        </w:tc>
        <w:tc>
          <w:tcPr>
            <w:tcW w:w="677" w:type="dxa"/>
            <w:tcBorders>
              <w:top w:val="single" w:color="000000" w:sz="4" w:space="0"/>
              <w:left w:val="single" w:color="000000" w:sz="4" w:space="0"/>
              <w:bottom w:val="single" w:color="000000" w:sz="4" w:space="0"/>
              <w:right w:val="single" w:color="000000" w:sz="4" w:space="0"/>
            </w:tcBorders>
          </w:tcPr>
          <w:p>
            <w:pPr>
              <w:pStyle w:val="13"/>
              <w:spacing w:before="4" w:line="240" w:lineRule="auto"/>
              <w:ind w:right="0"/>
              <w:jc w:val="left"/>
              <w:rPr>
                <w:rFonts w:ascii="黑体" w:hAnsi="黑体" w:eastAsia="黑体" w:cs="黑体"/>
                <w:sz w:val="12"/>
                <w:szCs w:val="12"/>
              </w:rPr>
            </w:pPr>
          </w:p>
          <w:p>
            <w:pPr>
              <w:pStyle w:val="13"/>
              <w:spacing w:line="20" w:lineRule="exact"/>
              <w:ind w:left="247" w:right="0"/>
              <w:jc w:val="left"/>
              <w:rPr>
                <w:rFonts w:ascii="黑体" w:hAnsi="黑体" w:eastAsia="黑体" w:cs="黑体"/>
                <w:sz w:val="2"/>
                <w:szCs w:val="2"/>
              </w:rPr>
            </w:pPr>
            <w:r>
              <w:rPr>
                <w:rFonts w:ascii="黑体" w:hAnsi="黑体" w:eastAsia="黑体" w:cs="黑体"/>
                <w:sz w:val="2"/>
                <w:szCs w:val="2"/>
              </w:rPr>
              <w:pict>
                <v:group id="_x0000_s1408" o:spid="_x0000_s1408" o:spt="203" style="height:0.5pt;width:5.1pt;" coordsize="102,10">
                  <o:lock v:ext="edit"/>
                  <v:group id="_x0000_s1409" o:spid="_x0000_s1409" o:spt="203" style="position:absolute;left:5;top:5;height:2;width:92;" coordorigin="5,5" coordsize="92,2">
                    <o:lock v:ext="edit"/>
                    <v:shape id="_x0000_s1410" o:spid="_x0000_s1410" style="position:absolute;left:5;top:5;height:2;width:92;" filled="f" stroked="t" coordorigin="5,5" coordsize="92,0" path="m5,5l96,5e">
                      <v:path arrowok="t"/>
                      <v:fill on="f" focussize="0,0"/>
                      <v:stroke weight="0.498976377952756pt" color="#000000"/>
                      <v:imagedata o:title=""/>
                      <o:lock v:ext="edit"/>
                    </v:shape>
                  </v:group>
                  <w10:wrap type="none"/>
                  <w10:anchorlock/>
                </v:group>
              </w:pict>
            </w:r>
          </w:p>
          <w:p>
            <w:pPr>
              <w:pStyle w:val="13"/>
              <w:spacing w:line="240" w:lineRule="auto"/>
              <w:ind w:right="0"/>
              <w:jc w:val="center"/>
              <w:rPr>
                <w:rFonts w:ascii="Times New Roman" w:hAnsi="Times New Roman" w:eastAsia="Times New Roman" w:cs="Times New Roman"/>
                <w:sz w:val="14"/>
                <w:szCs w:val="14"/>
              </w:rPr>
            </w:pPr>
            <w:r>
              <w:rPr>
                <w:rFonts w:ascii="Times New Roman"/>
                <w:i/>
                <w:spacing w:val="9"/>
                <w:position w:val="2"/>
                <w:sz w:val="20"/>
              </w:rPr>
              <w:t>x</w:t>
            </w:r>
            <w:r>
              <w:rPr>
                <w:rFonts w:ascii="Times New Roman"/>
                <w:i/>
                <w:spacing w:val="9"/>
                <w:sz w:val="14"/>
              </w:rPr>
              <w:t>i</w:t>
            </w:r>
          </w:p>
        </w:tc>
        <w:tc>
          <w:tcPr>
            <w:tcW w:w="955" w:type="dxa"/>
            <w:tcBorders>
              <w:top w:val="single" w:color="000000" w:sz="4" w:space="0"/>
              <w:left w:val="single" w:color="000000" w:sz="4" w:space="0"/>
              <w:bottom w:val="single" w:color="000000" w:sz="4" w:space="0"/>
              <w:right w:val="single" w:color="000000" w:sz="4" w:space="0"/>
            </w:tcBorders>
          </w:tcPr>
          <w:p>
            <w:pPr>
              <w:pStyle w:val="13"/>
              <w:spacing w:before="132" w:line="240" w:lineRule="auto"/>
              <w:ind w:right="3"/>
              <w:jc w:val="center"/>
              <w:rPr>
                <w:rFonts w:ascii="Times New Roman" w:hAnsi="Times New Roman" w:eastAsia="Times New Roman" w:cs="Times New Roman"/>
                <w:sz w:val="14"/>
                <w:szCs w:val="14"/>
              </w:rPr>
            </w:pPr>
            <w:r>
              <w:rPr>
                <w:rFonts w:ascii="Times New Roman"/>
                <w:i/>
                <w:spacing w:val="8"/>
                <w:sz w:val="20"/>
              </w:rPr>
              <w:t>S</w:t>
            </w:r>
            <w:r>
              <w:rPr>
                <w:rFonts w:ascii="Times New Roman"/>
                <w:i/>
                <w:spacing w:val="8"/>
                <w:position w:val="-4"/>
                <w:sz w:val="14"/>
              </w:rPr>
              <w:t>i</w:t>
            </w:r>
          </w:p>
        </w:tc>
        <w:tc>
          <w:tcPr>
            <w:tcW w:w="1130"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left="296" w:right="0"/>
              <w:jc w:val="left"/>
              <w:rPr>
                <w:rFonts w:ascii="Times New Roman" w:hAnsi="Times New Roman" w:eastAsia="Times New Roman" w:cs="Times New Roman"/>
                <w:sz w:val="14"/>
                <w:szCs w:val="14"/>
              </w:rPr>
            </w:pPr>
            <w:r>
              <w:rPr>
                <w:rFonts w:ascii="Times New Roman"/>
                <w:spacing w:val="4"/>
                <w:sz w:val="24"/>
              </w:rPr>
              <w:t>RSD</w:t>
            </w:r>
            <w:r>
              <w:rPr>
                <w:rFonts w:ascii="Times New Roman"/>
                <w:i/>
                <w:spacing w:val="4"/>
                <w:position w:val="-5"/>
                <w:sz w:val="14"/>
              </w:rPr>
              <w:t>i</w:t>
            </w:r>
          </w:p>
        </w:tc>
      </w:tr>
      <w:tr>
        <w:tblPrEx>
          <w:tblCellMar>
            <w:top w:w="0" w:type="dxa"/>
            <w:left w:w="0" w:type="dxa"/>
            <w:bottom w:w="0" w:type="dxa"/>
            <w:right w:w="0" w:type="dxa"/>
          </w:tblCellMar>
        </w:tblPrEx>
        <w:trPr>
          <w:trHeight w:val="27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w w:val="100"/>
                <w:sz w:val="20"/>
              </w:rPr>
              <w:t>1</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w w:val="100"/>
                <w:sz w:val="20"/>
              </w:rPr>
              <w:t>2</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w w:val="100"/>
                <w:sz w:val="20"/>
              </w:rPr>
              <w:t>3</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w w:val="100"/>
                <w:sz w:val="20"/>
              </w:rPr>
              <w:t>4</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w w:val="100"/>
                <w:sz w:val="20"/>
              </w:rPr>
              <w:t>5</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before="12" w:line="240" w:lineRule="auto"/>
              <w:ind w:right="9"/>
              <w:jc w:val="center"/>
              <w:rPr>
                <w:rFonts w:ascii="Times New Roman" w:hAnsi="Times New Roman" w:eastAsia="Times New Roman" w:cs="Times New Roman"/>
                <w:sz w:val="20"/>
                <w:szCs w:val="20"/>
              </w:rPr>
            </w:pPr>
            <w:r>
              <w:rPr>
                <w:rFonts w:ascii="Times New Roman"/>
                <w:i/>
                <w:sz w:val="20"/>
              </w:rPr>
              <w:t>i</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hAnsi="宋体" w:eastAsia="宋体" w:cs="宋体"/>
                <w:w w:val="100"/>
                <w:sz w:val="20"/>
                <w:szCs w:val="20"/>
              </w:rPr>
              <w:t>…</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bl>
    <w:p>
      <w:pPr>
        <w:spacing w:after="0"/>
        <w:sectPr>
          <w:pgSz w:w="11910" w:h="16840"/>
          <w:pgMar w:top="1340" w:right="920" w:bottom="1320" w:left="920" w:header="0" w:footer="1124" w:gutter="0"/>
          <w:pgBorders>
            <w:top w:val="none" w:sz="0" w:space="0"/>
            <w:left w:val="none" w:sz="0" w:space="0"/>
            <w:bottom w:val="none" w:sz="0" w:space="0"/>
            <w:right w:val="none" w:sz="0" w:space="0"/>
          </w:pgBorders>
        </w:sectPr>
      </w:pPr>
    </w:p>
    <w:p>
      <w:pPr>
        <w:spacing w:before="13" w:line="240" w:lineRule="auto"/>
        <w:rPr>
          <w:rFonts w:ascii="黑体" w:hAnsi="黑体" w:eastAsia="黑体" w:cs="黑体"/>
          <w:sz w:val="5"/>
          <w:szCs w:val="5"/>
        </w:rPr>
      </w:pPr>
    </w:p>
    <w:tbl>
      <w:tblPr>
        <w:tblStyle w:val="9"/>
        <w:tblW w:w="0" w:type="auto"/>
        <w:tblInd w:w="111" w:type="dxa"/>
        <w:tblLayout w:type="fixed"/>
        <w:tblCellMar>
          <w:top w:w="0" w:type="dxa"/>
          <w:left w:w="0" w:type="dxa"/>
          <w:bottom w:w="0" w:type="dxa"/>
          <w:right w:w="0" w:type="dxa"/>
        </w:tblCellMar>
      </w:tblPr>
      <w:tblGrid>
        <w:gridCol w:w="972"/>
        <w:gridCol w:w="691"/>
        <w:gridCol w:w="972"/>
        <w:gridCol w:w="1128"/>
        <w:gridCol w:w="678"/>
        <w:gridCol w:w="972"/>
        <w:gridCol w:w="1140"/>
        <w:gridCol w:w="677"/>
        <w:gridCol w:w="955"/>
        <w:gridCol w:w="1130"/>
      </w:tblGrid>
      <w:tr>
        <w:tblPrEx>
          <w:tblCellMar>
            <w:top w:w="0" w:type="dxa"/>
            <w:left w:w="0" w:type="dxa"/>
            <w:bottom w:w="0" w:type="dxa"/>
            <w:right w:w="0" w:type="dxa"/>
          </w:tblCellMar>
        </w:tblPrEx>
        <w:trPr>
          <w:trHeight w:val="28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before="21" w:line="240" w:lineRule="auto"/>
              <w:ind w:right="93"/>
              <w:jc w:val="center"/>
              <w:rPr>
                <w:rFonts w:ascii="Times New Roman" w:hAnsi="Times New Roman" w:eastAsia="Times New Roman" w:cs="Times New Roman"/>
                <w:sz w:val="20"/>
                <w:szCs w:val="20"/>
              </w:rPr>
            </w:pPr>
            <w:r>
              <w:rPr>
                <w:rFonts w:ascii="Times New Roman"/>
                <w:i/>
                <w:w w:val="103"/>
                <w:sz w:val="20"/>
              </w:rPr>
              <w:t>l</w:t>
            </w:r>
          </w:p>
        </w:tc>
        <w:tc>
          <w:tcPr>
            <w:tcW w:w="691"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28" w:type="dxa"/>
            <w:tcBorders>
              <w:top w:val="single" w:color="000000" w:sz="4" w:space="0"/>
              <w:left w:val="single" w:color="000000" w:sz="4" w:space="0"/>
              <w:bottom w:val="single" w:color="000000" w:sz="4" w:space="0"/>
              <w:right w:val="single" w:color="000000" w:sz="4" w:space="0"/>
            </w:tcBorders>
          </w:tcPr>
          <w:p/>
        </w:tc>
        <w:tc>
          <w:tcPr>
            <w:tcW w:w="678" w:type="dxa"/>
            <w:tcBorders>
              <w:top w:val="single" w:color="000000" w:sz="4" w:space="0"/>
              <w:left w:val="single" w:color="000000" w:sz="4" w:space="0"/>
              <w:bottom w:val="single" w:color="000000" w:sz="4" w:space="0"/>
              <w:right w:val="single" w:color="000000" w:sz="4" w:space="0"/>
            </w:tcBorders>
          </w:tcPr>
          <w:p/>
        </w:tc>
        <w:tc>
          <w:tcPr>
            <w:tcW w:w="972" w:type="dxa"/>
            <w:tcBorders>
              <w:top w:val="single" w:color="000000" w:sz="4" w:space="0"/>
              <w:left w:val="single" w:color="000000" w:sz="4" w:space="0"/>
              <w:bottom w:val="single" w:color="000000" w:sz="4" w:space="0"/>
              <w:right w:val="single" w:color="000000" w:sz="4" w:space="0"/>
            </w:tcBorders>
          </w:tcPr>
          <w:p/>
        </w:tc>
        <w:tc>
          <w:tcPr>
            <w:tcW w:w="1140" w:type="dxa"/>
            <w:tcBorders>
              <w:top w:val="single" w:color="000000" w:sz="4" w:space="0"/>
              <w:left w:val="single" w:color="000000" w:sz="4" w:space="0"/>
              <w:bottom w:val="single" w:color="000000" w:sz="4" w:space="0"/>
              <w:right w:val="single" w:color="000000" w:sz="4" w:space="0"/>
            </w:tcBorders>
          </w:tcPr>
          <w:p/>
        </w:tc>
        <w:tc>
          <w:tcPr>
            <w:tcW w:w="677" w:type="dxa"/>
            <w:tcBorders>
              <w:top w:val="single" w:color="000000" w:sz="4" w:space="0"/>
              <w:left w:val="single" w:color="000000" w:sz="4" w:space="0"/>
              <w:bottom w:val="single" w:color="000000" w:sz="4" w:space="0"/>
              <w:right w:val="single" w:color="000000" w:sz="4" w:space="0"/>
            </w:tcBorders>
          </w:tcPr>
          <w:p/>
        </w:tc>
        <w:tc>
          <w:tcPr>
            <w:tcW w:w="955" w:type="dxa"/>
            <w:tcBorders>
              <w:top w:val="single" w:color="000000" w:sz="4" w:space="0"/>
              <w:left w:val="single" w:color="000000" w:sz="4" w:space="0"/>
              <w:bottom w:val="single" w:color="000000" w:sz="4" w:space="0"/>
              <w:right w:val="single" w:color="000000" w:sz="4" w:space="0"/>
            </w:tcBorders>
          </w:tcPr>
          <w:p/>
        </w:tc>
        <w:tc>
          <w:tcPr>
            <w:tcW w:w="113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5"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before="5" w:line="240" w:lineRule="auto"/>
              <w:ind w:right="0"/>
              <w:jc w:val="left"/>
              <w:rPr>
                <w:rFonts w:ascii="黑体" w:hAnsi="黑体" w:eastAsia="黑体" w:cs="黑体"/>
                <w:sz w:val="3"/>
                <w:szCs w:val="3"/>
              </w:rPr>
            </w:pPr>
          </w:p>
          <w:p>
            <w:pPr>
              <w:pStyle w:val="13"/>
              <w:spacing w:line="39" w:lineRule="exact"/>
              <w:ind w:left="417" w:right="0"/>
              <w:jc w:val="left"/>
              <w:rPr>
                <w:rFonts w:ascii="黑体" w:hAnsi="黑体" w:eastAsia="黑体" w:cs="黑体"/>
                <w:sz w:val="3"/>
                <w:szCs w:val="3"/>
              </w:rPr>
            </w:pPr>
            <w:r>
              <w:rPr>
                <w:rFonts w:ascii="黑体" w:hAnsi="黑体" w:eastAsia="黑体" w:cs="黑体"/>
                <w:position w:val="0"/>
                <w:sz w:val="3"/>
                <w:szCs w:val="3"/>
              </w:rPr>
              <w:pict>
                <v:group id="_x0000_s1411" o:spid="_x0000_s1411" o:spt="203" style="height:2pt;width:5.85pt;" coordsize="117,40">
                  <o:lock v:ext="edit"/>
                  <v:group id="_x0000_s1412" o:spid="_x0000_s1412" o:spt="203" style="position:absolute;left:5;top:5;height:2;width:107;" coordorigin="5,5" coordsize="107,2">
                    <o:lock v:ext="edit"/>
                    <v:shape id="_x0000_s1413" o:spid="_x0000_s1413" style="position:absolute;left:5;top:5;height:2;width:107;" filled="f" stroked="t" coordorigin="5,5" coordsize="107,0" path="m5,5l112,5e">
                      <v:path arrowok="t"/>
                      <v:fill on="f" focussize="0,0"/>
                      <v:stroke weight="0.488031496062992pt" color="#000000"/>
                      <v:imagedata o:title=""/>
                      <o:lock v:ext="edit"/>
                    </v:shape>
                  </v:group>
                  <v:group id="_x0000_s1414" o:spid="_x0000_s1414" o:spt="203" style="position:absolute;left:5;top:35;height:2;width:107;" coordorigin="5,35" coordsize="107,2">
                    <o:lock v:ext="edit"/>
                    <v:shape id="_x0000_s1415" o:spid="_x0000_s1415" style="position:absolute;left:5;top:35;height:2;width:107;" filled="f" stroked="t" coordorigin="5,35" coordsize="107,0" path="m5,35l112,35e">
                      <v:path arrowok="t"/>
                      <v:fill on="f" focussize="0,0"/>
                      <v:stroke weight="0.488031496062992pt" color="#000000"/>
                      <v:imagedata o:title=""/>
                      <o:lock v:ext="edit"/>
                    </v:shape>
                  </v:group>
                  <w10:wrap type="none"/>
                  <w10:anchorlock/>
                </v:group>
              </w:pict>
            </w:r>
          </w:p>
          <w:p>
            <w:pPr>
              <w:pStyle w:val="13"/>
              <w:spacing w:before="17" w:line="240" w:lineRule="auto"/>
              <w:ind w:left="4" w:right="0"/>
              <w:jc w:val="center"/>
              <w:rPr>
                <w:rFonts w:ascii="Times New Roman" w:hAnsi="Times New Roman" w:eastAsia="Times New Roman" w:cs="Times New Roman"/>
                <w:sz w:val="23"/>
                <w:szCs w:val="23"/>
              </w:rPr>
            </w:pPr>
            <w:r>
              <w:rPr>
                <w:rFonts w:ascii="Times New Roman"/>
                <w:i/>
                <w:w w:val="103"/>
                <w:sz w:val="23"/>
              </w:rPr>
              <w:t>x</w:t>
            </w:r>
          </w:p>
        </w:tc>
        <w:tc>
          <w:tcPr>
            <w:tcW w:w="2791" w:type="dxa"/>
            <w:gridSpan w:val="3"/>
            <w:tcBorders>
              <w:top w:val="single" w:color="000000" w:sz="4" w:space="0"/>
              <w:left w:val="single" w:color="000000" w:sz="4" w:space="0"/>
              <w:bottom w:val="single" w:color="000000" w:sz="4" w:space="0"/>
              <w:right w:val="single" w:color="000000" w:sz="4" w:space="0"/>
            </w:tcBorders>
          </w:tcPr>
          <w:p/>
        </w:tc>
        <w:tc>
          <w:tcPr>
            <w:tcW w:w="2790" w:type="dxa"/>
            <w:gridSpan w:val="3"/>
            <w:tcBorders>
              <w:top w:val="single" w:color="000000" w:sz="4" w:space="0"/>
              <w:left w:val="single" w:color="000000" w:sz="4" w:space="0"/>
              <w:bottom w:val="single" w:color="000000" w:sz="4" w:space="0"/>
              <w:right w:val="single" w:color="000000" w:sz="4" w:space="0"/>
            </w:tcBorders>
          </w:tcPr>
          <w:p/>
        </w:tc>
        <w:tc>
          <w:tcPr>
            <w:tcW w:w="2762" w:type="dxa"/>
            <w:gridSpan w:val="3"/>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25"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before="28" w:line="240" w:lineRule="auto"/>
              <w:ind w:left="3" w:right="0"/>
              <w:jc w:val="center"/>
              <w:rPr>
                <w:rFonts w:ascii="Times New Roman" w:hAnsi="Times New Roman" w:eastAsia="Times New Roman" w:cs="Times New Roman"/>
                <w:sz w:val="13"/>
                <w:szCs w:val="13"/>
              </w:rPr>
            </w:pPr>
            <w:r>
              <w:rPr>
                <w:rFonts w:ascii="Times New Roman"/>
                <w:i/>
                <w:w w:val="105"/>
                <w:position w:val="-10"/>
                <w:sz w:val="23"/>
              </w:rPr>
              <w:t>S</w:t>
            </w:r>
            <w:r>
              <w:rPr>
                <w:rFonts w:ascii="Times New Roman"/>
                <w:i/>
                <w:spacing w:val="-28"/>
                <w:w w:val="105"/>
                <w:position w:val="-10"/>
                <w:sz w:val="23"/>
              </w:rPr>
              <w:t xml:space="preserve"> </w:t>
            </w:r>
            <w:r>
              <w:rPr>
                <w:rFonts w:ascii="Times New Roman"/>
                <w:w w:val="105"/>
                <w:sz w:val="13"/>
              </w:rPr>
              <w:t>'</w:t>
            </w:r>
          </w:p>
        </w:tc>
        <w:tc>
          <w:tcPr>
            <w:tcW w:w="2791" w:type="dxa"/>
            <w:gridSpan w:val="3"/>
            <w:tcBorders>
              <w:top w:val="single" w:color="000000" w:sz="4" w:space="0"/>
              <w:left w:val="single" w:color="000000" w:sz="4" w:space="0"/>
              <w:bottom w:val="single" w:color="000000" w:sz="4" w:space="0"/>
              <w:right w:val="single" w:color="000000" w:sz="4" w:space="0"/>
            </w:tcBorders>
          </w:tcPr>
          <w:p/>
        </w:tc>
        <w:tc>
          <w:tcPr>
            <w:tcW w:w="2790" w:type="dxa"/>
            <w:gridSpan w:val="3"/>
            <w:tcBorders>
              <w:top w:val="single" w:color="000000" w:sz="4" w:space="0"/>
              <w:left w:val="single" w:color="000000" w:sz="4" w:space="0"/>
              <w:bottom w:val="single" w:color="000000" w:sz="4" w:space="0"/>
              <w:right w:val="single" w:color="000000" w:sz="4" w:space="0"/>
            </w:tcBorders>
          </w:tcPr>
          <w:p/>
        </w:tc>
        <w:tc>
          <w:tcPr>
            <w:tcW w:w="2762" w:type="dxa"/>
            <w:gridSpan w:val="3"/>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24"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before="24" w:line="240" w:lineRule="auto"/>
              <w:ind w:left="247" w:right="0"/>
              <w:jc w:val="left"/>
              <w:rPr>
                <w:rFonts w:ascii="Times New Roman" w:hAnsi="Times New Roman" w:eastAsia="Times New Roman" w:cs="Times New Roman"/>
                <w:sz w:val="13"/>
                <w:szCs w:val="13"/>
              </w:rPr>
            </w:pPr>
            <w:r>
              <w:rPr>
                <w:rFonts w:ascii="Times New Roman"/>
                <w:i/>
                <w:w w:val="105"/>
                <w:sz w:val="23"/>
              </w:rPr>
              <w:t>RSD</w:t>
            </w:r>
            <w:r>
              <w:rPr>
                <w:rFonts w:ascii="Times New Roman"/>
                <w:i/>
                <w:spacing w:val="-48"/>
                <w:w w:val="105"/>
                <w:sz w:val="23"/>
              </w:rPr>
              <w:t xml:space="preserve"> </w:t>
            </w:r>
            <w:r>
              <w:rPr>
                <w:rFonts w:ascii="Times New Roman"/>
                <w:w w:val="105"/>
                <w:position w:val="11"/>
                <w:sz w:val="13"/>
              </w:rPr>
              <w:t>'</w:t>
            </w:r>
          </w:p>
        </w:tc>
        <w:tc>
          <w:tcPr>
            <w:tcW w:w="2791" w:type="dxa"/>
            <w:gridSpan w:val="3"/>
            <w:tcBorders>
              <w:top w:val="single" w:color="000000" w:sz="4" w:space="0"/>
              <w:left w:val="single" w:color="000000" w:sz="4" w:space="0"/>
              <w:bottom w:val="single" w:color="000000" w:sz="4" w:space="0"/>
              <w:right w:val="single" w:color="000000" w:sz="4" w:space="0"/>
            </w:tcBorders>
          </w:tcPr>
          <w:p/>
        </w:tc>
        <w:tc>
          <w:tcPr>
            <w:tcW w:w="2790" w:type="dxa"/>
            <w:gridSpan w:val="3"/>
            <w:tcBorders>
              <w:top w:val="single" w:color="000000" w:sz="4" w:space="0"/>
              <w:left w:val="single" w:color="000000" w:sz="4" w:space="0"/>
              <w:bottom w:val="single" w:color="000000" w:sz="4" w:space="0"/>
              <w:right w:val="single" w:color="000000" w:sz="4" w:space="0"/>
            </w:tcBorders>
          </w:tcPr>
          <w:p/>
        </w:tc>
        <w:tc>
          <w:tcPr>
            <w:tcW w:w="2762" w:type="dxa"/>
            <w:gridSpan w:val="3"/>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30"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29" w:lineRule="exact"/>
              <w:ind w:left="1" w:right="0"/>
              <w:jc w:val="center"/>
              <w:rPr>
                <w:rFonts w:ascii="宋体" w:hAnsi="宋体" w:eastAsia="宋体" w:cs="宋体"/>
                <w:sz w:val="20"/>
                <w:szCs w:val="20"/>
              </w:rPr>
            </w:pPr>
            <w:r>
              <w:rPr>
                <w:rFonts w:ascii="宋体" w:hAnsi="宋体" w:eastAsia="宋体" w:cs="宋体"/>
                <w:sz w:val="20"/>
                <w:szCs w:val="20"/>
              </w:rPr>
              <w:t>重复性</w:t>
            </w:r>
          </w:p>
          <w:p>
            <w:pPr>
              <w:pStyle w:val="13"/>
              <w:spacing w:line="283" w:lineRule="exact"/>
              <w:ind w:right="3"/>
              <w:jc w:val="center"/>
              <w:rPr>
                <w:rFonts w:ascii="Times New Roman" w:hAnsi="Times New Roman" w:eastAsia="Times New Roman" w:cs="Times New Roman"/>
                <w:sz w:val="23"/>
                <w:szCs w:val="23"/>
              </w:rPr>
            </w:pPr>
            <w:r>
              <w:rPr>
                <w:rFonts w:ascii="宋体" w:hAnsi="宋体" w:eastAsia="宋体" w:cs="宋体"/>
                <w:sz w:val="20"/>
                <w:szCs w:val="20"/>
              </w:rPr>
              <w:t>限</w:t>
            </w:r>
            <w:r>
              <w:rPr>
                <w:rFonts w:ascii="宋体" w:hAnsi="宋体" w:eastAsia="宋体" w:cs="宋体"/>
                <w:spacing w:val="-75"/>
                <w:sz w:val="20"/>
                <w:szCs w:val="20"/>
              </w:rPr>
              <w:t xml:space="preserve"> </w:t>
            </w:r>
            <w:r>
              <w:rPr>
                <w:rFonts w:ascii="Times New Roman" w:hAnsi="Times New Roman" w:eastAsia="Times New Roman" w:cs="Times New Roman"/>
                <w:i/>
                <w:sz w:val="23"/>
                <w:szCs w:val="23"/>
              </w:rPr>
              <w:t>r</w:t>
            </w:r>
          </w:p>
        </w:tc>
        <w:tc>
          <w:tcPr>
            <w:tcW w:w="2791" w:type="dxa"/>
            <w:gridSpan w:val="3"/>
            <w:tcBorders>
              <w:top w:val="single" w:color="000000" w:sz="4" w:space="0"/>
              <w:left w:val="single" w:color="000000" w:sz="4" w:space="0"/>
              <w:bottom w:val="single" w:color="000000" w:sz="4" w:space="0"/>
              <w:right w:val="single" w:color="000000" w:sz="4" w:space="0"/>
            </w:tcBorders>
          </w:tcPr>
          <w:p/>
        </w:tc>
        <w:tc>
          <w:tcPr>
            <w:tcW w:w="2790" w:type="dxa"/>
            <w:gridSpan w:val="3"/>
            <w:tcBorders>
              <w:top w:val="single" w:color="000000" w:sz="4" w:space="0"/>
              <w:left w:val="single" w:color="000000" w:sz="4" w:space="0"/>
              <w:bottom w:val="single" w:color="000000" w:sz="4" w:space="0"/>
              <w:right w:val="single" w:color="000000" w:sz="4" w:space="0"/>
            </w:tcBorders>
          </w:tcPr>
          <w:p/>
        </w:tc>
        <w:tc>
          <w:tcPr>
            <w:tcW w:w="2762" w:type="dxa"/>
            <w:gridSpan w:val="3"/>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44" w:hRule="exact"/>
        </w:trPr>
        <w:tc>
          <w:tcPr>
            <w:tcW w:w="972" w:type="dxa"/>
            <w:tcBorders>
              <w:top w:val="single" w:color="000000" w:sz="4" w:space="0"/>
              <w:left w:val="single" w:color="000000" w:sz="4" w:space="0"/>
              <w:bottom w:val="single" w:color="000000" w:sz="4" w:space="0"/>
              <w:right w:val="single" w:color="000000" w:sz="4" w:space="0"/>
            </w:tcBorders>
          </w:tcPr>
          <w:p>
            <w:pPr>
              <w:pStyle w:val="13"/>
              <w:spacing w:line="230" w:lineRule="exact"/>
              <w:ind w:left="260" w:right="0" w:hanging="80"/>
              <w:jc w:val="left"/>
              <w:rPr>
                <w:rFonts w:ascii="宋体" w:hAnsi="宋体" w:eastAsia="宋体" w:cs="宋体"/>
                <w:sz w:val="20"/>
                <w:szCs w:val="20"/>
              </w:rPr>
            </w:pPr>
            <w:r>
              <w:rPr>
                <w:rFonts w:ascii="宋体" w:hAnsi="宋体" w:eastAsia="宋体" w:cs="宋体"/>
                <w:sz w:val="20"/>
                <w:szCs w:val="20"/>
              </w:rPr>
              <w:t>再现性</w:t>
            </w:r>
          </w:p>
          <w:p>
            <w:pPr>
              <w:pStyle w:val="13"/>
              <w:spacing w:before="12" w:line="240" w:lineRule="auto"/>
              <w:ind w:left="260" w:right="0"/>
              <w:jc w:val="left"/>
              <w:rPr>
                <w:rFonts w:ascii="Times New Roman" w:hAnsi="Times New Roman" w:eastAsia="Times New Roman" w:cs="Times New Roman"/>
                <w:sz w:val="23"/>
                <w:szCs w:val="23"/>
              </w:rPr>
            </w:pPr>
            <w:r>
              <w:rPr>
                <w:rFonts w:ascii="宋体" w:hAnsi="宋体" w:eastAsia="宋体" w:cs="宋体"/>
                <w:sz w:val="20"/>
                <w:szCs w:val="20"/>
              </w:rPr>
              <w:t>限</w:t>
            </w:r>
            <w:r>
              <w:rPr>
                <w:rFonts w:ascii="宋体" w:hAnsi="宋体" w:eastAsia="宋体" w:cs="宋体"/>
                <w:spacing w:val="-54"/>
                <w:sz w:val="20"/>
                <w:szCs w:val="20"/>
              </w:rPr>
              <w:t xml:space="preserve"> </w:t>
            </w:r>
            <w:r>
              <w:rPr>
                <w:rFonts w:ascii="Times New Roman" w:hAnsi="Times New Roman" w:eastAsia="Times New Roman" w:cs="Times New Roman"/>
                <w:i/>
                <w:sz w:val="23"/>
                <w:szCs w:val="23"/>
              </w:rPr>
              <w:t>R</w:t>
            </w:r>
          </w:p>
        </w:tc>
        <w:tc>
          <w:tcPr>
            <w:tcW w:w="2791" w:type="dxa"/>
            <w:gridSpan w:val="3"/>
            <w:tcBorders>
              <w:top w:val="single" w:color="000000" w:sz="4" w:space="0"/>
              <w:left w:val="single" w:color="000000" w:sz="4" w:space="0"/>
              <w:bottom w:val="single" w:color="000000" w:sz="4" w:space="0"/>
              <w:right w:val="single" w:color="000000" w:sz="4" w:space="0"/>
            </w:tcBorders>
          </w:tcPr>
          <w:p/>
        </w:tc>
        <w:tc>
          <w:tcPr>
            <w:tcW w:w="2790" w:type="dxa"/>
            <w:gridSpan w:val="3"/>
            <w:tcBorders>
              <w:top w:val="single" w:color="000000" w:sz="4" w:space="0"/>
              <w:left w:val="single" w:color="000000" w:sz="4" w:space="0"/>
              <w:bottom w:val="single" w:color="000000" w:sz="4" w:space="0"/>
              <w:right w:val="single" w:color="000000" w:sz="4" w:space="0"/>
            </w:tcBorders>
          </w:tcPr>
          <w:p/>
        </w:tc>
        <w:tc>
          <w:tcPr>
            <w:tcW w:w="2762" w:type="dxa"/>
            <w:gridSpan w:val="3"/>
            <w:tcBorders>
              <w:top w:val="single" w:color="000000" w:sz="4" w:space="0"/>
              <w:left w:val="single" w:color="000000" w:sz="4" w:space="0"/>
              <w:bottom w:val="single" w:color="000000" w:sz="4" w:space="0"/>
              <w:right w:val="single" w:color="000000" w:sz="4" w:space="0"/>
            </w:tcBorders>
          </w:tcPr>
          <w:p/>
        </w:tc>
      </w:tr>
    </w:tbl>
    <w:p>
      <w:pPr>
        <w:spacing w:before="1" w:line="240" w:lineRule="auto"/>
        <w:rPr>
          <w:rFonts w:ascii="黑体" w:hAnsi="黑体" w:eastAsia="黑体" w:cs="黑体"/>
          <w:sz w:val="14"/>
          <w:szCs w:val="14"/>
        </w:rPr>
      </w:pPr>
    </w:p>
    <w:p>
      <w:pPr>
        <w:pStyle w:val="7"/>
        <w:spacing w:before="35" w:line="240" w:lineRule="auto"/>
        <w:ind w:left="617" w:right="0"/>
        <w:jc w:val="left"/>
      </w:pPr>
      <w:r>
        <w:t>结论：</w:t>
      </w:r>
    </w:p>
    <w:p>
      <w:pPr>
        <w:spacing w:before="13" w:line="240" w:lineRule="auto"/>
        <w:rPr>
          <w:rFonts w:ascii="宋体" w:hAnsi="宋体" w:eastAsia="宋体" w:cs="宋体"/>
          <w:sz w:val="4"/>
          <w:szCs w:val="4"/>
        </w:rPr>
      </w:pPr>
    </w:p>
    <w:p>
      <w:pPr>
        <w:spacing w:line="20" w:lineRule="exact"/>
        <w:ind w:left="1232" w:right="0" w:firstLine="0"/>
        <w:rPr>
          <w:rFonts w:ascii="宋体" w:hAnsi="宋体" w:eastAsia="宋体" w:cs="宋体"/>
          <w:sz w:val="2"/>
          <w:szCs w:val="2"/>
        </w:rPr>
      </w:pPr>
      <w:r>
        <w:rPr>
          <w:rFonts w:ascii="宋体" w:hAnsi="宋体" w:eastAsia="宋体" w:cs="宋体"/>
          <w:sz w:val="2"/>
          <w:szCs w:val="2"/>
        </w:rPr>
        <w:pict>
          <v:group id="_x0000_s1416" o:spid="_x0000_s1416" o:spt="203" style="height:0.75pt;width:384.75pt;" coordsize="7695,15">
            <o:lock v:ext="edit"/>
            <v:group id="_x0000_s1417" o:spid="_x0000_s1417" o:spt="203" style="position:absolute;left:8;top:8;height:2;width:7680;" coordorigin="8,8" coordsize="7680,2">
              <o:lock v:ext="edit"/>
              <v:shape id="_x0000_s1418" o:spid="_x0000_s1418"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0" w:line="240" w:lineRule="auto"/>
        <w:rPr>
          <w:rFonts w:ascii="宋体" w:hAnsi="宋体" w:eastAsia="宋体" w:cs="宋体"/>
          <w:sz w:val="20"/>
          <w:szCs w:val="20"/>
        </w:rPr>
      </w:pPr>
    </w:p>
    <w:p>
      <w:pPr>
        <w:spacing w:before="4" w:line="240" w:lineRule="auto"/>
        <w:rPr>
          <w:rFonts w:ascii="宋体" w:hAnsi="宋体" w:eastAsia="宋体" w:cs="宋体"/>
          <w:sz w:val="18"/>
          <w:szCs w:val="18"/>
        </w:rPr>
      </w:pPr>
    </w:p>
    <w:p>
      <w:pPr>
        <w:spacing w:line="20" w:lineRule="exact"/>
        <w:ind w:left="1232" w:right="0" w:firstLine="0"/>
        <w:rPr>
          <w:rFonts w:ascii="宋体" w:hAnsi="宋体" w:eastAsia="宋体" w:cs="宋体"/>
          <w:sz w:val="2"/>
          <w:szCs w:val="2"/>
        </w:rPr>
      </w:pPr>
      <w:r>
        <w:rPr>
          <w:rFonts w:ascii="宋体" w:hAnsi="宋体" w:eastAsia="宋体" w:cs="宋体"/>
          <w:sz w:val="2"/>
          <w:szCs w:val="2"/>
        </w:rPr>
        <w:pict>
          <v:group id="_x0000_s1419" o:spid="_x0000_s1419" o:spt="203" style="height:0.75pt;width:384.75pt;" coordsize="7695,15">
            <o:lock v:ext="edit"/>
            <v:group id="_x0000_s1420" o:spid="_x0000_s1420" o:spt="203" style="position:absolute;left:8;top:8;height:2;width:7680;" coordorigin="8,8" coordsize="7680,2">
              <o:lock v:ext="edit"/>
              <v:shape id="_x0000_s1421" o:spid="_x0000_s1421"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9" w:line="240" w:lineRule="auto"/>
        <w:rPr>
          <w:rFonts w:ascii="宋体" w:hAnsi="宋体" w:eastAsia="宋体" w:cs="宋体"/>
          <w:sz w:val="10"/>
          <w:szCs w:val="10"/>
        </w:rPr>
      </w:pPr>
    </w:p>
    <w:p>
      <w:pPr>
        <w:pStyle w:val="7"/>
        <w:spacing w:before="35" w:line="240" w:lineRule="auto"/>
        <w:ind w:left="384" w:right="0"/>
        <w:jc w:val="left"/>
        <w:rPr>
          <w:rFonts w:ascii="黑体" w:hAnsi="黑体" w:eastAsia="黑体" w:cs="黑体"/>
        </w:rPr>
      </w:pPr>
      <w:r>
        <w:rPr>
          <w:rFonts w:ascii="Times New Roman" w:hAnsi="Times New Roman" w:eastAsia="Times New Roman" w:cs="Times New Roman"/>
        </w:rPr>
        <w:t xml:space="preserve">D.2.3  </w:t>
      </w:r>
      <w:r>
        <w:rPr>
          <w:rFonts w:ascii="Times New Roman" w:hAnsi="Times New Roman" w:eastAsia="Times New Roman" w:cs="Times New Roman"/>
          <w:spacing w:val="31"/>
        </w:rPr>
        <w:t xml:space="preserve"> </w:t>
      </w:r>
      <w:bookmarkStart w:id="228" w:name="D.2.3 方法准确度数据汇总"/>
      <w:bookmarkEnd w:id="228"/>
      <w:r>
        <w:rPr>
          <w:rFonts w:ascii="黑体" w:hAnsi="黑体" w:eastAsia="黑体" w:cs="黑体"/>
        </w:rPr>
        <w:t>方法准确度数据汇总</w:t>
      </w:r>
    </w:p>
    <w:p>
      <w:pPr>
        <w:spacing w:before="0" w:line="240" w:lineRule="auto"/>
        <w:rPr>
          <w:rFonts w:ascii="黑体" w:hAnsi="黑体" w:eastAsia="黑体" w:cs="黑体"/>
          <w:sz w:val="22"/>
          <w:szCs w:val="22"/>
        </w:rPr>
      </w:pPr>
    </w:p>
    <w:p>
      <w:pPr>
        <w:pStyle w:val="7"/>
        <w:tabs>
          <w:tab w:val="left" w:pos="3295"/>
        </w:tabs>
        <w:spacing w:before="165" w:line="240" w:lineRule="auto"/>
        <w:ind w:left="2260" w:right="0"/>
        <w:jc w:val="left"/>
        <w:rPr>
          <w:rFonts w:ascii="黑体" w:hAnsi="黑体" w:eastAsia="黑体" w:cs="黑体"/>
        </w:rPr>
      </w:pPr>
      <w:r>
        <w:rPr>
          <w:rFonts w:ascii="黑体" w:hAnsi="黑体" w:eastAsia="黑体" w:cs="黑体"/>
        </w:rPr>
        <w:t>表D2-3</w:t>
      </w:r>
      <w:r>
        <w:rPr>
          <w:rFonts w:ascii="黑体" w:hAnsi="黑体" w:eastAsia="黑体" w:cs="黑体"/>
        </w:rPr>
        <w:tab/>
      </w:r>
      <w:r>
        <w:rPr>
          <w:rFonts w:ascii="黑体" w:hAnsi="黑体" w:eastAsia="黑体" w:cs="黑体"/>
        </w:rPr>
        <w:t>有证标准物质/标准样品测试数据汇总表</w:t>
      </w:r>
    </w:p>
    <w:p>
      <w:pPr>
        <w:spacing w:before="12" w:line="240" w:lineRule="auto"/>
        <w:rPr>
          <w:rFonts w:ascii="黑体" w:hAnsi="黑体" w:eastAsia="黑体" w:cs="黑体"/>
          <w:sz w:val="9"/>
          <w:szCs w:val="9"/>
        </w:rPr>
      </w:pPr>
    </w:p>
    <w:tbl>
      <w:tblPr>
        <w:tblStyle w:val="9"/>
        <w:tblW w:w="0" w:type="auto"/>
        <w:tblInd w:w="1121" w:type="dxa"/>
        <w:tblLayout w:type="fixed"/>
        <w:tblCellMar>
          <w:top w:w="0" w:type="dxa"/>
          <w:left w:w="0" w:type="dxa"/>
          <w:bottom w:w="0" w:type="dxa"/>
          <w:right w:w="0" w:type="dxa"/>
        </w:tblCellMar>
      </w:tblPr>
      <w:tblGrid>
        <w:gridCol w:w="1300"/>
        <w:gridCol w:w="961"/>
        <w:gridCol w:w="1056"/>
        <w:gridCol w:w="991"/>
        <w:gridCol w:w="995"/>
        <w:gridCol w:w="996"/>
        <w:gridCol w:w="995"/>
      </w:tblGrid>
      <w:tr>
        <w:tblPrEx>
          <w:tblCellMar>
            <w:top w:w="0" w:type="dxa"/>
            <w:left w:w="0" w:type="dxa"/>
            <w:bottom w:w="0" w:type="dxa"/>
            <w:right w:w="0" w:type="dxa"/>
          </w:tblCellMar>
        </w:tblPrEx>
        <w:trPr>
          <w:trHeight w:val="547" w:hRule="exact"/>
        </w:trPr>
        <w:tc>
          <w:tcPr>
            <w:tcW w:w="1300" w:type="dxa"/>
            <w:vMerge w:val="restart"/>
            <w:tcBorders>
              <w:top w:val="single" w:color="000000" w:sz="4" w:space="0"/>
              <w:left w:val="single" w:color="000000" w:sz="4" w:space="0"/>
              <w:right w:val="single" w:color="000000" w:sz="4" w:space="0"/>
            </w:tcBorders>
          </w:tcPr>
          <w:p>
            <w:pPr>
              <w:pStyle w:val="13"/>
              <w:spacing w:before="8" w:line="240" w:lineRule="auto"/>
              <w:ind w:right="0"/>
              <w:jc w:val="left"/>
              <w:rPr>
                <w:rFonts w:ascii="黑体" w:hAnsi="黑体" w:eastAsia="黑体" w:cs="黑体"/>
                <w:sz w:val="28"/>
                <w:szCs w:val="28"/>
              </w:rPr>
            </w:pPr>
          </w:p>
          <w:p>
            <w:pPr>
              <w:pStyle w:val="13"/>
              <w:spacing w:line="240" w:lineRule="auto"/>
              <w:ind w:left="243" w:right="0"/>
              <w:jc w:val="left"/>
              <w:rPr>
                <w:rFonts w:ascii="宋体" w:hAnsi="宋体" w:eastAsia="宋体" w:cs="宋体"/>
                <w:sz w:val="20"/>
                <w:szCs w:val="20"/>
              </w:rPr>
            </w:pPr>
            <w:r>
              <w:rPr>
                <w:rFonts w:ascii="宋体" w:hAnsi="宋体" w:eastAsia="宋体" w:cs="宋体"/>
                <w:sz w:val="20"/>
                <w:szCs w:val="20"/>
              </w:rPr>
              <w:t>实验室号</w:t>
            </w:r>
          </w:p>
        </w:tc>
        <w:tc>
          <w:tcPr>
            <w:tcW w:w="2017" w:type="dxa"/>
            <w:gridSpan w:val="2"/>
            <w:tcBorders>
              <w:top w:val="single" w:color="000000" w:sz="4" w:space="0"/>
              <w:left w:val="single" w:color="000000" w:sz="4" w:space="0"/>
              <w:bottom w:val="single" w:color="000000" w:sz="4" w:space="0"/>
              <w:right w:val="single" w:color="000000" w:sz="4" w:space="0"/>
            </w:tcBorders>
          </w:tcPr>
          <w:p>
            <w:pPr>
              <w:pStyle w:val="13"/>
              <w:spacing w:before="106" w:line="240" w:lineRule="auto"/>
              <w:ind w:left="352" w:right="0"/>
              <w:jc w:val="left"/>
              <w:rPr>
                <w:rFonts w:ascii="宋体" w:hAnsi="宋体" w:eastAsia="宋体" w:cs="宋体"/>
                <w:sz w:val="20"/>
                <w:szCs w:val="20"/>
              </w:rPr>
            </w:pPr>
            <w:r>
              <w:rPr>
                <w:rFonts w:ascii="宋体" w:hAnsi="宋体" w:eastAsia="宋体" w:cs="宋体"/>
                <w:sz w:val="20"/>
                <w:szCs w:val="20"/>
              </w:rPr>
              <w:t>浓度（含量）1</w:t>
            </w:r>
          </w:p>
        </w:tc>
        <w:tc>
          <w:tcPr>
            <w:tcW w:w="1986" w:type="dxa"/>
            <w:gridSpan w:val="2"/>
            <w:tcBorders>
              <w:top w:val="single" w:color="000000" w:sz="4" w:space="0"/>
              <w:left w:val="single" w:color="000000" w:sz="4" w:space="0"/>
              <w:bottom w:val="single" w:color="000000" w:sz="4" w:space="0"/>
              <w:right w:val="single" w:color="000000" w:sz="4" w:space="0"/>
            </w:tcBorders>
          </w:tcPr>
          <w:p>
            <w:pPr>
              <w:pStyle w:val="13"/>
              <w:spacing w:before="106" w:line="240" w:lineRule="auto"/>
              <w:ind w:left="338" w:right="0"/>
              <w:jc w:val="left"/>
              <w:rPr>
                <w:rFonts w:ascii="宋体" w:hAnsi="宋体" w:eastAsia="宋体" w:cs="宋体"/>
                <w:sz w:val="20"/>
                <w:szCs w:val="20"/>
              </w:rPr>
            </w:pPr>
            <w:r>
              <w:rPr>
                <w:rFonts w:ascii="宋体" w:hAnsi="宋体" w:eastAsia="宋体" w:cs="宋体"/>
                <w:sz w:val="20"/>
                <w:szCs w:val="20"/>
              </w:rPr>
              <w:t>浓度（含量）2</w:t>
            </w:r>
          </w:p>
        </w:tc>
        <w:tc>
          <w:tcPr>
            <w:tcW w:w="1991" w:type="dxa"/>
            <w:gridSpan w:val="2"/>
            <w:tcBorders>
              <w:top w:val="single" w:color="000000" w:sz="4" w:space="0"/>
              <w:left w:val="single" w:color="000000" w:sz="4" w:space="0"/>
              <w:bottom w:val="single" w:color="000000" w:sz="4" w:space="0"/>
              <w:right w:val="single" w:color="000000" w:sz="4" w:space="0"/>
            </w:tcBorders>
          </w:tcPr>
          <w:p>
            <w:pPr>
              <w:pStyle w:val="13"/>
              <w:spacing w:before="106" w:line="240" w:lineRule="auto"/>
              <w:ind w:left="339" w:right="0"/>
              <w:jc w:val="left"/>
              <w:rPr>
                <w:rFonts w:ascii="宋体" w:hAnsi="宋体" w:eastAsia="宋体" w:cs="宋体"/>
                <w:sz w:val="20"/>
                <w:szCs w:val="20"/>
              </w:rPr>
            </w:pPr>
            <w:r>
              <w:rPr>
                <w:rFonts w:ascii="宋体" w:hAnsi="宋体" w:eastAsia="宋体" w:cs="宋体"/>
                <w:sz w:val="20"/>
                <w:szCs w:val="20"/>
              </w:rPr>
              <w:t>浓度（含量）3</w:t>
            </w:r>
          </w:p>
        </w:tc>
      </w:tr>
      <w:tr>
        <w:tblPrEx>
          <w:tblCellMar>
            <w:top w:w="0" w:type="dxa"/>
            <w:left w:w="0" w:type="dxa"/>
            <w:bottom w:w="0" w:type="dxa"/>
            <w:right w:w="0" w:type="dxa"/>
          </w:tblCellMar>
        </w:tblPrEx>
        <w:trPr>
          <w:trHeight w:val="547" w:hRule="exact"/>
        </w:trPr>
        <w:tc>
          <w:tcPr>
            <w:tcW w:w="1300" w:type="dxa"/>
            <w:vMerge w:val="continue"/>
            <w:tcBorders>
              <w:left w:val="single" w:color="000000" w:sz="4" w:space="0"/>
              <w:bottom w:val="single" w:color="000000" w:sz="4" w:space="0"/>
              <w:right w:val="single" w:color="000000" w:sz="4" w:space="0"/>
            </w:tcBorders>
          </w:tcPr>
          <w:p/>
        </w:tc>
        <w:tc>
          <w:tcPr>
            <w:tcW w:w="961" w:type="dxa"/>
            <w:tcBorders>
              <w:top w:val="single" w:color="000000" w:sz="4" w:space="0"/>
              <w:left w:val="single" w:color="000000" w:sz="4" w:space="0"/>
              <w:bottom w:val="single" w:color="000000" w:sz="4" w:space="0"/>
              <w:right w:val="single" w:color="000000" w:sz="4" w:space="0"/>
            </w:tcBorders>
          </w:tcPr>
          <w:p>
            <w:pPr>
              <w:pStyle w:val="13"/>
              <w:spacing w:before="4" w:line="240" w:lineRule="auto"/>
              <w:ind w:right="0"/>
              <w:jc w:val="left"/>
              <w:rPr>
                <w:rFonts w:ascii="黑体" w:hAnsi="黑体" w:eastAsia="黑体" w:cs="黑体"/>
                <w:sz w:val="12"/>
                <w:szCs w:val="12"/>
              </w:rPr>
            </w:pPr>
          </w:p>
          <w:p>
            <w:pPr>
              <w:pStyle w:val="13"/>
              <w:spacing w:line="20" w:lineRule="exact"/>
              <w:ind w:left="389" w:right="0"/>
              <w:jc w:val="left"/>
              <w:rPr>
                <w:rFonts w:ascii="黑体" w:hAnsi="黑体" w:eastAsia="黑体" w:cs="黑体"/>
                <w:sz w:val="2"/>
                <w:szCs w:val="2"/>
              </w:rPr>
            </w:pPr>
            <w:r>
              <w:rPr>
                <w:rFonts w:ascii="黑体" w:hAnsi="黑体" w:eastAsia="黑体" w:cs="黑体"/>
                <w:sz w:val="2"/>
                <w:szCs w:val="2"/>
              </w:rPr>
              <w:pict>
                <v:group id="_x0000_s1422" o:spid="_x0000_s1422" o:spt="203" style="height:0.5pt;width:5.1pt;" coordsize="102,10">
                  <o:lock v:ext="edit"/>
                  <v:group id="_x0000_s1423" o:spid="_x0000_s1423" o:spt="203" style="position:absolute;left:5;top:5;height:2;width:92;" coordorigin="5,5" coordsize="92,2">
                    <o:lock v:ext="edit"/>
                    <v:shape id="_x0000_s1424" o:spid="_x0000_s1424" style="position:absolute;left:5;top:5;height:2;width:92;" filled="f" stroked="t" coordorigin="5,5" coordsize="92,0" path="m5,5l96,5e">
                      <v:path arrowok="t"/>
                      <v:fill on="f" focussize="0,0"/>
                      <v:stroke weight="0.498976377952756pt" color="#000000"/>
                      <v:imagedata o:title=""/>
                      <o:lock v:ext="edit"/>
                    </v:shape>
                  </v:group>
                  <w10:wrap type="none"/>
                  <w10:anchorlock/>
                </v:group>
              </w:pict>
            </w:r>
          </w:p>
          <w:p>
            <w:pPr>
              <w:pStyle w:val="13"/>
              <w:spacing w:line="240" w:lineRule="auto"/>
              <w:ind w:right="0"/>
              <w:jc w:val="center"/>
              <w:rPr>
                <w:rFonts w:ascii="Times New Roman" w:hAnsi="Times New Roman" w:eastAsia="Times New Roman" w:cs="Times New Roman"/>
                <w:sz w:val="14"/>
                <w:szCs w:val="14"/>
              </w:rPr>
            </w:pPr>
            <w:r>
              <w:rPr>
                <w:rFonts w:ascii="Times New Roman"/>
                <w:i/>
                <w:spacing w:val="9"/>
                <w:position w:val="2"/>
                <w:sz w:val="20"/>
              </w:rPr>
              <w:t>x</w:t>
            </w:r>
            <w:r>
              <w:rPr>
                <w:rFonts w:ascii="Times New Roman"/>
                <w:i/>
                <w:spacing w:val="9"/>
                <w:sz w:val="14"/>
              </w:rPr>
              <w:t>i</w:t>
            </w:r>
          </w:p>
        </w:tc>
        <w:tc>
          <w:tcPr>
            <w:tcW w:w="1056"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left="326" w:right="0"/>
              <w:jc w:val="left"/>
              <w:rPr>
                <w:rFonts w:ascii="Times New Roman" w:hAnsi="Times New Roman" w:eastAsia="Times New Roman" w:cs="Times New Roman"/>
                <w:sz w:val="14"/>
                <w:szCs w:val="14"/>
              </w:rPr>
            </w:pPr>
            <w:r>
              <w:rPr>
                <w:rFonts w:ascii="Times New Roman"/>
                <w:sz w:val="24"/>
              </w:rPr>
              <w:t>RE</w:t>
            </w:r>
            <w:r>
              <w:rPr>
                <w:rFonts w:ascii="Times New Roman"/>
                <w:spacing w:val="-37"/>
                <w:sz w:val="24"/>
              </w:rPr>
              <w:t xml:space="preserve"> </w:t>
            </w:r>
            <w:r>
              <w:rPr>
                <w:rFonts w:ascii="Times New Roman"/>
                <w:i/>
                <w:position w:val="-5"/>
                <w:sz w:val="14"/>
              </w:rPr>
              <w:t>i</w:t>
            </w:r>
          </w:p>
        </w:tc>
        <w:tc>
          <w:tcPr>
            <w:tcW w:w="991" w:type="dxa"/>
            <w:tcBorders>
              <w:top w:val="single" w:color="000000" w:sz="4" w:space="0"/>
              <w:left w:val="single" w:color="000000" w:sz="4" w:space="0"/>
              <w:bottom w:val="single" w:color="000000" w:sz="4" w:space="0"/>
              <w:right w:val="single" w:color="000000" w:sz="4" w:space="0"/>
            </w:tcBorders>
          </w:tcPr>
          <w:p>
            <w:pPr>
              <w:pStyle w:val="13"/>
              <w:spacing w:before="4" w:line="240" w:lineRule="auto"/>
              <w:ind w:right="0"/>
              <w:jc w:val="left"/>
              <w:rPr>
                <w:rFonts w:ascii="黑体" w:hAnsi="黑体" w:eastAsia="黑体" w:cs="黑体"/>
                <w:sz w:val="12"/>
                <w:szCs w:val="12"/>
              </w:rPr>
            </w:pPr>
          </w:p>
          <w:p>
            <w:pPr>
              <w:pStyle w:val="13"/>
              <w:spacing w:line="20" w:lineRule="exact"/>
              <w:ind w:left="405" w:right="0"/>
              <w:jc w:val="left"/>
              <w:rPr>
                <w:rFonts w:ascii="黑体" w:hAnsi="黑体" w:eastAsia="黑体" w:cs="黑体"/>
                <w:sz w:val="2"/>
                <w:szCs w:val="2"/>
              </w:rPr>
            </w:pPr>
            <w:r>
              <w:rPr>
                <w:rFonts w:ascii="黑体" w:hAnsi="黑体" w:eastAsia="黑体" w:cs="黑体"/>
                <w:sz w:val="2"/>
                <w:szCs w:val="2"/>
              </w:rPr>
              <w:pict>
                <v:group id="_x0000_s1425" o:spid="_x0000_s1425" o:spt="203" style="height:0.5pt;width:5.1pt;" coordsize="102,10">
                  <o:lock v:ext="edit"/>
                  <v:group id="_x0000_s1426" o:spid="_x0000_s1426" o:spt="203" style="position:absolute;left:5;top:5;height:2;width:92;" coordorigin="5,5" coordsize="92,2">
                    <o:lock v:ext="edit"/>
                    <v:shape id="_x0000_s1427" o:spid="_x0000_s1427" style="position:absolute;left:5;top:5;height:2;width:92;" filled="f" stroked="t" coordorigin="5,5" coordsize="92,0" path="m5,5l96,5e">
                      <v:path arrowok="t"/>
                      <v:fill on="f" focussize="0,0"/>
                      <v:stroke weight="0.498976377952756pt" color="#000000"/>
                      <v:imagedata o:title=""/>
                      <o:lock v:ext="edit"/>
                    </v:shape>
                  </v:group>
                  <w10:wrap type="none"/>
                  <w10:anchorlock/>
                </v:group>
              </w:pict>
            </w:r>
          </w:p>
          <w:p>
            <w:pPr>
              <w:pStyle w:val="13"/>
              <w:spacing w:line="240" w:lineRule="auto"/>
              <w:ind w:right="0"/>
              <w:jc w:val="center"/>
              <w:rPr>
                <w:rFonts w:ascii="Times New Roman" w:hAnsi="Times New Roman" w:eastAsia="Times New Roman" w:cs="Times New Roman"/>
                <w:sz w:val="14"/>
                <w:szCs w:val="14"/>
              </w:rPr>
            </w:pPr>
            <w:r>
              <w:rPr>
                <w:rFonts w:ascii="Times New Roman"/>
                <w:i/>
                <w:spacing w:val="9"/>
                <w:position w:val="2"/>
                <w:sz w:val="20"/>
              </w:rPr>
              <w:t>x</w:t>
            </w:r>
            <w:r>
              <w:rPr>
                <w:rFonts w:ascii="Times New Roman"/>
                <w:i/>
                <w:spacing w:val="9"/>
                <w:sz w:val="14"/>
              </w:rPr>
              <w:t>i</w:t>
            </w:r>
          </w:p>
        </w:tc>
        <w:tc>
          <w:tcPr>
            <w:tcW w:w="995"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left="296" w:right="0"/>
              <w:jc w:val="left"/>
              <w:rPr>
                <w:rFonts w:ascii="Times New Roman" w:hAnsi="Times New Roman" w:eastAsia="Times New Roman" w:cs="Times New Roman"/>
                <w:sz w:val="14"/>
                <w:szCs w:val="14"/>
              </w:rPr>
            </w:pPr>
            <w:r>
              <w:rPr>
                <w:rFonts w:ascii="Times New Roman"/>
                <w:sz w:val="24"/>
              </w:rPr>
              <w:t>RE</w:t>
            </w:r>
            <w:r>
              <w:rPr>
                <w:rFonts w:ascii="Times New Roman"/>
                <w:spacing w:val="-37"/>
                <w:sz w:val="24"/>
              </w:rPr>
              <w:t xml:space="preserve"> </w:t>
            </w:r>
            <w:r>
              <w:rPr>
                <w:rFonts w:ascii="Times New Roman"/>
                <w:i/>
                <w:position w:val="-5"/>
                <w:sz w:val="14"/>
              </w:rPr>
              <w:t>i</w:t>
            </w:r>
          </w:p>
        </w:tc>
        <w:tc>
          <w:tcPr>
            <w:tcW w:w="996" w:type="dxa"/>
            <w:tcBorders>
              <w:top w:val="single" w:color="000000" w:sz="4" w:space="0"/>
              <w:left w:val="single" w:color="000000" w:sz="4" w:space="0"/>
              <w:bottom w:val="single" w:color="000000" w:sz="4" w:space="0"/>
              <w:right w:val="single" w:color="000000" w:sz="4" w:space="0"/>
            </w:tcBorders>
          </w:tcPr>
          <w:p>
            <w:pPr>
              <w:pStyle w:val="13"/>
              <w:spacing w:before="4" w:line="240" w:lineRule="auto"/>
              <w:ind w:right="0"/>
              <w:jc w:val="left"/>
              <w:rPr>
                <w:rFonts w:ascii="黑体" w:hAnsi="黑体" w:eastAsia="黑体" w:cs="黑体"/>
                <w:sz w:val="12"/>
                <w:szCs w:val="12"/>
              </w:rPr>
            </w:pPr>
          </w:p>
          <w:p>
            <w:pPr>
              <w:pStyle w:val="13"/>
              <w:spacing w:line="20" w:lineRule="exact"/>
              <w:ind w:left="406" w:right="0"/>
              <w:jc w:val="left"/>
              <w:rPr>
                <w:rFonts w:ascii="黑体" w:hAnsi="黑体" w:eastAsia="黑体" w:cs="黑体"/>
                <w:sz w:val="2"/>
                <w:szCs w:val="2"/>
              </w:rPr>
            </w:pPr>
            <w:r>
              <w:rPr>
                <w:rFonts w:ascii="黑体" w:hAnsi="黑体" w:eastAsia="黑体" w:cs="黑体"/>
                <w:sz w:val="2"/>
                <w:szCs w:val="2"/>
              </w:rPr>
              <w:pict>
                <v:group id="_x0000_s1428" o:spid="_x0000_s1428" o:spt="203" style="height:0.5pt;width:5.1pt;" coordsize="102,10">
                  <o:lock v:ext="edit"/>
                  <v:group id="_x0000_s1429" o:spid="_x0000_s1429" o:spt="203" style="position:absolute;left:5;top:5;height:2;width:92;" coordorigin="5,5" coordsize="92,2">
                    <o:lock v:ext="edit"/>
                    <v:shape id="_x0000_s1430" o:spid="_x0000_s1430" style="position:absolute;left:5;top:5;height:2;width:92;" filled="f" stroked="t" coordorigin="5,5" coordsize="92,0" path="m5,5l96,5e">
                      <v:path arrowok="t"/>
                      <v:fill on="f" focussize="0,0"/>
                      <v:stroke weight="0.498976377952756pt" color="#000000"/>
                      <v:imagedata o:title=""/>
                      <o:lock v:ext="edit"/>
                    </v:shape>
                  </v:group>
                  <w10:wrap type="none"/>
                  <w10:anchorlock/>
                </v:group>
              </w:pict>
            </w:r>
          </w:p>
          <w:p>
            <w:pPr>
              <w:pStyle w:val="13"/>
              <w:spacing w:line="240" w:lineRule="auto"/>
              <w:ind w:right="0"/>
              <w:jc w:val="center"/>
              <w:rPr>
                <w:rFonts w:ascii="Times New Roman" w:hAnsi="Times New Roman" w:eastAsia="Times New Roman" w:cs="Times New Roman"/>
                <w:sz w:val="14"/>
                <w:szCs w:val="14"/>
              </w:rPr>
            </w:pPr>
            <w:r>
              <w:rPr>
                <w:rFonts w:ascii="Times New Roman"/>
                <w:i/>
                <w:spacing w:val="9"/>
                <w:position w:val="2"/>
                <w:sz w:val="20"/>
              </w:rPr>
              <w:t>x</w:t>
            </w:r>
            <w:r>
              <w:rPr>
                <w:rFonts w:ascii="Times New Roman"/>
                <w:i/>
                <w:spacing w:val="9"/>
                <w:sz w:val="14"/>
              </w:rPr>
              <w:t>i</w:t>
            </w:r>
          </w:p>
        </w:tc>
        <w:tc>
          <w:tcPr>
            <w:tcW w:w="995"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left="296" w:right="0"/>
              <w:jc w:val="left"/>
              <w:rPr>
                <w:rFonts w:ascii="Times New Roman" w:hAnsi="Times New Roman" w:eastAsia="Times New Roman" w:cs="Times New Roman"/>
                <w:sz w:val="14"/>
                <w:szCs w:val="14"/>
              </w:rPr>
            </w:pPr>
            <w:r>
              <w:rPr>
                <w:rFonts w:ascii="Times New Roman"/>
                <w:sz w:val="24"/>
              </w:rPr>
              <w:t>RE</w:t>
            </w:r>
            <w:r>
              <w:rPr>
                <w:rFonts w:ascii="Times New Roman"/>
                <w:spacing w:val="-37"/>
                <w:sz w:val="24"/>
              </w:rPr>
              <w:t xml:space="preserve"> </w:t>
            </w:r>
            <w:r>
              <w:rPr>
                <w:rFonts w:ascii="Times New Roman"/>
                <w:i/>
                <w:position w:val="-5"/>
                <w:sz w:val="14"/>
              </w:rPr>
              <w:t>i</w:t>
            </w:r>
          </w:p>
        </w:tc>
      </w:tr>
      <w:tr>
        <w:tblPrEx>
          <w:tblCellMar>
            <w:top w:w="0" w:type="dxa"/>
            <w:left w:w="0" w:type="dxa"/>
            <w:bottom w:w="0" w:type="dxa"/>
            <w:right w:w="0" w:type="dxa"/>
          </w:tblCellMar>
        </w:tblPrEx>
        <w:trPr>
          <w:trHeight w:val="27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1</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2</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3</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4</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5</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before="12" w:line="240" w:lineRule="auto"/>
              <w:ind w:right="10"/>
              <w:jc w:val="center"/>
              <w:rPr>
                <w:rFonts w:ascii="Times New Roman" w:hAnsi="Times New Roman" w:eastAsia="Times New Roman" w:cs="Times New Roman"/>
                <w:sz w:val="20"/>
                <w:szCs w:val="20"/>
              </w:rPr>
            </w:pPr>
            <w:r>
              <w:rPr>
                <w:rFonts w:ascii="Times New Roman"/>
                <w:i/>
                <w:sz w:val="20"/>
              </w:rPr>
              <w:t>i</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hAnsi="宋体" w:eastAsia="宋体" w:cs="宋体"/>
                <w:w w:val="100"/>
                <w:sz w:val="20"/>
                <w:szCs w:val="20"/>
              </w:rPr>
              <w:t>…</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80"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before="21" w:line="240" w:lineRule="auto"/>
              <w:ind w:right="95"/>
              <w:jc w:val="center"/>
              <w:rPr>
                <w:rFonts w:ascii="Times New Roman" w:hAnsi="Times New Roman" w:eastAsia="Times New Roman" w:cs="Times New Roman"/>
                <w:sz w:val="20"/>
                <w:szCs w:val="20"/>
              </w:rPr>
            </w:pPr>
            <w:r>
              <w:rPr>
                <w:rFonts w:ascii="Times New Roman"/>
                <w:i/>
                <w:w w:val="103"/>
                <w:sz w:val="20"/>
              </w:rPr>
              <w:t>l</w:t>
            </w:r>
          </w:p>
        </w:tc>
        <w:tc>
          <w:tcPr>
            <w:tcW w:w="961" w:type="dxa"/>
            <w:tcBorders>
              <w:top w:val="single" w:color="000000" w:sz="4" w:space="0"/>
              <w:left w:val="single" w:color="000000" w:sz="4" w:space="0"/>
              <w:bottom w:val="single" w:color="000000" w:sz="4" w:space="0"/>
              <w:right w:val="single" w:color="000000" w:sz="4" w:space="0"/>
            </w:tcBorders>
          </w:tcPr>
          <w:p/>
        </w:tc>
        <w:tc>
          <w:tcPr>
            <w:tcW w:w="1056" w:type="dxa"/>
            <w:tcBorders>
              <w:top w:val="single" w:color="000000" w:sz="4" w:space="0"/>
              <w:left w:val="single" w:color="000000" w:sz="4" w:space="0"/>
              <w:bottom w:val="single" w:color="000000" w:sz="4" w:space="0"/>
              <w:right w:val="single" w:color="000000" w:sz="4" w:space="0"/>
            </w:tcBorders>
          </w:tcPr>
          <w:p/>
        </w:tc>
        <w:tc>
          <w:tcPr>
            <w:tcW w:w="991"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c>
          <w:tcPr>
            <w:tcW w:w="996" w:type="dxa"/>
            <w:tcBorders>
              <w:top w:val="single" w:color="000000" w:sz="4" w:space="0"/>
              <w:left w:val="single" w:color="000000" w:sz="4" w:space="0"/>
              <w:bottom w:val="single" w:color="000000" w:sz="4" w:space="0"/>
              <w:right w:val="single" w:color="000000" w:sz="4" w:space="0"/>
            </w:tcBorders>
          </w:tcPr>
          <w:p/>
        </w:tc>
        <w:tc>
          <w:tcPr>
            <w:tcW w:w="995"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25"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before="60" w:line="256" w:lineRule="exact"/>
              <w:ind w:right="1"/>
              <w:jc w:val="center"/>
              <w:rPr>
                <w:rFonts w:ascii="Times New Roman" w:hAnsi="Times New Roman" w:eastAsia="Times New Roman" w:cs="Times New Roman"/>
                <w:sz w:val="23"/>
                <w:szCs w:val="23"/>
              </w:rPr>
            </w:pPr>
            <w:r>
              <w:rPr>
                <w:rFonts w:ascii="Times New Roman"/>
                <w:i/>
                <w:w w:val="105"/>
                <w:sz w:val="23"/>
              </w:rPr>
              <w:t>RE</w:t>
            </w:r>
          </w:p>
        </w:tc>
        <w:tc>
          <w:tcPr>
            <w:tcW w:w="2017" w:type="dxa"/>
            <w:gridSpan w:val="2"/>
            <w:tcBorders>
              <w:top w:val="single" w:color="000000" w:sz="4" w:space="0"/>
              <w:left w:val="single" w:color="000000" w:sz="4" w:space="0"/>
              <w:bottom w:val="single" w:color="000000" w:sz="4" w:space="0"/>
              <w:right w:val="single" w:color="000000" w:sz="4" w:space="0"/>
            </w:tcBorders>
          </w:tcPr>
          <w:p/>
        </w:tc>
        <w:tc>
          <w:tcPr>
            <w:tcW w:w="1986" w:type="dxa"/>
            <w:gridSpan w:val="2"/>
            <w:tcBorders>
              <w:top w:val="single" w:color="000000" w:sz="4" w:space="0"/>
              <w:left w:val="single" w:color="000000" w:sz="4" w:space="0"/>
              <w:bottom w:val="single" w:color="000000" w:sz="4" w:space="0"/>
              <w:right w:val="single" w:color="000000" w:sz="4" w:space="0"/>
            </w:tcBorders>
          </w:tcPr>
          <w:p/>
        </w:tc>
        <w:tc>
          <w:tcPr>
            <w:tcW w:w="1991" w:type="dxa"/>
            <w:gridSpan w:val="2"/>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5" w:hRule="exact"/>
        </w:trPr>
        <w:tc>
          <w:tcPr>
            <w:tcW w:w="1300" w:type="dxa"/>
            <w:tcBorders>
              <w:top w:val="single" w:color="000000" w:sz="4" w:space="0"/>
              <w:left w:val="single" w:color="000000" w:sz="4" w:space="0"/>
              <w:bottom w:val="single" w:color="000000" w:sz="4" w:space="0"/>
              <w:right w:val="single" w:color="000000" w:sz="4" w:space="0"/>
            </w:tcBorders>
          </w:tcPr>
          <w:p>
            <w:pPr>
              <w:pStyle w:val="13"/>
              <w:spacing w:before="21" w:line="223" w:lineRule="exact"/>
              <w:ind w:right="204"/>
              <w:jc w:val="center"/>
              <w:rPr>
                <w:rFonts w:ascii="Times New Roman" w:hAnsi="Times New Roman" w:eastAsia="Times New Roman" w:cs="Times New Roman"/>
                <w:sz w:val="23"/>
                <w:szCs w:val="23"/>
              </w:rPr>
            </w:pPr>
            <w:r>
              <w:rPr>
                <w:rFonts w:ascii="Times New Roman"/>
                <w:i/>
                <w:w w:val="103"/>
                <w:sz w:val="23"/>
              </w:rPr>
              <w:t>S</w:t>
            </w:r>
          </w:p>
          <w:p>
            <w:pPr>
              <w:pStyle w:val="13"/>
              <w:spacing w:line="108" w:lineRule="exact"/>
              <w:ind w:left="124" w:right="0"/>
              <w:jc w:val="center"/>
              <w:rPr>
                <w:rFonts w:ascii="Times New Roman" w:hAnsi="Times New Roman" w:eastAsia="Times New Roman" w:cs="Times New Roman"/>
                <w:sz w:val="13"/>
                <w:szCs w:val="13"/>
              </w:rPr>
            </w:pPr>
            <w:r>
              <w:rPr>
                <w:rFonts w:ascii="Times New Roman"/>
                <w:i/>
                <w:w w:val="105"/>
                <w:sz w:val="13"/>
              </w:rPr>
              <w:t>RE</w:t>
            </w:r>
          </w:p>
        </w:tc>
        <w:tc>
          <w:tcPr>
            <w:tcW w:w="2017" w:type="dxa"/>
            <w:gridSpan w:val="2"/>
            <w:tcBorders>
              <w:top w:val="single" w:color="000000" w:sz="4" w:space="0"/>
              <w:left w:val="single" w:color="000000" w:sz="4" w:space="0"/>
              <w:bottom w:val="single" w:color="000000" w:sz="4" w:space="0"/>
              <w:right w:val="single" w:color="000000" w:sz="4" w:space="0"/>
            </w:tcBorders>
          </w:tcPr>
          <w:p/>
        </w:tc>
        <w:tc>
          <w:tcPr>
            <w:tcW w:w="1986" w:type="dxa"/>
            <w:gridSpan w:val="2"/>
            <w:tcBorders>
              <w:top w:val="single" w:color="000000" w:sz="4" w:space="0"/>
              <w:left w:val="single" w:color="000000" w:sz="4" w:space="0"/>
              <w:bottom w:val="single" w:color="000000" w:sz="4" w:space="0"/>
              <w:right w:val="single" w:color="000000" w:sz="4" w:space="0"/>
            </w:tcBorders>
          </w:tcPr>
          <w:p/>
        </w:tc>
        <w:tc>
          <w:tcPr>
            <w:tcW w:w="1991" w:type="dxa"/>
            <w:gridSpan w:val="2"/>
            <w:tcBorders>
              <w:top w:val="single" w:color="000000" w:sz="4" w:space="0"/>
              <w:left w:val="single" w:color="000000" w:sz="4" w:space="0"/>
              <w:bottom w:val="single" w:color="000000" w:sz="4" w:space="0"/>
              <w:right w:val="single" w:color="000000" w:sz="4" w:space="0"/>
            </w:tcBorders>
          </w:tcPr>
          <w:p/>
        </w:tc>
      </w:tr>
    </w:tbl>
    <w:p>
      <w:pPr>
        <w:spacing w:before="1" w:line="240" w:lineRule="auto"/>
        <w:rPr>
          <w:rFonts w:ascii="黑体" w:hAnsi="黑体" w:eastAsia="黑体" w:cs="黑体"/>
          <w:sz w:val="14"/>
          <w:szCs w:val="14"/>
        </w:rPr>
      </w:pPr>
    </w:p>
    <w:p>
      <w:pPr>
        <w:pStyle w:val="7"/>
        <w:spacing w:before="35" w:line="240" w:lineRule="auto"/>
        <w:ind w:left="617" w:right="0"/>
        <w:jc w:val="left"/>
      </w:pPr>
      <w:r>
        <w:pict>
          <v:group id="_x0000_s1431" o:spid="_x0000_s1431" o:spt="203" style="position:absolute;left:0pt;margin-left:146.55pt;margin-top:-18.8pt;height:0.1pt;width:8.9pt;mso-position-horizontal-relative:page;z-index:-95232;mso-width-relative:page;mso-height-relative:page;" coordorigin="2932,-376" coordsize="178,2">
            <o:lock v:ext="edit"/>
            <v:shape id="_x0000_s1432" o:spid="_x0000_s1432" style="position:absolute;left:2932;top:-376;height:2;width:178;" filled="f" stroked="t" coordorigin="2932,-376" coordsize="178,0" path="m2932,-376l3109,-376e">
              <v:path arrowok="t"/>
              <v:fill on="f" focussize="0,0"/>
              <v:stroke weight="0.281023622047244pt" color="#000000"/>
              <v:imagedata o:title=""/>
              <o:lock v:ext="edit"/>
            </v:shape>
          </v:group>
        </w:pict>
      </w:r>
      <w:r>
        <w:t>结论：</w:t>
      </w:r>
    </w:p>
    <w:p>
      <w:pPr>
        <w:spacing w:before="13" w:line="240" w:lineRule="auto"/>
        <w:rPr>
          <w:rFonts w:ascii="宋体" w:hAnsi="宋体" w:eastAsia="宋体" w:cs="宋体"/>
          <w:sz w:val="4"/>
          <w:szCs w:val="4"/>
        </w:rPr>
      </w:pPr>
    </w:p>
    <w:p>
      <w:pPr>
        <w:spacing w:line="20" w:lineRule="exact"/>
        <w:ind w:left="1232" w:right="0" w:firstLine="0"/>
        <w:rPr>
          <w:rFonts w:ascii="宋体" w:hAnsi="宋体" w:eastAsia="宋体" w:cs="宋体"/>
          <w:sz w:val="2"/>
          <w:szCs w:val="2"/>
        </w:rPr>
      </w:pPr>
      <w:r>
        <w:rPr>
          <w:rFonts w:ascii="宋体" w:hAnsi="宋体" w:eastAsia="宋体" w:cs="宋体"/>
          <w:sz w:val="2"/>
          <w:szCs w:val="2"/>
        </w:rPr>
        <w:pict>
          <v:group id="_x0000_s1433" o:spid="_x0000_s1433" o:spt="203" style="height:0.75pt;width:384.75pt;" coordsize="7695,15">
            <o:lock v:ext="edit"/>
            <v:group id="_x0000_s1434" o:spid="_x0000_s1434" o:spt="203" style="position:absolute;left:8;top:8;height:2;width:7680;" coordorigin="8,8" coordsize="7680,2">
              <o:lock v:ext="edit"/>
              <v:shape id="_x0000_s1435" o:spid="_x0000_s1435"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0" w:line="240" w:lineRule="auto"/>
        <w:rPr>
          <w:rFonts w:ascii="宋体" w:hAnsi="宋体" w:eastAsia="宋体" w:cs="宋体"/>
          <w:sz w:val="20"/>
          <w:szCs w:val="20"/>
        </w:rPr>
      </w:pPr>
    </w:p>
    <w:p>
      <w:pPr>
        <w:spacing w:before="4" w:line="240" w:lineRule="auto"/>
        <w:rPr>
          <w:rFonts w:ascii="宋体" w:hAnsi="宋体" w:eastAsia="宋体" w:cs="宋体"/>
          <w:sz w:val="18"/>
          <w:szCs w:val="18"/>
        </w:rPr>
      </w:pPr>
    </w:p>
    <w:p>
      <w:pPr>
        <w:spacing w:line="20" w:lineRule="exact"/>
        <w:ind w:left="1232" w:right="0" w:firstLine="0"/>
        <w:rPr>
          <w:rFonts w:ascii="宋体" w:hAnsi="宋体" w:eastAsia="宋体" w:cs="宋体"/>
          <w:sz w:val="2"/>
          <w:szCs w:val="2"/>
        </w:rPr>
      </w:pPr>
      <w:r>
        <w:rPr>
          <w:rFonts w:ascii="宋体" w:hAnsi="宋体" w:eastAsia="宋体" w:cs="宋体"/>
          <w:sz w:val="2"/>
          <w:szCs w:val="2"/>
        </w:rPr>
        <w:pict>
          <v:group id="_x0000_s1436" o:spid="_x0000_s1436" o:spt="203" style="height:0.75pt;width:384.75pt;" coordsize="7695,15">
            <o:lock v:ext="edit"/>
            <v:group id="_x0000_s1437" o:spid="_x0000_s1437" o:spt="203" style="position:absolute;left:8;top:8;height:2;width:7680;" coordorigin="8,8" coordsize="7680,2">
              <o:lock v:ext="edit"/>
              <v:shape id="_x0000_s1438" o:spid="_x0000_s1438"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6" w:line="240" w:lineRule="auto"/>
        <w:rPr>
          <w:rFonts w:ascii="宋体" w:hAnsi="宋体" w:eastAsia="宋体" w:cs="宋体"/>
          <w:sz w:val="13"/>
          <w:szCs w:val="13"/>
        </w:rPr>
      </w:pPr>
    </w:p>
    <w:p>
      <w:pPr>
        <w:pStyle w:val="7"/>
        <w:tabs>
          <w:tab w:val="left" w:pos="3768"/>
        </w:tabs>
        <w:spacing w:before="35" w:line="240" w:lineRule="auto"/>
        <w:ind w:left="2733" w:right="0"/>
        <w:jc w:val="left"/>
        <w:rPr>
          <w:rFonts w:ascii="黑体" w:hAnsi="黑体" w:eastAsia="黑体" w:cs="黑体"/>
        </w:rPr>
      </w:pPr>
      <w:r>
        <w:rPr>
          <w:rFonts w:ascii="黑体" w:hAnsi="黑体" w:eastAsia="黑体" w:cs="黑体"/>
        </w:rPr>
        <w:t>表D2-4</w:t>
      </w:r>
      <w:r>
        <w:rPr>
          <w:rFonts w:ascii="黑体" w:hAnsi="黑体" w:eastAsia="黑体" w:cs="黑体"/>
        </w:rPr>
        <w:tab/>
      </w:r>
      <w:r>
        <w:rPr>
          <w:rFonts w:ascii="黑体" w:hAnsi="黑体" w:eastAsia="黑体" w:cs="黑体"/>
        </w:rPr>
        <w:t>实际样品加标测试数据汇总表</w:t>
      </w:r>
    </w:p>
    <w:p>
      <w:pPr>
        <w:spacing w:before="12" w:line="240" w:lineRule="auto"/>
        <w:rPr>
          <w:rFonts w:ascii="黑体" w:hAnsi="黑体" w:eastAsia="黑体" w:cs="黑体"/>
          <w:sz w:val="9"/>
          <w:szCs w:val="9"/>
        </w:rPr>
      </w:pPr>
    </w:p>
    <w:tbl>
      <w:tblPr>
        <w:tblStyle w:val="9"/>
        <w:tblW w:w="0" w:type="auto"/>
        <w:tblInd w:w="1018" w:type="dxa"/>
        <w:tblLayout w:type="fixed"/>
        <w:tblCellMar>
          <w:top w:w="0" w:type="dxa"/>
          <w:left w:w="0" w:type="dxa"/>
          <w:bottom w:w="0" w:type="dxa"/>
          <w:right w:w="0" w:type="dxa"/>
        </w:tblCellMar>
      </w:tblPr>
      <w:tblGrid>
        <w:gridCol w:w="1302"/>
        <w:gridCol w:w="2020"/>
        <w:gridCol w:w="1981"/>
        <w:gridCol w:w="2197"/>
      </w:tblGrid>
      <w:tr>
        <w:tblPrEx>
          <w:tblCellMar>
            <w:top w:w="0" w:type="dxa"/>
            <w:left w:w="0" w:type="dxa"/>
            <w:bottom w:w="0" w:type="dxa"/>
            <w:right w:w="0" w:type="dxa"/>
          </w:tblCellMar>
        </w:tblPrEx>
        <w:trPr>
          <w:trHeight w:val="547" w:hRule="exact"/>
        </w:trPr>
        <w:tc>
          <w:tcPr>
            <w:tcW w:w="1302" w:type="dxa"/>
            <w:vMerge w:val="restart"/>
            <w:tcBorders>
              <w:top w:val="single" w:color="000000" w:sz="4" w:space="0"/>
              <w:left w:val="single" w:color="000000" w:sz="4" w:space="0"/>
              <w:right w:val="single" w:color="000000" w:sz="4" w:space="0"/>
            </w:tcBorders>
          </w:tcPr>
          <w:p>
            <w:pPr>
              <w:pStyle w:val="13"/>
              <w:spacing w:before="8" w:line="240" w:lineRule="auto"/>
              <w:ind w:right="0"/>
              <w:jc w:val="left"/>
              <w:rPr>
                <w:rFonts w:ascii="黑体" w:hAnsi="黑体" w:eastAsia="黑体" w:cs="黑体"/>
                <w:sz w:val="28"/>
                <w:szCs w:val="28"/>
              </w:rPr>
            </w:pPr>
          </w:p>
          <w:p>
            <w:pPr>
              <w:pStyle w:val="13"/>
              <w:spacing w:line="240" w:lineRule="auto"/>
              <w:ind w:left="244" w:right="0"/>
              <w:jc w:val="left"/>
              <w:rPr>
                <w:rFonts w:ascii="宋体" w:hAnsi="宋体" w:eastAsia="宋体" w:cs="宋体"/>
                <w:sz w:val="20"/>
                <w:szCs w:val="20"/>
              </w:rPr>
            </w:pPr>
            <w:r>
              <w:rPr>
                <w:rFonts w:ascii="宋体" w:hAnsi="宋体" w:eastAsia="宋体" w:cs="宋体"/>
                <w:sz w:val="20"/>
                <w:szCs w:val="20"/>
              </w:rPr>
              <w:t>实验室号</w:t>
            </w:r>
          </w:p>
        </w:tc>
        <w:tc>
          <w:tcPr>
            <w:tcW w:w="2020" w:type="dxa"/>
            <w:tcBorders>
              <w:top w:val="single" w:color="000000" w:sz="4" w:space="0"/>
              <w:left w:val="single" w:color="000000" w:sz="4" w:space="0"/>
              <w:bottom w:val="single" w:color="000000" w:sz="4" w:space="0"/>
              <w:right w:val="single" w:color="000000" w:sz="4" w:space="0"/>
            </w:tcBorders>
          </w:tcPr>
          <w:p>
            <w:pPr>
              <w:pStyle w:val="13"/>
              <w:spacing w:before="106" w:line="240" w:lineRule="auto"/>
              <w:ind w:right="0"/>
              <w:jc w:val="center"/>
              <w:rPr>
                <w:rFonts w:ascii="宋体" w:hAnsi="宋体" w:eastAsia="宋体" w:cs="宋体"/>
                <w:sz w:val="20"/>
                <w:szCs w:val="20"/>
              </w:rPr>
            </w:pPr>
            <w:r>
              <w:rPr>
                <w:rFonts w:ascii="宋体" w:hAnsi="宋体" w:eastAsia="宋体" w:cs="宋体"/>
                <w:sz w:val="20"/>
                <w:szCs w:val="20"/>
              </w:rPr>
              <w:t>样品</w:t>
            </w:r>
            <w:r>
              <w:rPr>
                <w:rFonts w:ascii="宋体" w:hAnsi="宋体" w:eastAsia="宋体" w:cs="宋体"/>
                <w:spacing w:val="-50"/>
                <w:sz w:val="20"/>
                <w:szCs w:val="20"/>
              </w:rPr>
              <w:t xml:space="preserve"> </w:t>
            </w:r>
            <w:r>
              <w:rPr>
                <w:rFonts w:ascii="宋体" w:hAnsi="宋体" w:eastAsia="宋体" w:cs="宋体"/>
                <w:sz w:val="20"/>
                <w:szCs w:val="20"/>
              </w:rPr>
              <w:t>1</w:t>
            </w:r>
          </w:p>
        </w:tc>
        <w:tc>
          <w:tcPr>
            <w:tcW w:w="1981" w:type="dxa"/>
            <w:tcBorders>
              <w:top w:val="single" w:color="000000" w:sz="4" w:space="0"/>
              <w:left w:val="single" w:color="000000" w:sz="4" w:space="0"/>
              <w:bottom w:val="single" w:color="000000" w:sz="4" w:space="0"/>
              <w:right w:val="single" w:color="000000" w:sz="4" w:space="0"/>
            </w:tcBorders>
          </w:tcPr>
          <w:p>
            <w:pPr>
              <w:pStyle w:val="13"/>
              <w:spacing w:before="106" w:line="240" w:lineRule="auto"/>
              <w:ind w:right="0"/>
              <w:jc w:val="center"/>
              <w:rPr>
                <w:rFonts w:ascii="宋体" w:hAnsi="宋体" w:eastAsia="宋体" w:cs="宋体"/>
                <w:sz w:val="20"/>
                <w:szCs w:val="20"/>
              </w:rPr>
            </w:pPr>
            <w:r>
              <w:rPr>
                <w:rFonts w:ascii="宋体" w:hAnsi="宋体" w:eastAsia="宋体" w:cs="宋体"/>
                <w:sz w:val="20"/>
                <w:szCs w:val="20"/>
              </w:rPr>
              <w:t>样品</w:t>
            </w:r>
            <w:r>
              <w:rPr>
                <w:rFonts w:ascii="宋体" w:hAnsi="宋体" w:eastAsia="宋体" w:cs="宋体"/>
                <w:spacing w:val="-50"/>
                <w:sz w:val="20"/>
                <w:szCs w:val="20"/>
              </w:rPr>
              <w:t xml:space="preserve"> </w:t>
            </w:r>
            <w:r>
              <w:rPr>
                <w:rFonts w:ascii="宋体" w:hAnsi="宋体" w:eastAsia="宋体" w:cs="宋体"/>
                <w:sz w:val="20"/>
                <w:szCs w:val="20"/>
              </w:rPr>
              <w:t>2</w:t>
            </w:r>
          </w:p>
        </w:tc>
        <w:tc>
          <w:tcPr>
            <w:tcW w:w="2197" w:type="dxa"/>
            <w:tcBorders>
              <w:top w:val="single" w:color="000000" w:sz="4" w:space="0"/>
              <w:left w:val="single" w:color="000000" w:sz="4" w:space="0"/>
              <w:bottom w:val="single" w:color="000000" w:sz="4" w:space="0"/>
              <w:right w:val="single" w:color="000000" w:sz="4" w:space="0"/>
            </w:tcBorders>
          </w:tcPr>
          <w:p>
            <w:pPr>
              <w:pStyle w:val="13"/>
              <w:spacing w:before="106" w:line="240" w:lineRule="auto"/>
              <w:ind w:right="0"/>
              <w:jc w:val="center"/>
              <w:rPr>
                <w:rFonts w:ascii="宋体" w:hAnsi="宋体" w:eastAsia="宋体" w:cs="宋体"/>
                <w:sz w:val="20"/>
                <w:szCs w:val="20"/>
              </w:rPr>
            </w:pPr>
            <w:r>
              <w:rPr>
                <w:rFonts w:ascii="宋体" w:hAnsi="宋体" w:eastAsia="宋体" w:cs="宋体"/>
                <w:sz w:val="20"/>
                <w:szCs w:val="20"/>
              </w:rPr>
              <w:t>样品</w:t>
            </w:r>
            <w:r>
              <w:rPr>
                <w:rFonts w:ascii="宋体" w:hAnsi="宋体" w:eastAsia="宋体" w:cs="宋体"/>
                <w:spacing w:val="-50"/>
                <w:sz w:val="20"/>
                <w:szCs w:val="20"/>
              </w:rPr>
              <w:t xml:space="preserve"> </w:t>
            </w:r>
            <w:r>
              <w:rPr>
                <w:rFonts w:ascii="宋体" w:hAnsi="宋体" w:eastAsia="宋体" w:cs="宋体"/>
                <w:sz w:val="20"/>
                <w:szCs w:val="20"/>
              </w:rPr>
              <w:t>3</w:t>
            </w:r>
          </w:p>
        </w:tc>
      </w:tr>
      <w:tr>
        <w:tblPrEx>
          <w:tblCellMar>
            <w:top w:w="0" w:type="dxa"/>
            <w:left w:w="0" w:type="dxa"/>
            <w:bottom w:w="0" w:type="dxa"/>
            <w:right w:w="0" w:type="dxa"/>
          </w:tblCellMar>
        </w:tblPrEx>
        <w:trPr>
          <w:trHeight w:val="546" w:hRule="exact"/>
        </w:trPr>
        <w:tc>
          <w:tcPr>
            <w:tcW w:w="1302" w:type="dxa"/>
            <w:vMerge w:val="continue"/>
            <w:tcBorders>
              <w:left w:val="single" w:color="000000" w:sz="4" w:space="0"/>
              <w:bottom w:val="single" w:color="000000" w:sz="4" w:space="0"/>
              <w:right w:val="single" w:color="000000" w:sz="4" w:space="0"/>
            </w:tcBorders>
          </w:tcPr>
          <w:p/>
        </w:tc>
        <w:tc>
          <w:tcPr>
            <w:tcW w:w="2020"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right="0"/>
              <w:jc w:val="center"/>
              <w:rPr>
                <w:rFonts w:ascii="Times New Roman" w:hAnsi="Times New Roman" w:eastAsia="Times New Roman" w:cs="Times New Roman"/>
                <w:sz w:val="14"/>
                <w:szCs w:val="14"/>
              </w:rPr>
            </w:pPr>
            <w:r>
              <w:rPr>
                <w:rFonts w:ascii="Times New Roman"/>
                <w:i/>
                <w:spacing w:val="-16"/>
                <w:sz w:val="24"/>
              </w:rPr>
              <w:t>P</w:t>
            </w:r>
            <w:r>
              <w:rPr>
                <w:rFonts w:ascii="Times New Roman"/>
                <w:i/>
                <w:spacing w:val="-16"/>
                <w:position w:val="-5"/>
                <w:sz w:val="14"/>
              </w:rPr>
              <w:t>i</w:t>
            </w:r>
          </w:p>
        </w:tc>
        <w:tc>
          <w:tcPr>
            <w:tcW w:w="1981"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right="0"/>
              <w:jc w:val="center"/>
              <w:rPr>
                <w:rFonts w:ascii="Times New Roman" w:hAnsi="Times New Roman" w:eastAsia="Times New Roman" w:cs="Times New Roman"/>
                <w:sz w:val="14"/>
                <w:szCs w:val="14"/>
              </w:rPr>
            </w:pPr>
            <w:r>
              <w:rPr>
                <w:rFonts w:ascii="Times New Roman"/>
                <w:i/>
                <w:spacing w:val="-16"/>
                <w:sz w:val="24"/>
              </w:rPr>
              <w:t>P</w:t>
            </w:r>
            <w:r>
              <w:rPr>
                <w:rFonts w:ascii="Times New Roman"/>
                <w:i/>
                <w:spacing w:val="-16"/>
                <w:position w:val="-5"/>
                <w:sz w:val="14"/>
              </w:rPr>
              <w:t>i</w:t>
            </w:r>
          </w:p>
        </w:tc>
        <w:tc>
          <w:tcPr>
            <w:tcW w:w="2197" w:type="dxa"/>
            <w:tcBorders>
              <w:top w:val="single" w:color="000000" w:sz="4" w:space="0"/>
              <w:left w:val="single" w:color="000000" w:sz="4" w:space="0"/>
              <w:bottom w:val="single" w:color="000000" w:sz="4" w:space="0"/>
              <w:right w:val="single" w:color="000000" w:sz="4" w:space="0"/>
            </w:tcBorders>
          </w:tcPr>
          <w:p>
            <w:pPr>
              <w:pStyle w:val="13"/>
              <w:spacing w:before="104" w:line="240" w:lineRule="auto"/>
              <w:ind w:left="2" w:right="0"/>
              <w:jc w:val="center"/>
              <w:rPr>
                <w:rFonts w:ascii="Times New Roman" w:hAnsi="Times New Roman" w:eastAsia="Times New Roman" w:cs="Times New Roman"/>
                <w:sz w:val="14"/>
                <w:szCs w:val="14"/>
              </w:rPr>
            </w:pPr>
            <w:r>
              <w:rPr>
                <w:rFonts w:ascii="Times New Roman"/>
                <w:i/>
                <w:spacing w:val="-16"/>
                <w:sz w:val="24"/>
              </w:rPr>
              <w:t>P</w:t>
            </w:r>
            <w:r>
              <w:rPr>
                <w:rFonts w:ascii="Times New Roman"/>
                <w:i/>
                <w:spacing w:val="-16"/>
                <w:position w:val="-5"/>
                <w:sz w:val="14"/>
              </w:rPr>
              <w:t>i</w:t>
            </w:r>
          </w:p>
        </w:tc>
      </w:tr>
      <w:tr>
        <w:tblPrEx>
          <w:tblCellMar>
            <w:top w:w="0" w:type="dxa"/>
            <w:left w:w="0" w:type="dxa"/>
            <w:bottom w:w="0" w:type="dxa"/>
            <w:right w:w="0" w:type="dxa"/>
          </w:tblCellMar>
        </w:tblPrEx>
        <w:trPr>
          <w:trHeight w:val="270"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1</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2</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3</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4</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1"/>
              <w:jc w:val="center"/>
              <w:rPr>
                <w:rFonts w:ascii="宋体" w:hAnsi="宋体" w:eastAsia="宋体" w:cs="宋体"/>
                <w:sz w:val="20"/>
                <w:szCs w:val="20"/>
              </w:rPr>
            </w:pPr>
            <w:r>
              <w:rPr>
                <w:rFonts w:ascii="宋体"/>
                <w:w w:val="100"/>
                <w:sz w:val="20"/>
              </w:rPr>
              <w:t>5</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before="12" w:line="240" w:lineRule="auto"/>
              <w:ind w:right="10"/>
              <w:jc w:val="center"/>
              <w:rPr>
                <w:rFonts w:ascii="Times New Roman" w:hAnsi="Times New Roman" w:eastAsia="Times New Roman" w:cs="Times New Roman"/>
                <w:sz w:val="20"/>
                <w:szCs w:val="20"/>
              </w:rPr>
            </w:pPr>
            <w:r>
              <w:rPr>
                <w:rFonts w:ascii="Times New Roman"/>
                <w:i/>
                <w:sz w:val="20"/>
              </w:rPr>
              <w:t>i</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70"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line="230" w:lineRule="exact"/>
              <w:ind w:right="0"/>
              <w:jc w:val="center"/>
              <w:rPr>
                <w:rFonts w:ascii="宋体" w:hAnsi="宋体" w:eastAsia="宋体" w:cs="宋体"/>
                <w:sz w:val="20"/>
                <w:szCs w:val="20"/>
              </w:rPr>
            </w:pPr>
            <w:r>
              <w:rPr>
                <w:rFonts w:ascii="宋体" w:hAnsi="宋体" w:eastAsia="宋体" w:cs="宋体"/>
                <w:w w:val="100"/>
                <w:sz w:val="20"/>
                <w:szCs w:val="20"/>
              </w:rPr>
              <w:t>…</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281"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before="21" w:line="240" w:lineRule="auto"/>
              <w:ind w:right="92"/>
              <w:jc w:val="center"/>
              <w:rPr>
                <w:rFonts w:ascii="Times New Roman" w:hAnsi="Times New Roman" w:eastAsia="Times New Roman" w:cs="Times New Roman"/>
                <w:sz w:val="20"/>
                <w:szCs w:val="20"/>
              </w:rPr>
            </w:pPr>
            <w:r>
              <w:rPr>
                <w:rFonts w:ascii="Times New Roman"/>
                <w:i/>
                <w:w w:val="103"/>
                <w:sz w:val="20"/>
              </w:rPr>
              <w:t>l</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bl>
    <w:p>
      <w:pPr>
        <w:spacing w:after="0"/>
        <w:sectPr>
          <w:pgSz w:w="11910" w:h="16840"/>
          <w:pgMar w:top="1340" w:right="1180" w:bottom="1320" w:left="1180" w:header="0" w:footer="1124" w:gutter="0"/>
          <w:pgBorders>
            <w:top w:val="none" w:sz="0" w:space="0"/>
            <w:left w:val="none" w:sz="0" w:space="0"/>
            <w:bottom w:val="none" w:sz="0" w:space="0"/>
            <w:right w:val="none" w:sz="0" w:space="0"/>
          </w:pgBorders>
        </w:sectPr>
      </w:pPr>
    </w:p>
    <w:p>
      <w:pPr>
        <w:spacing w:before="13" w:line="240" w:lineRule="auto"/>
        <w:rPr>
          <w:rFonts w:ascii="黑体" w:hAnsi="黑体" w:eastAsia="黑体" w:cs="黑体"/>
          <w:sz w:val="5"/>
          <w:szCs w:val="5"/>
        </w:rPr>
      </w:pPr>
    </w:p>
    <w:tbl>
      <w:tblPr>
        <w:tblStyle w:val="9"/>
        <w:tblW w:w="0" w:type="auto"/>
        <w:tblInd w:w="658" w:type="dxa"/>
        <w:tblLayout w:type="fixed"/>
        <w:tblCellMar>
          <w:top w:w="0" w:type="dxa"/>
          <w:left w:w="0" w:type="dxa"/>
          <w:bottom w:w="0" w:type="dxa"/>
          <w:right w:w="0" w:type="dxa"/>
        </w:tblCellMar>
      </w:tblPr>
      <w:tblGrid>
        <w:gridCol w:w="1302"/>
        <w:gridCol w:w="2020"/>
        <w:gridCol w:w="1981"/>
        <w:gridCol w:w="2197"/>
      </w:tblGrid>
      <w:tr>
        <w:tblPrEx>
          <w:tblCellMar>
            <w:top w:w="0" w:type="dxa"/>
            <w:left w:w="0" w:type="dxa"/>
            <w:bottom w:w="0" w:type="dxa"/>
            <w:right w:w="0" w:type="dxa"/>
          </w:tblCellMar>
        </w:tblPrEx>
        <w:trPr>
          <w:trHeight w:val="324" w:hRule="exact"/>
        </w:trPr>
        <w:tc>
          <w:tcPr>
            <w:tcW w:w="1302" w:type="dxa"/>
            <w:tcBorders>
              <w:top w:val="single" w:color="000000" w:sz="4" w:space="0"/>
              <w:left w:val="single" w:color="000000" w:sz="4" w:space="0"/>
              <w:bottom w:val="single" w:color="000000" w:sz="4" w:space="0"/>
              <w:right w:val="single" w:color="000000" w:sz="4" w:space="0"/>
            </w:tcBorders>
          </w:tcPr>
          <w:p>
            <w:pPr>
              <w:pStyle w:val="13"/>
              <w:keepNext w:val="0"/>
              <w:keepLines w:val="0"/>
              <w:pageBreakBefore w:val="0"/>
              <w:widowControl w:val="0"/>
              <w:kinsoku/>
              <w:wordWrap/>
              <w:overflowPunct/>
              <w:topLinePunct w:val="0"/>
              <w:autoSpaceDE/>
              <w:autoSpaceDN/>
              <w:bidi w:val="0"/>
              <w:adjustRightInd/>
              <w:snapToGrid/>
              <w:spacing w:line="240" w:lineRule="auto"/>
              <w:ind w:right="6"/>
              <w:jc w:val="center"/>
              <w:textAlignment w:val="auto"/>
              <w:rPr>
                <w:rFonts w:ascii="Times New Roman" w:hAnsi="Times New Roman" w:eastAsia="Times New Roman" w:cs="Times New Roman"/>
                <w:sz w:val="23"/>
                <w:szCs w:val="23"/>
              </w:rPr>
            </w:pPr>
            <w:r>
              <w:rPr>
                <w:rFonts w:ascii="黑体" w:hAnsi="黑体" w:eastAsia="黑体" w:cs="黑体"/>
                <w:sz w:val="2"/>
                <w:szCs w:val="2"/>
              </w:rPr>
              <w:pict>
                <v:group id="_x0000_s1453" o:spid="_x0000_s1453" o:spt="203" style="position:absolute;left:0pt;margin-left:31.05pt;margin-top:0.95pt;height:0.5pt;width:5.1pt;mso-wrap-distance-bottom:0pt;mso-wrap-distance-top:0pt;z-index:251658240;mso-width-relative:page;mso-height-relative:page;" coordsize="102,10">
                  <o:lock v:ext="edit"/>
                  <v:group id="_x0000_s1454" o:spid="_x0000_s1454" o:spt="203" style="position:absolute;left:5;top:5;height:2;width:92;" coordorigin="5,5" coordsize="92,2">
                    <o:lock v:ext="edit"/>
                    <v:shape id="_x0000_s1455" o:spid="_x0000_s1455" style="position:absolute;left:5;top:5;height:2;width:92;" filled="f" stroked="t" coordorigin="5,5" coordsize="92,0" path="m5,5l96,5e">
                      <v:path arrowok="t"/>
                      <v:fill on="f" focussize="0,0"/>
                      <v:stroke weight="0.498976377952756pt" color="#000000"/>
                      <v:imagedata o:title=""/>
                      <o:lock v:ext="edit"/>
                    </v:shape>
                  </v:group>
                  <w10:wrap type="topAndBottom"/>
                </v:group>
              </w:pict>
            </w:r>
            <w:r>
              <w:rPr>
                <w:rFonts w:hint="default" w:ascii="Times New Roman" w:hAnsi="Times New Roman" w:eastAsia="Times New Roman"/>
                <w:i/>
                <w:sz w:val="24"/>
              </w:rPr>
              <w:t>P</w:t>
            </w:r>
          </w:p>
        </w:tc>
        <w:tc>
          <w:tcPr>
            <w:tcW w:w="2020" w:type="dxa"/>
            <w:tcBorders>
              <w:top w:val="single" w:color="000000" w:sz="4" w:space="0"/>
              <w:left w:val="single" w:color="000000" w:sz="4" w:space="0"/>
              <w:bottom w:val="single" w:color="000000" w:sz="4" w:space="0"/>
              <w:right w:val="single" w:color="000000" w:sz="4" w:space="0"/>
            </w:tcBorders>
          </w:tcPr>
          <w:p>
            <w:pPr>
              <w:pStyle w:val="13"/>
              <w:spacing w:before="4" w:line="240" w:lineRule="auto"/>
              <w:ind w:right="0"/>
              <w:jc w:val="left"/>
              <w:rPr>
                <w:rFonts w:ascii="黑体" w:hAnsi="黑体" w:eastAsia="黑体" w:cs="黑体"/>
                <w:sz w:val="12"/>
                <w:szCs w:val="12"/>
              </w:rPr>
            </w:pPr>
          </w:p>
          <w:p>
            <w:pPr>
              <w:pStyle w:val="13"/>
              <w:spacing w:line="20" w:lineRule="exact"/>
              <w:ind w:left="406" w:right="0"/>
              <w:jc w:val="left"/>
              <w:rPr>
                <w:rFonts w:ascii="黑体" w:hAnsi="黑体" w:eastAsia="黑体" w:cs="黑体"/>
                <w:sz w:val="2"/>
                <w:szCs w:val="2"/>
              </w:rPr>
            </w:pPr>
          </w:p>
          <w:p>
            <w:pPr>
              <w:pStyle w:val="13"/>
              <w:spacing w:before="23" w:line="216" w:lineRule="exact"/>
              <w:ind w:right="101"/>
              <w:jc w:val="both"/>
              <w:rPr>
                <w:rFonts w:ascii="Times New Roman" w:hAnsi="Times New Roman" w:eastAsia="Times New Roman" w:cs="Times New Roman"/>
                <w:sz w:val="23"/>
                <w:szCs w:val="23"/>
              </w:rPr>
            </w:pPr>
            <w:bookmarkStart w:id="230" w:name="_GoBack"/>
            <w:bookmarkEnd w:id="230"/>
          </w:p>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386" w:hRule="exact"/>
        </w:trPr>
        <w:tc>
          <w:tcPr>
            <w:tcW w:w="1302" w:type="dxa"/>
            <w:tcBorders>
              <w:top w:val="single" w:color="000000" w:sz="4" w:space="0"/>
              <w:left w:val="single" w:color="000000" w:sz="4" w:space="0"/>
              <w:bottom w:val="single" w:color="000000" w:sz="4" w:space="0"/>
              <w:right w:val="single" w:color="000000" w:sz="4" w:space="0"/>
            </w:tcBorders>
          </w:tcPr>
          <w:p>
            <w:pPr>
              <w:pStyle w:val="13"/>
              <w:spacing w:before="23" w:line="216" w:lineRule="exact"/>
              <w:ind w:right="101"/>
              <w:jc w:val="center"/>
              <w:rPr>
                <w:rFonts w:ascii="Times New Roman" w:hAnsi="Times New Roman" w:eastAsia="Times New Roman" w:cs="Times New Roman"/>
                <w:sz w:val="23"/>
                <w:szCs w:val="23"/>
              </w:rPr>
            </w:pPr>
            <w:r>
              <w:rPr>
                <w:rFonts w:ascii="Times New Roman"/>
                <w:i/>
                <w:w w:val="103"/>
                <w:sz w:val="23"/>
              </w:rPr>
              <w:t>S</w:t>
            </w:r>
          </w:p>
          <w:p>
            <w:pPr>
              <w:pStyle w:val="13"/>
              <w:spacing w:line="113" w:lineRule="exact"/>
              <w:ind w:left="133" w:right="0"/>
              <w:jc w:val="center"/>
              <w:rPr>
                <w:rFonts w:ascii="Times New Roman" w:hAnsi="Times New Roman" w:eastAsia="Times New Roman" w:cs="Times New Roman"/>
                <w:sz w:val="14"/>
                <w:szCs w:val="14"/>
              </w:rPr>
            </w:pPr>
            <w:r>
              <w:rPr>
                <w:rFonts w:ascii="Times New Roman"/>
                <w:i/>
                <w:w w:val="98"/>
                <w:sz w:val="14"/>
              </w:rPr>
              <w:t>P</w:t>
            </w:r>
          </w:p>
        </w:tc>
        <w:tc>
          <w:tcPr>
            <w:tcW w:w="2020" w:type="dxa"/>
            <w:tcBorders>
              <w:top w:val="single" w:color="000000" w:sz="4" w:space="0"/>
              <w:left w:val="single" w:color="000000" w:sz="4" w:space="0"/>
              <w:bottom w:val="single" w:color="000000" w:sz="4" w:space="0"/>
              <w:right w:val="single" w:color="000000" w:sz="4" w:space="0"/>
            </w:tcBorders>
          </w:tcPr>
          <w:p/>
        </w:tc>
        <w:tc>
          <w:tcPr>
            <w:tcW w:w="1981" w:type="dxa"/>
            <w:tcBorders>
              <w:top w:val="single" w:color="000000" w:sz="4" w:space="0"/>
              <w:left w:val="single" w:color="000000" w:sz="4" w:space="0"/>
              <w:bottom w:val="single" w:color="000000" w:sz="4" w:space="0"/>
              <w:right w:val="single" w:color="000000" w:sz="4" w:space="0"/>
            </w:tcBorders>
          </w:tcPr>
          <w:p/>
        </w:tc>
        <w:tc>
          <w:tcPr>
            <w:tcW w:w="2197" w:type="dxa"/>
            <w:tcBorders>
              <w:top w:val="single" w:color="000000" w:sz="4" w:space="0"/>
              <w:left w:val="single" w:color="000000" w:sz="4" w:space="0"/>
              <w:bottom w:val="single" w:color="000000" w:sz="4" w:space="0"/>
              <w:right w:val="single" w:color="000000" w:sz="4" w:space="0"/>
            </w:tcBorders>
          </w:tcPr>
          <w:p/>
        </w:tc>
      </w:tr>
    </w:tbl>
    <w:p>
      <w:pPr>
        <w:spacing w:before="1" w:line="240" w:lineRule="auto"/>
        <w:rPr>
          <w:rFonts w:ascii="黑体" w:hAnsi="黑体" w:eastAsia="黑体" w:cs="黑体"/>
          <w:sz w:val="14"/>
          <w:szCs w:val="14"/>
        </w:rPr>
      </w:pPr>
    </w:p>
    <w:p>
      <w:pPr>
        <w:pStyle w:val="7"/>
        <w:spacing w:before="35" w:line="240" w:lineRule="auto"/>
        <w:ind w:left="257" w:right="0"/>
        <w:jc w:val="left"/>
      </w:pPr>
      <w:r>
        <w:pict>
          <v:group id="_x0000_s1439" o:spid="_x0000_s1439" o:spt="203" style="position:absolute;left:0pt;margin-left:143.8pt;margin-top:-18.85pt;height:0.1pt;width:4.3pt;mso-position-horizontal-relative:page;z-index:-95232;mso-width-relative:page;mso-height-relative:page;" coordorigin="2876,-377" coordsize="86,2">
            <o:lock v:ext="edit"/>
            <v:shape id="_x0000_s1440" o:spid="_x0000_s1440" style="position:absolute;left:2876;top:-377;height:2;width:86;" filled="f" stroked="t" coordorigin="2876,-377" coordsize="86,0" path="m2876,-377l2962,-377e">
              <v:path arrowok="t"/>
              <v:fill on="f" focussize="0,0"/>
              <v:stroke weight="0.278976377952756pt" color="#000000"/>
              <v:imagedata o:title=""/>
              <o:lock v:ext="edit"/>
            </v:shape>
          </v:group>
        </w:pict>
      </w:r>
      <w:r>
        <w:t>结论：</w:t>
      </w:r>
    </w:p>
    <w:p>
      <w:pPr>
        <w:spacing w:before="13" w:line="240" w:lineRule="auto"/>
        <w:rPr>
          <w:rFonts w:ascii="宋体" w:hAnsi="宋体" w:eastAsia="宋体" w:cs="宋体"/>
          <w:sz w:val="4"/>
          <w:szCs w:val="4"/>
        </w:rPr>
      </w:pPr>
    </w:p>
    <w:p>
      <w:pPr>
        <w:spacing w:line="20" w:lineRule="exact"/>
        <w:ind w:left="872" w:right="0" w:firstLine="0"/>
        <w:rPr>
          <w:rFonts w:ascii="宋体" w:hAnsi="宋体" w:eastAsia="宋体" w:cs="宋体"/>
          <w:sz w:val="2"/>
          <w:szCs w:val="2"/>
        </w:rPr>
      </w:pPr>
      <w:r>
        <w:rPr>
          <w:rFonts w:ascii="宋体" w:hAnsi="宋体" w:eastAsia="宋体" w:cs="宋体"/>
          <w:sz w:val="2"/>
          <w:szCs w:val="2"/>
        </w:rPr>
        <w:pict>
          <v:group id="_x0000_s1441" o:spid="_x0000_s1441" o:spt="203" style="height:0.75pt;width:384.75pt;" coordsize="7695,15">
            <o:lock v:ext="edit"/>
            <v:group id="_x0000_s1442" o:spid="_x0000_s1442" o:spt="203" style="position:absolute;left:8;top:8;height:2;width:7680;" coordorigin="8,8" coordsize="7680,2">
              <o:lock v:ext="edit"/>
              <v:shape id="_x0000_s1443" o:spid="_x0000_s1443"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0" w:line="240" w:lineRule="auto"/>
        <w:rPr>
          <w:rFonts w:ascii="宋体" w:hAnsi="宋体" w:eastAsia="宋体" w:cs="宋体"/>
          <w:sz w:val="20"/>
          <w:szCs w:val="20"/>
        </w:rPr>
      </w:pPr>
    </w:p>
    <w:p>
      <w:pPr>
        <w:spacing w:before="2" w:line="240" w:lineRule="auto"/>
        <w:rPr>
          <w:rFonts w:ascii="宋体" w:hAnsi="宋体" w:eastAsia="宋体" w:cs="宋体"/>
          <w:sz w:val="18"/>
          <w:szCs w:val="18"/>
        </w:rPr>
      </w:pPr>
    </w:p>
    <w:p>
      <w:pPr>
        <w:spacing w:line="20" w:lineRule="exact"/>
        <w:ind w:left="872" w:right="0" w:firstLine="0"/>
        <w:rPr>
          <w:rFonts w:ascii="宋体" w:hAnsi="宋体" w:eastAsia="宋体" w:cs="宋体"/>
          <w:sz w:val="2"/>
          <w:szCs w:val="2"/>
        </w:rPr>
      </w:pPr>
      <w:r>
        <w:rPr>
          <w:rFonts w:ascii="宋体" w:hAnsi="宋体" w:eastAsia="宋体" w:cs="宋体"/>
          <w:sz w:val="2"/>
          <w:szCs w:val="2"/>
        </w:rPr>
        <w:pict>
          <v:group id="_x0000_s1444" o:spid="_x0000_s1444" o:spt="203" style="height:0.75pt;width:384.75pt;" coordsize="7695,15">
            <o:lock v:ext="edit"/>
            <v:group id="_x0000_s1445" o:spid="_x0000_s1445" o:spt="203" style="position:absolute;left:8;top:8;height:2;width:7680;" coordorigin="8,8" coordsize="7680,2">
              <o:lock v:ext="edit"/>
              <v:shape id="_x0000_s1446" o:spid="_x0000_s1446" style="position:absolute;left:8;top:8;height:2;width:7680;" filled="f" stroked="t" coordorigin="8,8" coordsize="7680,0" path="m8,8l7688,8e">
                <v:path arrowok="t"/>
                <v:fill on="f" focussize="0,0"/>
                <v:stroke color="#000000"/>
                <v:imagedata o:title=""/>
                <o:lock v:ext="edit"/>
              </v:shape>
            </v:group>
            <w10:wrap type="none"/>
            <w10:anchorlock/>
          </v:group>
        </w:pict>
      </w:r>
    </w:p>
    <w:p>
      <w:pPr>
        <w:spacing w:before="11" w:line="240" w:lineRule="auto"/>
        <w:rPr>
          <w:rFonts w:ascii="宋体" w:hAnsi="宋体" w:eastAsia="宋体" w:cs="宋体"/>
          <w:sz w:val="10"/>
          <w:szCs w:val="10"/>
        </w:rPr>
      </w:pPr>
    </w:p>
    <w:p>
      <w:pPr>
        <w:pStyle w:val="7"/>
        <w:tabs>
          <w:tab w:val="left" w:pos="683"/>
        </w:tabs>
        <w:spacing w:before="35" w:line="240" w:lineRule="auto"/>
        <w:ind w:left="100" w:right="0"/>
        <w:jc w:val="left"/>
        <w:rPr>
          <w:rFonts w:ascii="黑体" w:hAnsi="黑体" w:eastAsia="黑体" w:cs="黑体"/>
        </w:rPr>
      </w:pPr>
      <w:r>
        <w:rPr>
          <w:spacing w:val="-1"/>
        </w:rPr>
        <w:t>D.3</w:t>
      </w:r>
      <w:r>
        <w:rPr>
          <w:spacing w:val="-1"/>
        </w:rPr>
        <w:tab/>
      </w:r>
      <w:bookmarkStart w:id="229" w:name="D.3 方法验证结论"/>
      <w:bookmarkEnd w:id="229"/>
      <w:r>
        <w:rPr>
          <w:rFonts w:ascii="黑体" w:hAnsi="黑体" w:eastAsia="黑体" w:cs="黑体"/>
        </w:rPr>
        <w:t>方法验证结论</w:t>
      </w:r>
    </w:p>
    <w:p>
      <w:pPr>
        <w:spacing w:before="12" w:line="240" w:lineRule="auto"/>
        <w:rPr>
          <w:rFonts w:ascii="黑体" w:hAnsi="黑体" w:eastAsia="黑体" w:cs="黑体"/>
          <w:sz w:val="23"/>
          <w:szCs w:val="23"/>
        </w:rPr>
      </w:pPr>
    </w:p>
    <w:p>
      <w:pPr>
        <w:pStyle w:val="7"/>
        <w:spacing w:line="240" w:lineRule="auto"/>
        <w:ind w:left="257" w:right="0"/>
        <w:jc w:val="left"/>
      </w:pPr>
      <w:r>
        <w:t>（</w:t>
      </w:r>
      <w:r>
        <w:rPr>
          <w:rFonts w:ascii="Times New Roman" w:hAnsi="Times New Roman" w:eastAsia="Times New Roman" w:cs="Times New Roman"/>
        </w:rPr>
        <w:t>1</w:t>
      </w:r>
      <w:r>
        <w:t>）</w:t>
      </w:r>
      <w:r>
        <w:rPr>
          <w:spacing w:val="89"/>
        </w:rPr>
        <w:t xml:space="preserve"> </w:t>
      </w:r>
      <w:r>
        <w:t>验证过程中异常值的解释、更正或剔除的情况及理由。</w:t>
      </w:r>
    </w:p>
    <w:p>
      <w:pPr>
        <w:pStyle w:val="7"/>
        <w:spacing w:before="177" w:line="386" w:lineRule="auto"/>
        <w:ind w:left="977" w:right="0" w:hanging="721"/>
        <w:jc w:val="left"/>
      </w:pPr>
      <w:r>
        <w:t>（</w:t>
      </w:r>
      <w:r>
        <w:rPr>
          <w:rFonts w:ascii="Times New Roman" w:hAnsi="Times New Roman" w:eastAsia="Times New Roman" w:cs="Times New Roman"/>
        </w:rPr>
        <w:t>2</w:t>
      </w:r>
      <w:r>
        <w:t>）</w:t>
      </w:r>
      <w:r>
        <w:rPr>
          <w:spacing w:val="89"/>
        </w:rPr>
        <w:t xml:space="preserve"> </w:t>
      </w:r>
      <w:r>
        <w:t>各测试水平的检出限、测定下限、重复性限、再现性限、相对误差最终值、加标回 收率最终值的最终结果。</w:t>
      </w:r>
    </w:p>
    <w:p>
      <w:pPr>
        <w:pStyle w:val="7"/>
        <w:spacing w:before="65" w:line="321" w:lineRule="auto"/>
        <w:ind w:left="257" w:right="0"/>
        <w:jc w:val="left"/>
      </w:pPr>
      <w:r>
        <w:t>（</w:t>
      </w:r>
      <w:r>
        <w:rPr>
          <w:rFonts w:ascii="Times New Roman" w:hAnsi="Times New Roman" w:eastAsia="Times New Roman" w:cs="Times New Roman"/>
        </w:rPr>
        <w:t>3</w:t>
      </w:r>
      <w:r>
        <w:t>）</w:t>
      </w:r>
      <w:r>
        <w:rPr>
          <w:spacing w:val="89"/>
        </w:rPr>
        <w:t xml:space="preserve"> </w:t>
      </w:r>
      <w:r>
        <w:t>方法各项特性指标是否达到预期要求。 根据各验证实验室提出的对方法的各种意见，考虑是否对方法进行改进及理由。</w:t>
      </w: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0" w:line="240" w:lineRule="auto"/>
        <w:rPr>
          <w:rFonts w:ascii="宋体" w:hAnsi="宋体" w:eastAsia="宋体" w:cs="宋体"/>
          <w:sz w:val="20"/>
          <w:szCs w:val="20"/>
        </w:rPr>
      </w:pPr>
    </w:p>
    <w:p>
      <w:pPr>
        <w:spacing w:before="5" w:line="240" w:lineRule="auto"/>
        <w:rPr>
          <w:rFonts w:ascii="宋体" w:hAnsi="宋体" w:eastAsia="宋体" w:cs="宋体"/>
          <w:sz w:val="10"/>
          <w:szCs w:val="10"/>
        </w:rPr>
      </w:pPr>
    </w:p>
    <w:p>
      <w:pPr>
        <w:spacing w:line="20" w:lineRule="exact"/>
        <w:ind w:left="1832" w:right="0" w:firstLine="0"/>
        <w:rPr>
          <w:rFonts w:ascii="宋体" w:hAnsi="宋体" w:eastAsia="宋体" w:cs="宋体"/>
          <w:sz w:val="2"/>
          <w:szCs w:val="2"/>
        </w:rPr>
      </w:pPr>
      <w:r>
        <w:rPr>
          <w:rFonts w:ascii="宋体" w:hAnsi="宋体" w:eastAsia="宋体" w:cs="宋体"/>
          <w:sz w:val="2"/>
          <w:szCs w:val="2"/>
        </w:rPr>
        <w:pict>
          <v:group id="_x0000_s1447" o:spid="_x0000_s1447" o:spt="203" style="height:0.75pt;width:174.75pt;" coordsize="3495,15">
            <o:lock v:ext="edit"/>
            <v:group id="_x0000_s1448" o:spid="_x0000_s1448" o:spt="203" style="position:absolute;left:8;top:8;height:2;width:3480;" coordorigin="8,8" coordsize="3480,2">
              <o:lock v:ext="edit"/>
              <v:shape id="_x0000_s1449" o:spid="_x0000_s1449" style="position:absolute;left:8;top:8;height:2;width:3480;" filled="f" stroked="t" coordorigin="8,8" coordsize="3480,0" path="m8,8l3488,8e">
                <v:path arrowok="t"/>
                <v:fill on="f" focussize="0,0"/>
                <v:stroke color="#000000"/>
                <v:imagedata o:title=""/>
                <o:lock v:ext="edit"/>
              </v:shape>
            </v:group>
            <w10:wrap type="none"/>
            <w10:anchorlock/>
          </v:group>
        </w:pict>
      </w:r>
    </w:p>
    <w:sectPr>
      <w:pgSz w:w="11910" w:h="16840"/>
      <w:pgMar w:top="1340" w:right="1680" w:bottom="1320" w:left="1540" w:header="0" w:footer="1124" w:gutter="0"/>
      <w:pgBorders>
        <w:top w:val="none" w:sz="0" w:space="0"/>
        <w:left w:val="none" w:sz="0" w:space="0"/>
        <w:bottom w:val="none" w:sz="0" w:space="0"/>
        <w:right w:val="none" w:sz="0" w:space="0"/>
      </w:pgBorder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新宋体">
    <w:panose1 w:val="02010609030101010101"/>
    <w:charset w:val="86"/>
    <w:family w:val="modern"/>
    <w:pitch w:val="default"/>
    <w:sig w:usb0="00000283" w:usb1="288F0000" w:usb2="00000006" w:usb3="00000000" w:csb0="00040001"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49" o:spid="_x0000_s2049" o:spt="202" type="#_x0000_t202" style="position:absolute;left:0pt;margin-left:295.15pt;margin-top:781.85pt;height:11pt;width:5pt;mso-position-horizontal-relative:page;mso-position-vertical-relative:page;z-index:-99328;mso-width-relative:page;mso-height-relative:page;" filled="f" stroked="f" coordsize="21600,21600">
          <v:path/>
          <v:fill on="f" focussize="0,0"/>
          <v:stroke on="f" joinstyle="miter"/>
          <v:imagedata o:title=""/>
          <o:lock v:ext="edit"/>
          <v:textbox inset="0mm,0mm,0mm,0mm">
            <w:txbxContent>
              <w:p>
                <w:pPr>
                  <w:spacing w:before="0" w:line="204" w:lineRule="exact"/>
                  <w:ind w:left="20" w:right="0" w:firstLine="0"/>
                  <w:jc w:val="left"/>
                  <w:rPr>
                    <w:rFonts w:ascii="Times New Roman" w:hAnsi="Times New Roman" w:eastAsia="Times New Roman" w:cs="Times New Roman"/>
                    <w:sz w:val="18"/>
                    <w:szCs w:val="18"/>
                  </w:rPr>
                </w:pPr>
                <w:r>
                  <w:rPr>
                    <w:rFonts w:ascii="Times New Roman"/>
                    <w:w w:val="100"/>
                    <w:sz w:val="18"/>
                  </w:rPr>
                  <w:t>I</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0" o:spid="_x0000_s2050" o:spt="202" type="#_x0000_t202" style="position:absolute;left:0pt;margin-left:293.65pt;margin-top:781.85pt;height:11pt;width:8pt;mso-position-horizontal-relative:page;mso-position-vertical-relative:page;z-index:-99328;mso-width-relative:page;mso-height-relative:page;" filled="f" stroked="f" coordsize="21600,21600">
          <v:path/>
          <v:fill on="f" focussize="0,0"/>
          <v:stroke on="f" joinstyle="miter"/>
          <v:imagedata o:title=""/>
          <o:lock v:ext="edit"/>
          <v:textbox inset="0mm,0mm,0mm,0mm">
            <w:txbxContent>
              <w:p>
                <w:pPr>
                  <w:spacing w:before="0" w:line="204" w:lineRule="exact"/>
                  <w:ind w:left="20" w:right="0" w:firstLine="0"/>
                  <w:jc w:val="left"/>
                  <w:rPr>
                    <w:rFonts w:ascii="Times New Roman" w:hAnsi="Times New Roman" w:eastAsia="Times New Roman" w:cs="Times New Roman"/>
                    <w:sz w:val="18"/>
                    <w:szCs w:val="18"/>
                  </w:rPr>
                </w:pPr>
                <w:r>
                  <w:rPr>
                    <w:rFonts w:ascii="Times New Roman"/>
                    <w:w w:val="100"/>
                    <w:sz w:val="18"/>
                  </w:rPr>
                  <w:t>II</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1" o:spid="_x0000_s2051" o:spt="202" type="#_x0000_t202" style="position:absolute;left:0pt;margin-left:291.15pt;margin-top:781.85pt;height:11pt;width:13pt;mso-position-horizontal-relative:page;mso-position-vertical-relative:page;z-index:-99328;mso-width-relative:page;mso-height-relative:page;" filled="f" stroked="f" coordsize="21600,21600">
          <v:path/>
          <v:fill on="f" focussize="0,0"/>
          <v:stroke on="f" joinstyle="miter"/>
          <v:imagedata o:title=""/>
          <o:lock v:ext="edit"/>
          <v:textbox inset="0mm,0mm,0mm,0mm">
            <w:txbxContent>
              <w:p>
                <w:pPr>
                  <w:spacing w:before="0" w:line="204" w:lineRule="exact"/>
                  <w:ind w:left="40" w:right="0" w:firstLine="0"/>
                  <w:jc w:val="left"/>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t>10</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2" o:spid="_x0000_s2052" o:spt="202" type="#_x0000_t202" style="position:absolute;left:0pt;margin-left:291.15pt;margin-top:774.8pt;height:18.1pt;width:13.05pt;mso-position-horizontal-relative:page;mso-position-vertical-relative:page;z-index:-98304;mso-width-relative:page;mso-height-relative:page;" filled="f" stroked="f" coordsize="21600,21600">
          <v:path/>
          <v:fill on="f" focussize="0,0"/>
          <v:stroke on="f" joinstyle="miter"/>
          <v:imagedata o:title=""/>
          <o:lock v:ext="edit"/>
          <v:textbox inset="0mm,0mm,0mm,0mm">
            <w:txbxContent>
              <w:p>
                <w:pPr>
                  <w:spacing w:before="138"/>
                  <w:ind w:left="40" w:right="0" w:firstLine="0"/>
                  <w:jc w:val="left"/>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t>25</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pict>
        <v:shape id="_x0000_s2053" o:spid="_x0000_s2053" o:spt="202" type="#_x0000_t202" style="position:absolute;left:0pt;margin-left:291.15pt;margin-top:774.8pt;height:11pt;width:13pt;mso-position-horizontal-relative:page;mso-position-vertical-relative:page;z-index:-98304;mso-width-relative:page;mso-height-relative:page;" filled="f" stroked="f" coordsize="21600,21600">
          <v:path/>
          <v:fill on="f" focussize="0,0"/>
          <v:stroke on="f" joinstyle="miter"/>
          <v:imagedata o:title=""/>
          <o:lock v:ext="edit"/>
          <v:textbox inset="0mm,0mm,0mm,0mm">
            <w:txbxContent>
              <w:p>
                <w:pPr>
                  <w:spacing w:before="0" w:line="204" w:lineRule="exact"/>
                  <w:ind w:left="40" w:right="0" w:firstLine="0"/>
                  <w:jc w:val="left"/>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t>27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bullet"/>
      <w:lvlText w:val=""/>
      <w:lvlJc w:val="left"/>
      <w:pPr>
        <w:ind w:left="204" w:hanging="204"/>
      </w:pPr>
      <w:rPr>
        <w:rFonts w:hint="default" w:ascii="Symbol" w:hAnsi="Symbol" w:eastAsia="Symbol"/>
        <w:w w:val="100"/>
        <w:position w:val="-15"/>
        <w:sz w:val="24"/>
        <w:szCs w:val="24"/>
      </w:rPr>
    </w:lvl>
    <w:lvl w:ilvl="1" w:tentative="0">
      <w:start w:val="1"/>
      <w:numFmt w:val="bullet"/>
      <w:lvlText w:val="•"/>
      <w:lvlJc w:val="left"/>
      <w:pPr>
        <w:ind w:left="218" w:hanging="204"/>
      </w:pPr>
      <w:rPr>
        <w:rFonts w:hint="default"/>
      </w:rPr>
    </w:lvl>
    <w:lvl w:ilvl="2" w:tentative="0">
      <w:start w:val="1"/>
      <w:numFmt w:val="bullet"/>
      <w:lvlText w:val="•"/>
      <w:lvlJc w:val="left"/>
      <w:pPr>
        <w:ind w:left="237" w:hanging="204"/>
      </w:pPr>
      <w:rPr>
        <w:rFonts w:hint="default"/>
      </w:rPr>
    </w:lvl>
    <w:lvl w:ilvl="3" w:tentative="0">
      <w:start w:val="1"/>
      <w:numFmt w:val="bullet"/>
      <w:lvlText w:val="•"/>
      <w:lvlJc w:val="left"/>
      <w:pPr>
        <w:ind w:left="256" w:hanging="204"/>
      </w:pPr>
      <w:rPr>
        <w:rFonts w:hint="default"/>
      </w:rPr>
    </w:lvl>
    <w:lvl w:ilvl="4" w:tentative="0">
      <w:start w:val="1"/>
      <w:numFmt w:val="bullet"/>
      <w:lvlText w:val="•"/>
      <w:lvlJc w:val="left"/>
      <w:pPr>
        <w:ind w:left="275" w:hanging="204"/>
      </w:pPr>
      <w:rPr>
        <w:rFonts w:hint="default"/>
      </w:rPr>
    </w:lvl>
    <w:lvl w:ilvl="5" w:tentative="0">
      <w:start w:val="1"/>
      <w:numFmt w:val="bullet"/>
      <w:lvlText w:val="•"/>
      <w:lvlJc w:val="left"/>
      <w:pPr>
        <w:ind w:left="294" w:hanging="204"/>
      </w:pPr>
      <w:rPr>
        <w:rFonts w:hint="default"/>
      </w:rPr>
    </w:lvl>
    <w:lvl w:ilvl="6" w:tentative="0">
      <w:start w:val="1"/>
      <w:numFmt w:val="bullet"/>
      <w:lvlText w:val="•"/>
      <w:lvlJc w:val="left"/>
      <w:pPr>
        <w:ind w:left="313" w:hanging="204"/>
      </w:pPr>
      <w:rPr>
        <w:rFonts w:hint="default"/>
      </w:rPr>
    </w:lvl>
    <w:lvl w:ilvl="7" w:tentative="0">
      <w:start w:val="1"/>
      <w:numFmt w:val="bullet"/>
      <w:lvlText w:val="•"/>
      <w:lvlJc w:val="left"/>
      <w:pPr>
        <w:ind w:left="332" w:hanging="204"/>
      </w:pPr>
      <w:rPr>
        <w:rFonts w:hint="default"/>
      </w:rPr>
    </w:lvl>
    <w:lvl w:ilvl="8" w:tentative="0">
      <w:start w:val="1"/>
      <w:numFmt w:val="bullet"/>
      <w:lvlText w:val="•"/>
      <w:lvlJc w:val="left"/>
      <w:pPr>
        <w:ind w:left="350" w:hanging="204"/>
      </w:pPr>
      <w:rPr>
        <w:rFonts w:hint="default"/>
      </w:rPr>
    </w:lvl>
  </w:abstractNum>
  <w:abstractNum w:abstractNumId="1">
    <w:nsid w:val="0053208E"/>
    <w:multiLevelType w:val="multilevel"/>
    <w:tmpl w:val="0053208E"/>
    <w:lvl w:ilvl="0" w:tentative="0">
      <w:start w:val="3"/>
      <w:numFmt w:val="decimal"/>
      <w:lvlText w:val="%1"/>
      <w:lvlJc w:val="left"/>
      <w:pPr>
        <w:ind w:left="687" w:hanging="568"/>
        <w:jc w:val="left"/>
      </w:pPr>
      <w:rPr>
        <w:rFonts w:hint="default"/>
      </w:rPr>
    </w:lvl>
    <w:lvl w:ilvl="1" w:tentative="0">
      <w:start w:val="1"/>
      <w:numFmt w:val="decimal"/>
      <w:lvlText w:val="%1.%2"/>
      <w:lvlJc w:val="left"/>
      <w:pPr>
        <w:ind w:left="544" w:hanging="568"/>
        <w:jc w:val="left"/>
      </w:pPr>
      <w:rPr>
        <w:rFonts w:hint="default" w:ascii="Times New Roman" w:hAnsi="Times New Roman" w:eastAsia="Times New Roman"/>
        <w:w w:val="100"/>
        <w:sz w:val="21"/>
        <w:szCs w:val="21"/>
      </w:rPr>
    </w:lvl>
    <w:lvl w:ilvl="2" w:tentative="0">
      <w:start w:val="1"/>
      <w:numFmt w:val="bullet"/>
      <w:lvlText w:val="•"/>
      <w:lvlJc w:val="left"/>
      <w:pPr>
        <w:ind w:left="3800" w:hanging="568"/>
      </w:pPr>
      <w:rPr>
        <w:rFonts w:hint="default"/>
      </w:rPr>
    </w:lvl>
    <w:lvl w:ilvl="3" w:tentative="0">
      <w:start w:val="1"/>
      <w:numFmt w:val="bullet"/>
      <w:lvlText w:val="•"/>
      <w:lvlJc w:val="left"/>
      <w:pPr>
        <w:ind w:left="4560" w:hanging="568"/>
      </w:pPr>
      <w:rPr>
        <w:rFonts w:hint="default"/>
      </w:rPr>
    </w:lvl>
    <w:lvl w:ilvl="4" w:tentative="0">
      <w:start w:val="1"/>
      <w:numFmt w:val="bullet"/>
      <w:lvlText w:val="•"/>
      <w:lvlJc w:val="left"/>
      <w:pPr>
        <w:ind w:left="4571" w:hanging="568"/>
      </w:pPr>
      <w:rPr>
        <w:rFonts w:hint="default"/>
      </w:rPr>
    </w:lvl>
    <w:lvl w:ilvl="5" w:tentative="0">
      <w:start w:val="1"/>
      <w:numFmt w:val="bullet"/>
      <w:lvlText w:val="•"/>
      <w:lvlJc w:val="left"/>
      <w:pPr>
        <w:ind w:left="4583" w:hanging="568"/>
      </w:pPr>
      <w:rPr>
        <w:rFonts w:hint="default"/>
      </w:rPr>
    </w:lvl>
    <w:lvl w:ilvl="6" w:tentative="0">
      <w:start w:val="1"/>
      <w:numFmt w:val="bullet"/>
      <w:lvlText w:val="•"/>
      <w:lvlJc w:val="left"/>
      <w:pPr>
        <w:ind w:left="4594" w:hanging="568"/>
      </w:pPr>
      <w:rPr>
        <w:rFonts w:hint="default"/>
      </w:rPr>
    </w:lvl>
    <w:lvl w:ilvl="7" w:tentative="0">
      <w:start w:val="1"/>
      <w:numFmt w:val="bullet"/>
      <w:lvlText w:val="•"/>
      <w:lvlJc w:val="left"/>
      <w:pPr>
        <w:ind w:left="4606" w:hanging="568"/>
      </w:pPr>
      <w:rPr>
        <w:rFonts w:hint="default"/>
      </w:rPr>
    </w:lvl>
    <w:lvl w:ilvl="8" w:tentative="0">
      <w:start w:val="1"/>
      <w:numFmt w:val="bullet"/>
      <w:lvlText w:val="•"/>
      <w:lvlJc w:val="left"/>
      <w:pPr>
        <w:ind w:left="4618" w:hanging="56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172A27"/>
    <w:rsid w:val="39967C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2"/>
      <w:outlineLvl w:val="1"/>
    </w:pPr>
    <w:rPr>
      <w:rFonts w:ascii="黑体" w:hAnsi="黑体" w:eastAsia="黑体"/>
      <w:sz w:val="32"/>
      <w:szCs w:val="32"/>
    </w:rPr>
  </w:style>
  <w:style w:type="paragraph" w:styleId="3">
    <w:name w:val="heading 2"/>
    <w:basedOn w:val="1"/>
    <w:next w:val="1"/>
    <w:qFormat/>
    <w:uiPriority w:val="1"/>
    <w:pPr>
      <w:spacing w:before="169"/>
      <w:ind w:left="120"/>
      <w:outlineLvl w:val="2"/>
    </w:pPr>
    <w:rPr>
      <w:rFonts w:ascii="黑体" w:hAnsi="黑体" w:eastAsia="黑体"/>
      <w:b/>
      <w:bCs/>
      <w:sz w:val="28"/>
      <w:szCs w:val="28"/>
    </w:rPr>
  </w:style>
  <w:style w:type="paragraph" w:styleId="4">
    <w:name w:val="heading 3"/>
    <w:basedOn w:val="1"/>
    <w:next w:val="1"/>
    <w:qFormat/>
    <w:uiPriority w:val="1"/>
    <w:pPr>
      <w:ind w:left="66"/>
      <w:outlineLvl w:val="3"/>
    </w:pPr>
    <w:rPr>
      <w:rFonts w:ascii="Symbol" w:hAnsi="Symbol" w:eastAsia="Symbol"/>
      <w:i/>
      <w:sz w:val="25"/>
      <w:szCs w:val="25"/>
    </w:rPr>
  </w:style>
  <w:style w:type="paragraph" w:styleId="5">
    <w:name w:val="heading 4"/>
    <w:basedOn w:val="1"/>
    <w:next w:val="1"/>
    <w:qFormat/>
    <w:uiPriority w:val="1"/>
    <w:pPr>
      <w:ind w:left="120"/>
      <w:outlineLvl w:val="4"/>
    </w:pPr>
    <w:rPr>
      <w:rFonts w:ascii="黑体" w:hAnsi="黑体" w:eastAsia="黑体"/>
      <w:sz w:val="24"/>
      <w:szCs w:val="24"/>
    </w:rPr>
  </w:style>
  <w:style w:type="paragraph" w:styleId="6">
    <w:name w:val="heading 5"/>
    <w:basedOn w:val="1"/>
    <w:next w:val="1"/>
    <w:qFormat/>
    <w:uiPriority w:val="1"/>
    <w:pPr>
      <w:outlineLvl w:val="5"/>
    </w:pPr>
    <w:rPr>
      <w:rFonts w:ascii="Times New Roman" w:hAnsi="Times New Roman" w:eastAsia="Times New Roman"/>
      <w:i/>
      <w:sz w:val="24"/>
      <w:szCs w:val="24"/>
    </w:rPr>
  </w:style>
  <w:style w:type="character" w:default="1" w:styleId="10">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7">
    <w:name w:val="Body Text"/>
    <w:basedOn w:val="1"/>
    <w:qFormat/>
    <w:uiPriority w:val="1"/>
    <w:pPr>
      <w:ind w:left="119"/>
    </w:pPr>
    <w:rPr>
      <w:rFonts w:ascii="宋体" w:hAnsi="宋体" w:eastAsia="宋体"/>
      <w:sz w:val="21"/>
      <w:szCs w:val="21"/>
    </w:rPr>
  </w:style>
  <w:style w:type="paragraph" w:styleId="8">
    <w:name w:val="toc 1"/>
    <w:basedOn w:val="1"/>
    <w:next w:val="1"/>
    <w:qFormat/>
    <w:uiPriority w:val="1"/>
    <w:pPr>
      <w:spacing w:before="141"/>
    </w:pPr>
    <w:rPr>
      <w:rFonts w:ascii="黑体" w:hAnsi="黑体" w:eastAsia="黑体"/>
      <w:sz w:val="21"/>
      <w:szCs w:val="21"/>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style>
  <w:style w:type="paragraph" w:customStyle="1" w:styleId="13">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1028"/>
    <customShpInfo spid="_x0000_s1027"/>
    <customShpInfo spid="_x0000_s1026"/>
    <customShpInfo spid="_x0000_s1031"/>
    <customShpInfo spid="_x0000_s1030"/>
    <customShpInfo spid="_x0000_s1029"/>
    <customShpInfo spid="_x0000_s1034"/>
    <customShpInfo spid="_x0000_s1033"/>
    <customShpInfo spid="_x0000_s1036"/>
    <customShpInfo spid="_x0000_s1037"/>
    <customShpInfo spid="_x0000_s1038"/>
    <customShpInfo spid="_x0000_s1039"/>
    <customShpInfo spid="_x0000_s1040"/>
    <customShpInfo spid="_x0000_s1035"/>
    <customShpInfo spid="_x0000_s1032"/>
    <customShpInfo spid="_x0000_s1043"/>
    <customShpInfo spid="_x0000_s1044"/>
    <customShpInfo spid="_x0000_s1045"/>
    <customShpInfo spid="_x0000_s1042"/>
    <customShpInfo spid="_x0000_s1041"/>
    <customShpInfo spid="_x0000_s1048"/>
    <customShpInfo spid="_x0000_s1047"/>
    <customShpInfo spid="_x0000_s1050"/>
    <customShpInfo spid="_x0000_s1051"/>
    <customShpInfo spid="_x0000_s1052"/>
    <customShpInfo spid="_x0000_s1049"/>
    <customShpInfo spid="_x0000_s1054"/>
    <customShpInfo spid="_x0000_s1053"/>
    <customShpInfo spid="_x0000_s1056"/>
    <customShpInfo spid="_x0000_s1055"/>
    <customShpInfo spid="_x0000_s1058"/>
    <customShpInfo spid="_x0000_s1057"/>
    <customShpInfo spid="_x0000_s1060"/>
    <customShpInfo spid="_x0000_s1059"/>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6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71"/>
    <customShpInfo spid="_x0000_s1082"/>
    <customShpInfo spid="_x0000_s1081"/>
    <customShpInfo spid="_x0000_s1084"/>
    <customShpInfo spid="_x0000_s1085"/>
    <customShpInfo spid="_x0000_s1086"/>
    <customShpInfo spid="_x0000_s1087"/>
    <customShpInfo spid="_x0000_s1083"/>
    <customShpInfo spid="_x0000_s1089"/>
    <customShpInfo spid="_x0000_s1090"/>
    <customShpInfo spid="_x0000_s1091"/>
    <customShpInfo spid="_x0000_s1088"/>
    <customShpInfo spid="_x0000_s1093"/>
    <customShpInfo spid="_x0000_s1094"/>
    <customShpInfo spid="_x0000_s1095"/>
    <customShpInfo spid="_x0000_s1096"/>
    <customShpInfo spid="_x0000_s1092"/>
    <customShpInfo spid="_x0000_s1098"/>
    <customShpInfo spid="_x0000_s1099"/>
    <customShpInfo spid="_x0000_s1100"/>
    <customShpInfo spid="_x0000_s1101"/>
    <customShpInfo spid="_x0000_s1097"/>
    <customShpInfo spid="_x0000_s1103"/>
    <customShpInfo spid="_x0000_s1104"/>
    <customShpInfo spid="_x0000_s1105"/>
    <customShpInfo spid="_x0000_s1102"/>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06"/>
    <customShpInfo spid="_x0000_s1046"/>
    <customShpInfo spid="_x0000_s1120"/>
    <customShpInfo spid="_x0000_s1121"/>
    <customShpInfo spid="_x0000_s1122"/>
    <customShpInfo spid="_x0000_s1119"/>
    <customShpInfo spid="_x0000_s1118"/>
    <customShpInfo spid="_x0000_s1123"/>
    <customShpInfo spid="_x0000_s1126"/>
    <customShpInfo spid="_x0000_s1127"/>
    <customShpInfo spid="_x0000_s1128"/>
    <customShpInfo spid="_x0000_s1129"/>
    <customShpInfo spid="_x0000_s1125"/>
    <customShpInfo spid="_x0000_s1131"/>
    <customShpInfo spid="_x0000_s1130"/>
    <customShpInfo spid="_x0000_s1133"/>
    <customShpInfo spid="_x0000_s1132"/>
    <customShpInfo spid="_x0000_s1135"/>
    <customShpInfo spid="_x0000_s1134"/>
    <customShpInfo spid="_x0000_s1137"/>
    <customShpInfo spid="_x0000_s1138"/>
    <customShpInfo spid="_x0000_s1139"/>
    <customShpInfo spid="_x0000_s1136"/>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40"/>
    <customShpInfo spid="_x0000_s1151"/>
    <customShpInfo spid="_x0000_s1152"/>
    <customShpInfo spid="_x0000_s1153"/>
    <customShpInfo spid="_x0000_s1154"/>
    <customShpInfo spid="_x0000_s1155"/>
    <customShpInfo spid="_x0000_s1156"/>
    <customShpInfo spid="_x0000_s1150"/>
    <customShpInfo spid="_x0000_s1124"/>
    <customShpInfo spid="_x0000_s1158"/>
    <customShpInfo spid="_x0000_s1159"/>
    <customShpInfo spid="_x0000_s1160"/>
    <customShpInfo spid="_x0000_s1157"/>
    <customShpInfo spid="_x0000_s1161"/>
    <customShpInfo spid="_x0000_s1162"/>
    <customShpInfo spid="_x0000_s1164"/>
    <customShpInfo spid="_x0000_s1165"/>
    <customShpInfo spid="_x0000_s1166"/>
    <customShpInfo spid="_x0000_s1163"/>
    <customShpInfo spid="_x0000_s1168"/>
    <customShpInfo spid="_x0000_s1167"/>
    <customShpInfo spid="_x0000_s1169"/>
    <customShpInfo spid="_x0000_s1172"/>
    <customShpInfo spid="_x0000_s1171"/>
    <customShpInfo spid="_x0000_s1170"/>
    <customShpInfo spid="_x0000_s1174"/>
    <customShpInfo spid="_x0000_s1173"/>
    <customShpInfo spid="_x0000_s1175"/>
    <customShpInfo spid="_x0000_s1176"/>
    <customShpInfo spid="_x0000_s1179"/>
    <customShpInfo spid="_x0000_s1178"/>
    <customShpInfo spid="_x0000_s1177"/>
    <customShpInfo spid="_x0000_s1181"/>
    <customShpInfo spid="_x0000_s1180"/>
    <customShpInfo spid="_x0000_s1182"/>
    <customShpInfo spid="_x0000_s1183"/>
    <customShpInfo spid="_x0000_s1186"/>
    <customShpInfo spid="_x0000_s1185"/>
    <customShpInfo spid="_x0000_s1184"/>
    <customShpInfo spid="_x0000_s1188"/>
    <customShpInfo spid="_x0000_s1187"/>
    <customShpInfo spid="_x0000_s1189"/>
    <customShpInfo spid="_x0000_s1190"/>
    <customShpInfo spid="_x0000_s1193"/>
    <customShpInfo spid="_x0000_s1192"/>
    <customShpInfo spid="_x0000_s1191"/>
    <customShpInfo spid="_x0000_s1195"/>
    <customShpInfo spid="_x0000_s1194"/>
    <customShpInfo spid="_x0000_s1196"/>
    <customShpInfo spid="_x0000_s1198"/>
    <customShpInfo spid="_x0000_s1197"/>
    <customShpInfo spid="_x0000_s1200"/>
    <customShpInfo spid="_x0000_s1199"/>
    <customShpInfo spid="_x0000_s1201"/>
    <customShpInfo spid="_x0000_s1202"/>
    <customShpInfo spid="_x0000_s1203"/>
    <customShpInfo spid="_x0000_s1204"/>
    <customShpInfo spid="_x0000_s1207"/>
    <customShpInfo spid="_x0000_s1206"/>
    <customShpInfo spid="_x0000_s1209"/>
    <customShpInfo spid="_x0000_s1208"/>
    <customShpInfo spid="_x0000_s1211"/>
    <customShpInfo spid="_x0000_s1210"/>
    <customShpInfo spid="_x0000_s1213"/>
    <customShpInfo spid="_x0000_s1214"/>
    <customShpInfo spid="_x0000_s1215"/>
    <customShpInfo spid="_x0000_s1216"/>
    <customShpInfo spid="_x0000_s1217"/>
    <customShpInfo spid="_x0000_s1218"/>
    <customShpInfo spid="_x0000_s1219"/>
    <customShpInfo spid="_x0000_s1212"/>
    <customShpInfo spid="_x0000_s1205"/>
    <customShpInfo spid="_x0000_s1220"/>
    <customShpInfo spid="_x0000_s1222"/>
    <customShpInfo spid="_x0000_s1221"/>
    <customShpInfo spid="_x0000_s1225"/>
    <customShpInfo spid="_x0000_s1224"/>
    <customShpInfo spid="_x0000_s1227"/>
    <customShpInfo spid="_x0000_s1226"/>
    <customShpInfo spid="_x0000_s1229"/>
    <customShpInfo spid="_x0000_s1230"/>
    <customShpInfo spid="_x0000_s1231"/>
    <customShpInfo spid="_x0000_s1232"/>
    <customShpInfo spid="_x0000_s1233"/>
    <customShpInfo spid="_x0000_s1234"/>
    <customShpInfo spid="_x0000_s1235"/>
    <customShpInfo spid="_x0000_s1228"/>
    <customShpInfo spid="_x0000_s1223"/>
    <customShpInfo spid="_x0000_s1238"/>
    <customShpInfo spid="_x0000_s1237"/>
    <customShpInfo spid="_x0000_s1240"/>
    <customShpInfo spid="_x0000_s1239"/>
    <customShpInfo spid="_x0000_s1236"/>
    <customShpInfo spid="_x0000_s1243"/>
    <customShpInfo spid="_x0000_s1242"/>
    <customShpInfo spid="_x0000_s1245"/>
    <customShpInfo spid="_x0000_s1244"/>
    <customShpInfo spid="_x0000_s1247"/>
    <customShpInfo spid="_x0000_s1246"/>
    <customShpInfo spid="_x0000_s1249"/>
    <customShpInfo spid="_x0000_s1248"/>
    <customShpInfo spid="_x0000_s1251"/>
    <customShpInfo spid="_x0000_s1250"/>
    <customShpInfo spid="_x0000_s1253"/>
    <customShpInfo spid="_x0000_s1254"/>
    <customShpInfo spid="_x0000_s1255"/>
    <customShpInfo spid="_x0000_s1256"/>
    <customShpInfo spid="_x0000_s1257"/>
    <customShpInfo spid="_x0000_s1258"/>
    <customShpInfo spid="_x0000_s1252"/>
    <customShpInfo spid="_x0000_s1241"/>
    <customShpInfo spid="_x0000_s1259"/>
    <customShpInfo spid="_x0000_s1262"/>
    <customShpInfo spid="_x0000_s1261"/>
    <customShpInfo spid="_x0000_s1264"/>
    <customShpInfo spid="_x0000_s1263"/>
    <customShpInfo spid="_x0000_s1260"/>
    <customShpInfo spid="_x0000_s1267"/>
    <customShpInfo spid="_x0000_s1266"/>
    <customShpInfo spid="_x0000_s1269"/>
    <customShpInfo spid="_x0000_s1268"/>
    <customShpInfo spid="_x0000_s1271"/>
    <customShpInfo spid="_x0000_s1272"/>
    <customShpInfo spid="_x0000_s1273"/>
    <customShpInfo spid="_x0000_s1274"/>
    <customShpInfo spid="_x0000_s1270"/>
    <customShpInfo spid="_x0000_s1265"/>
    <customShpInfo spid="_x0000_s1277"/>
    <customShpInfo spid="_x0000_s1276"/>
    <customShpInfo spid="_x0000_s1279"/>
    <customShpInfo spid="_x0000_s1278"/>
    <customShpInfo spid="_x0000_s1281"/>
    <customShpInfo spid="_x0000_s1280"/>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82"/>
    <customShpInfo spid="_x0000_s1275"/>
    <customShpInfo spid="_x0000_s1297"/>
    <customShpInfo spid="_x0000_s1296"/>
    <customShpInfo spid="_x0000_s1299"/>
    <customShpInfo spid="_x0000_s1298"/>
    <customShpInfo spid="_x0000_s1301"/>
    <customShpInfo spid="_x0000_s1302"/>
    <customShpInfo spid="_x0000_s1303"/>
    <customShpInfo spid="_x0000_s1304"/>
    <customShpInfo spid="_x0000_s1300"/>
    <customShpInfo spid="_x0000_s1295"/>
    <customShpInfo spid="_x0000_s1307"/>
    <customShpInfo spid="_x0000_s1306"/>
    <customShpInfo spid="_x0000_s1309"/>
    <customShpInfo spid="_x0000_s1308"/>
    <customShpInfo spid="_x0000_s1311"/>
    <customShpInfo spid="_x0000_s1310"/>
    <customShpInfo spid="_x0000_s1305"/>
    <customShpInfo spid="_x0000_s1312"/>
    <customShpInfo spid="_x0000_s1313"/>
    <customShpInfo spid="_x0000_s1316"/>
    <customShpInfo spid="_x0000_s1315"/>
    <customShpInfo spid="_x0000_s1318"/>
    <customShpInfo spid="_x0000_s1317"/>
    <customShpInfo spid="_x0000_s1320"/>
    <customShpInfo spid="_x0000_s1319"/>
    <customShpInfo spid="_x0000_s1314"/>
    <customShpInfo spid="_x0000_s1321"/>
    <customShpInfo spid="_x0000_s1322"/>
    <customShpInfo spid="_x0000_s1325"/>
    <customShpInfo spid="_x0000_s1324"/>
    <customShpInfo spid="_x0000_s1323"/>
    <customShpInfo spid="_x0000_s1327"/>
    <customShpInfo spid="_x0000_s1326"/>
    <customShpInfo spid="_x0000_s1330"/>
    <customShpInfo spid="_x0000_s1329"/>
    <customShpInfo spid="_x0000_s1332"/>
    <customShpInfo spid="_x0000_s1331"/>
    <customShpInfo spid="_x0000_s1334"/>
    <customShpInfo spid="_x0000_s1335"/>
    <customShpInfo spid="_x0000_s1336"/>
    <customShpInfo spid="_x0000_s1337"/>
    <customShpInfo spid="_x0000_s1338"/>
    <customShpInfo spid="_x0000_s1339"/>
    <customShpInfo spid="_x0000_s1340"/>
    <customShpInfo spid="_x0000_s1333"/>
    <customShpInfo spid="_x0000_s1328"/>
    <customShpInfo spid="_x0000_s1343"/>
    <customShpInfo spid="_x0000_s1342"/>
    <customShpInfo spid="_x0000_s1341"/>
    <customShpInfo spid="_x0000_s1345"/>
    <customShpInfo spid="_x0000_s1344"/>
    <customShpInfo spid="_x0000_s1348"/>
    <customShpInfo spid="_x0000_s1347"/>
    <customShpInfo spid="_x0000_s1346"/>
    <customShpInfo spid="_x0000_s1350"/>
    <customShpInfo spid="_x0000_s1349"/>
    <customShpInfo spid="_x0000_s1356"/>
    <customShpInfo spid="_x0000_s1355"/>
    <customShpInfo spid="_x0000_s1354"/>
    <customShpInfo spid="_x0000_s1353"/>
    <customShpInfo spid="_x0000_s1352"/>
    <customShpInfo spid="_x0000_s1351"/>
    <customShpInfo spid="_x0000_s1358"/>
    <customShpInfo spid="_x0000_s1357"/>
    <customShpInfo spid="_x0000_s1360"/>
    <customShpInfo spid="_x0000_s1359"/>
    <customShpInfo spid="_x0000_s1363"/>
    <customShpInfo spid="_x0000_s1362"/>
    <customShpInfo spid="_x0000_s1365"/>
    <customShpInfo spid="_x0000_s1364"/>
    <customShpInfo spid="_x0000_s1367"/>
    <customShpInfo spid="_x0000_s1368"/>
    <customShpInfo spid="_x0000_s1369"/>
    <customShpInfo spid="_x0000_s1370"/>
    <customShpInfo spid="_x0000_s1371"/>
    <customShpInfo spid="_x0000_s1372"/>
    <customShpInfo spid="_x0000_s1373"/>
    <customShpInfo spid="_x0000_s1366"/>
    <customShpInfo spid="_x0000_s1361"/>
    <customShpInfo spid="_x0000_s1376"/>
    <customShpInfo spid="_x0000_s1375"/>
    <customShpInfo spid="_x0000_s1374"/>
    <customShpInfo spid="_x0000_s1378"/>
    <customShpInfo spid="_x0000_s1377"/>
    <customShpInfo spid="_x0000_s1381"/>
    <customShpInfo spid="_x0000_s1380"/>
    <customShpInfo spid="_x0000_s1379"/>
    <customShpInfo spid="_x0000_s1384"/>
    <customShpInfo spid="_x0000_s1383"/>
    <customShpInfo spid="_x0000_s1382"/>
    <customShpInfo spid="_x0000_s1386"/>
    <customShpInfo spid="_x0000_s1385"/>
    <customShpInfo spid="_x0000_s1387"/>
    <customShpInfo spid="_x0000_s1390"/>
    <customShpInfo spid="_x0000_s1389"/>
    <customShpInfo spid="_x0000_s1388"/>
    <customShpInfo spid="_x0000_s1393"/>
    <customShpInfo spid="_x0000_s1392"/>
    <customShpInfo spid="_x0000_s1391"/>
    <customShpInfo spid="_x0000_s1395"/>
    <customShpInfo spid="_x0000_s1394"/>
    <customShpInfo spid="_x0000_s1398"/>
    <customShpInfo spid="_x0000_s1397"/>
    <customShpInfo spid="_x0000_s1396"/>
    <customShpInfo spid="_x0000_s1401"/>
    <customShpInfo spid="_x0000_s1400"/>
    <customShpInfo spid="_x0000_s1399"/>
    <customShpInfo spid="_x0000_s1404"/>
    <customShpInfo spid="_x0000_s1403"/>
    <customShpInfo spid="_x0000_s1402"/>
    <customShpInfo spid="_x0000_s1407"/>
    <customShpInfo spid="_x0000_s1406"/>
    <customShpInfo spid="_x0000_s1405"/>
    <customShpInfo spid="_x0000_s1410"/>
    <customShpInfo spid="_x0000_s1409"/>
    <customShpInfo spid="_x0000_s1408"/>
    <customShpInfo spid="_x0000_s1413"/>
    <customShpInfo spid="_x0000_s1412"/>
    <customShpInfo spid="_x0000_s1415"/>
    <customShpInfo spid="_x0000_s1414"/>
    <customShpInfo spid="_x0000_s1411"/>
    <customShpInfo spid="_x0000_s1418"/>
    <customShpInfo spid="_x0000_s1417"/>
    <customShpInfo spid="_x0000_s1416"/>
    <customShpInfo spid="_x0000_s1421"/>
    <customShpInfo spid="_x0000_s1420"/>
    <customShpInfo spid="_x0000_s1419"/>
    <customShpInfo spid="_x0000_s1424"/>
    <customShpInfo spid="_x0000_s1423"/>
    <customShpInfo spid="_x0000_s1422"/>
    <customShpInfo spid="_x0000_s1427"/>
    <customShpInfo spid="_x0000_s1426"/>
    <customShpInfo spid="_x0000_s1425"/>
    <customShpInfo spid="_x0000_s1430"/>
    <customShpInfo spid="_x0000_s1429"/>
    <customShpInfo spid="_x0000_s1428"/>
    <customShpInfo spid="_x0000_s1432"/>
    <customShpInfo spid="_x0000_s1431"/>
    <customShpInfo spid="_x0000_s1435"/>
    <customShpInfo spid="_x0000_s1434"/>
    <customShpInfo spid="_x0000_s1433"/>
    <customShpInfo spid="_x0000_s1438"/>
    <customShpInfo spid="_x0000_s1437"/>
    <customShpInfo spid="_x0000_s1436"/>
    <customShpInfo spid="_x0000_s1455"/>
    <customShpInfo spid="_x0000_s1454"/>
    <customShpInfo spid="_x0000_s1453"/>
    <customShpInfo spid="_x0000_s1440"/>
    <customShpInfo spid="_x0000_s1439"/>
    <customShpInfo spid="_x0000_s1443"/>
    <customShpInfo spid="_x0000_s1442"/>
    <customShpInfo spid="_x0000_s1441"/>
    <customShpInfo spid="_x0000_s1446"/>
    <customShpInfo spid="_x0000_s1445"/>
    <customShpInfo spid="_x0000_s1444"/>
    <customShpInfo spid="_x0000_s1449"/>
    <customShpInfo spid="_x0000_s1448"/>
    <customShpInfo spid="_x0000_s144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2</TotalTime>
  <ScaleCrop>false</ScaleCrop>
  <LinksUpToDate>false</LinksUpToDate>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2020-12-10T15:58:00Z</dcterms:created>
  <dc:creator>微软（中国）有限公司</dc:creator>
  <cp:lastModifiedBy>葆柏</cp:lastModifiedBy>
  <dcterms:modified xsi:type="dcterms:W3CDTF">2020-12-10T08:25:23Z</dcterms:modified>
  <dc:title>环境监测方法标准制订技术导则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2010-03-03T00:00:00Z</vt:filetime>
  </property>
  <property fmtid="{D5CDD505-2E9C-101B-9397-08002B2CF9AE}" pid="3" name="Creator">
    <vt:lpwstr>Acrobat PDFMaker 8.0 for Word</vt:lpwstr>
  </property>
  <property fmtid="{D5CDD505-2E9C-101B-9397-08002B2CF9AE}" pid="4" name="LastSaved">
    <vt:filetime>2020-12-10T00:00:00Z</vt:filetime>
  </property>
  <property fmtid="{D5CDD505-2E9C-101B-9397-08002B2CF9AE}" pid="5" name="KSOProductBuildVer">
    <vt:lpwstr>2052-11.3.0.9236</vt:lpwstr>
  </property>
</Properties>
</file>